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B4A7688" w14:textId="44F3B25F" w:rsidR="003E787D" w:rsidRPr="0050799D" w:rsidRDefault="0050799D" w:rsidP="003275C9">
      <w:pPr>
        <w:spacing w:after="120" w:line="288" w:lineRule="auto"/>
      </w:pPr>
      <w:r w:rsidRPr="0050799D">
        <w:rPr>
          <w:b/>
          <w:bCs/>
          <w:sz w:val="50"/>
          <w:szCs w:val="50"/>
        </w:rPr>
        <w:t>Graphic Designer</w:t>
      </w:r>
    </w:p>
    <w:p w14:paraId="540EB0B1" w14:textId="77777777" w:rsidR="0050799D" w:rsidRPr="00492C13" w:rsidRDefault="0050799D" w:rsidP="003275C9">
      <w:pPr>
        <w:spacing w:after="120" w:line="288" w:lineRule="auto"/>
      </w:pPr>
    </w:p>
    <w:p w14:paraId="1E2C0AD1" w14:textId="5C1D4B17"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3D4A8C5A"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50799D">
        <w:t>4</w:t>
      </w:r>
      <w:r w:rsidR="0037119E">
        <w:t xml:space="preserve"> </w:t>
      </w:r>
    </w:p>
    <w:p w14:paraId="4F5D33A3" w14:textId="338247FD" w:rsidR="005140DB" w:rsidRDefault="005140DB" w:rsidP="003275C9">
      <w:pPr>
        <w:spacing w:after="120" w:line="288" w:lineRule="auto"/>
      </w:pPr>
      <w:r>
        <w:rPr>
          <w:b/>
          <w:bCs/>
        </w:rPr>
        <w:t>Award/Agreement</w:t>
      </w:r>
      <w:r w:rsidRPr="005140DB">
        <w:rPr>
          <w:b/>
          <w:bCs/>
        </w:rPr>
        <w:t>:</w:t>
      </w:r>
      <w:r w:rsidRPr="005140DB">
        <w:tab/>
      </w:r>
      <w:r w:rsidRPr="005140DB">
        <w:tab/>
      </w:r>
      <w:r w:rsidR="000A102C">
        <w:t xml:space="preserve">Public Sector Award and Agreement </w:t>
      </w:r>
    </w:p>
    <w:p w14:paraId="599D9C77" w14:textId="41F78E2E" w:rsidR="009566DF" w:rsidRDefault="001D5365" w:rsidP="00ED29E0">
      <w:pPr>
        <w:spacing w:after="120" w:line="288" w:lineRule="auto"/>
        <w:ind w:left="2880" w:hanging="2880"/>
      </w:pPr>
      <w:r>
        <w:rPr>
          <w:b/>
          <w:bCs/>
        </w:rPr>
        <w:t>Organisational Unit:</w:t>
      </w:r>
      <w:r w:rsidRPr="00016788">
        <w:rPr>
          <w:b/>
          <w:bCs/>
        </w:rPr>
        <w:tab/>
      </w:r>
      <w:bookmarkStart w:id="0" w:name="_Hlk134624451"/>
      <w:r w:rsidR="003E787D" w:rsidRPr="003E787D">
        <w:t>Office of the Director General</w:t>
      </w:r>
      <w:r w:rsidR="003E787D">
        <w:t xml:space="preserve"> </w:t>
      </w:r>
      <w:r w:rsidRPr="00016788">
        <w:t xml:space="preserve">/ </w:t>
      </w:r>
      <w:bookmarkEnd w:id="0"/>
      <w:r w:rsidR="003E787D" w:rsidRPr="003E787D">
        <w:t>Office - Director General</w:t>
      </w:r>
      <w:r w:rsidR="003E787D">
        <w:t xml:space="preserve"> /</w:t>
      </w:r>
      <w:r w:rsidR="003E787D" w:rsidRPr="003E787D">
        <w:t xml:space="preserve"> Corporate Communications</w:t>
      </w:r>
    </w:p>
    <w:p w14:paraId="3FEFCCBD" w14:textId="5AB47FF4" w:rsidR="001D5365" w:rsidRPr="00016788" w:rsidRDefault="001D5365" w:rsidP="00D236D3">
      <w:pPr>
        <w:spacing w:after="120" w:line="288" w:lineRule="auto"/>
        <w:ind w:left="2880" w:hanging="2880"/>
        <w:rPr>
          <w:b/>
          <w:bCs/>
        </w:rPr>
      </w:pPr>
      <w:r>
        <w:rPr>
          <w:b/>
          <w:bCs/>
        </w:rPr>
        <w:t>Location:</w:t>
      </w:r>
      <w:r w:rsidR="00016788">
        <w:rPr>
          <w:b/>
          <w:bCs/>
        </w:rPr>
        <w:tab/>
      </w:r>
      <w:r w:rsidRPr="00016788">
        <w:t>Perth Metropolitan Area</w:t>
      </w:r>
    </w:p>
    <w:p w14:paraId="4AA0B0C5" w14:textId="240860B1" w:rsidR="007F044C" w:rsidRDefault="007F044C" w:rsidP="007F044C">
      <w:pPr>
        <w:spacing w:after="120" w:line="288" w:lineRule="auto"/>
      </w:pPr>
      <w:r>
        <w:rPr>
          <w:b/>
          <w:bCs/>
        </w:rPr>
        <w:t>Classification Date:</w:t>
      </w:r>
      <w:r w:rsidRPr="005140DB">
        <w:tab/>
      </w:r>
      <w:r w:rsidR="0050799D" w:rsidRPr="0050799D">
        <w:t>December 2018</w:t>
      </w:r>
    </w:p>
    <w:p w14:paraId="1C795FC9" w14:textId="5295FA77" w:rsidR="007F044C" w:rsidRDefault="007F044C" w:rsidP="00B842EC">
      <w:pPr>
        <w:spacing w:after="120" w:line="288" w:lineRule="auto"/>
        <w:ind w:left="2880" w:hanging="2880"/>
      </w:pPr>
      <w:r>
        <w:rPr>
          <w:b/>
          <w:bCs/>
        </w:rPr>
        <w:t>Effective Date:</w:t>
      </w:r>
      <w:r w:rsidR="00ED29E0">
        <w:rPr>
          <w:b/>
          <w:bCs/>
        </w:rPr>
        <w:tab/>
      </w:r>
      <w:r w:rsidR="000A102C">
        <w:t>January 2025</w:t>
      </w:r>
    </w:p>
    <w:p w14:paraId="307271C0" w14:textId="77777777" w:rsidR="007F35E4" w:rsidRDefault="007F35E4"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3449820" w14:textId="227C3C87" w:rsidR="00A6676C" w:rsidRDefault="0050799D" w:rsidP="00F57027">
      <w:r w:rsidRPr="0050799D">
        <w:t>Team Leader Design</w:t>
      </w:r>
      <w:r w:rsidR="003E787D">
        <w:t xml:space="preserve">, </w:t>
      </w:r>
      <w:r w:rsidRPr="0050799D">
        <w:t>016723</w:t>
      </w:r>
      <w:r w:rsidR="000733C5">
        <w:t xml:space="preserve">, </w:t>
      </w:r>
      <w:r w:rsidR="009D16C7">
        <w:t xml:space="preserve">Level </w:t>
      </w:r>
      <w:r>
        <w:t>6</w:t>
      </w:r>
      <w:r w:rsidR="00BF27A4">
        <w:t xml:space="preserve"> </w:t>
      </w:r>
    </w:p>
    <w:p w14:paraId="6AEAE3E7" w14:textId="77777777" w:rsidR="00A75648" w:rsidRDefault="00A75648" w:rsidP="00F57027"/>
    <w:p w14:paraId="2872406C" w14:textId="45B6D2AE" w:rsidR="00B842EC" w:rsidRPr="007F044C" w:rsidRDefault="00B842EC" w:rsidP="00F57027">
      <w:pPr>
        <w:rPr>
          <w:b/>
          <w:bCs/>
        </w:rPr>
      </w:pPr>
      <w:r>
        <w:rPr>
          <w:b/>
          <w:bCs/>
        </w:rPr>
        <w:t>Positions under Direct Supervision</w:t>
      </w:r>
      <w:r w:rsidRPr="007F044C">
        <w:rPr>
          <w:b/>
          <w:bCs/>
        </w:rPr>
        <w:t>:</w:t>
      </w:r>
    </w:p>
    <w:p w14:paraId="2DC0BFAE" w14:textId="59A392EA" w:rsidR="00256BBD" w:rsidRDefault="0050799D" w:rsidP="0048238F">
      <w:r w:rsidRPr="0050799D">
        <w:t>This position has no subordinates</w:t>
      </w:r>
      <w:r w:rsidR="002B3A88">
        <w:t>.</w:t>
      </w:r>
      <w:r w:rsidR="00096D78" w:rsidRPr="00096D78">
        <w:t xml:space="preserve"> </w:t>
      </w:r>
    </w:p>
    <w:p w14:paraId="286983E3" w14:textId="598DBE0C" w:rsidR="0094205D" w:rsidRDefault="0094205D" w:rsidP="0048238F">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0715A8C1"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2706792B" w14:textId="711065D1" w:rsidR="002F1217" w:rsidRPr="00ED29E0" w:rsidRDefault="002F1217" w:rsidP="00563BBF">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96CC0F7" w14:textId="77777777" w:rsidR="00E74853" w:rsidRDefault="00E74853" w:rsidP="009D16C7">
      <w:pPr>
        <w:spacing w:after="120" w:line="288" w:lineRule="auto"/>
      </w:pPr>
    </w:p>
    <w:p w14:paraId="43807ED6" w14:textId="1E20BF9D" w:rsidR="00221D83" w:rsidRDefault="0050799D" w:rsidP="009D16C7">
      <w:pPr>
        <w:spacing w:after="120" w:line="288" w:lineRule="auto"/>
      </w:pPr>
      <w:r w:rsidRPr="0050799D">
        <w:t xml:space="preserve">This position is responsible for assisting with the coordination and implementation of visual </w:t>
      </w:r>
      <w:r>
        <w:t>C</w:t>
      </w:r>
      <w:r w:rsidRPr="0050799D">
        <w:t xml:space="preserve">orporate </w:t>
      </w:r>
      <w:r>
        <w:t>C</w:t>
      </w:r>
      <w:r w:rsidRPr="0050799D">
        <w:t xml:space="preserve">ommunication initiatives and </w:t>
      </w:r>
      <w:r w:rsidR="00ED29E0">
        <w:t>P</w:t>
      </w:r>
      <w:r w:rsidRPr="0050799D">
        <w:t xml:space="preserve">rojects for the Department and provides </w:t>
      </w:r>
      <w:r w:rsidR="00E74853">
        <w:t>g</w:t>
      </w:r>
      <w:r w:rsidRPr="0050799D">
        <w:t xml:space="preserve">raphic </w:t>
      </w:r>
      <w:r w:rsidR="00E74853">
        <w:t>d</w:t>
      </w:r>
      <w:r w:rsidRPr="0050799D">
        <w:t>esign advice and support</w:t>
      </w:r>
      <w:r w:rsidR="00221D83">
        <w:t>.</w:t>
      </w:r>
    </w:p>
    <w:p w14:paraId="672F8FDD" w14:textId="3E68548D" w:rsidR="001E1B87" w:rsidRPr="00E10385" w:rsidRDefault="001E1B87" w:rsidP="009D16C7">
      <w:pPr>
        <w:spacing w:after="120" w:line="288" w:lineRule="auto"/>
      </w:pPr>
      <w:r w:rsidRPr="00E10385">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4A2C66" w:rsidRDefault="00E95D36" w:rsidP="00256BBD"/>
    <w:p w14:paraId="3B27D7AE" w14:textId="32BC2FAE" w:rsidR="003E787D" w:rsidRPr="003E787D" w:rsidRDefault="003E787D" w:rsidP="003E787D">
      <w:pPr>
        <w:rPr>
          <w:b/>
          <w:bCs/>
        </w:rPr>
      </w:pPr>
      <w:r w:rsidRPr="003E787D">
        <w:rPr>
          <w:b/>
          <w:bCs/>
        </w:rPr>
        <w:t>1.</w:t>
      </w:r>
      <w:r w:rsidRPr="003E787D">
        <w:rPr>
          <w:b/>
          <w:bCs/>
        </w:rPr>
        <w:tab/>
      </w:r>
      <w:r w:rsidR="0050799D" w:rsidRPr="0050799D">
        <w:rPr>
          <w:b/>
          <w:bCs/>
        </w:rPr>
        <w:t>Project Management / Graphic Design</w:t>
      </w:r>
    </w:p>
    <w:p w14:paraId="7C891C9F" w14:textId="76B77B65" w:rsidR="0050799D" w:rsidRPr="0050799D" w:rsidRDefault="0050799D" w:rsidP="0050799D">
      <w:pPr>
        <w:ind w:left="720" w:hanging="720"/>
      </w:pPr>
      <w:r w:rsidRPr="0050799D">
        <w:t>1.1</w:t>
      </w:r>
      <w:r w:rsidRPr="0050799D">
        <w:tab/>
        <w:t xml:space="preserve">Provides </w:t>
      </w:r>
      <w:r w:rsidR="00E74853">
        <w:t>visual communication</w:t>
      </w:r>
      <w:r w:rsidRPr="0050799D">
        <w:t>s advice and direction to multiple</w:t>
      </w:r>
      <w:r w:rsidR="00E74853">
        <w:t xml:space="preserve"> </w:t>
      </w:r>
      <w:r w:rsidR="00ED29E0">
        <w:t>P</w:t>
      </w:r>
      <w:r w:rsidRPr="0050799D">
        <w:t>roject</w:t>
      </w:r>
      <w:r>
        <w:t xml:space="preserve"> and / or </w:t>
      </w:r>
      <w:r w:rsidR="00ED29E0">
        <w:t>P</w:t>
      </w:r>
      <w:r w:rsidRPr="0050799D">
        <w:t xml:space="preserve">rogram </w:t>
      </w:r>
      <w:r w:rsidR="00ED29E0">
        <w:t>T</w:t>
      </w:r>
      <w:r w:rsidRPr="0050799D">
        <w:t xml:space="preserve">eams </w:t>
      </w:r>
      <w:r>
        <w:t>with</w:t>
      </w:r>
      <w:r w:rsidRPr="0050799D">
        <w:t xml:space="preserve"> regards to </w:t>
      </w:r>
      <w:r w:rsidR="00E74853">
        <w:t>g</w:t>
      </w:r>
      <w:r w:rsidRPr="0050799D">
        <w:t xml:space="preserve">raphic </w:t>
      </w:r>
      <w:r w:rsidR="00E74853">
        <w:t>d</w:t>
      </w:r>
      <w:r w:rsidRPr="0050799D">
        <w:t xml:space="preserve">esign. </w:t>
      </w:r>
    </w:p>
    <w:p w14:paraId="331BEE6F" w14:textId="3DE321D6" w:rsidR="0050799D" w:rsidRPr="0050799D" w:rsidRDefault="0050799D" w:rsidP="004804AA">
      <w:pPr>
        <w:ind w:left="720" w:hanging="720"/>
      </w:pPr>
      <w:r w:rsidRPr="0050799D">
        <w:t>1.2</w:t>
      </w:r>
      <w:r w:rsidRPr="0050799D">
        <w:tab/>
        <w:t xml:space="preserve">Supports the Department, with the development of </w:t>
      </w:r>
      <w:r w:rsidR="004804AA">
        <w:t>V</w:t>
      </w:r>
      <w:r w:rsidR="00E74853">
        <w:t xml:space="preserve">isual </w:t>
      </w:r>
      <w:r w:rsidR="004804AA">
        <w:t>C</w:t>
      </w:r>
      <w:r w:rsidR="00E74853">
        <w:t>ommunication</w:t>
      </w:r>
      <w:r w:rsidRPr="0050799D">
        <w:t xml:space="preserve"> documentation templates for use by </w:t>
      </w:r>
      <w:r w:rsidR="00ED29E0">
        <w:t>P</w:t>
      </w:r>
      <w:r w:rsidRPr="0050799D">
        <w:t xml:space="preserve">roject </w:t>
      </w:r>
      <w:r w:rsidR="00ED29E0">
        <w:t>S</w:t>
      </w:r>
      <w:r w:rsidRPr="0050799D">
        <w:t xml:space="preserve">takeholders. </w:t>
      </w:r>
    </w:p>
    <w:p w14:paraId="5196D6BD" w14:textId="140DBCC6" w:rsidR="0050799D" w:rsidRPr="0050799D" w:rsidRDefault="0050799D" w:rsidP="0050799D">
      <w:r w:rsidRPr="0050799D">
        <w:t>1.3</w:t>
      </w:r>
      <w:r w:rsidRPr="0050799D">
        <w:tab/>
        <w:t xml:space="preserve">Coordinates external and internal </w:t>
      </w:r>
      <w:r w:rsidR="00ED29E0">
        <w:t>V</w:t>
      </w:r>
      <w:r w:rsidR="00E74853">
        <w:t xml:space="preserve">isual </w:t>
      </w:r>
      <w:r w:rsidR="00ED29E0">
        <w:t>C</w:t>
      </w:r>
      <w:r w:rsidR="00E74853">
        <w:t>ommunication</w:t>
      </w:r>
      <w:r w:rsidRPr="0050799D">
        <w:t xml:space="preserve"> </w:t>
      </w:r>
      <w:r w:rsidR="00ED29E0">
        <w:t>M</w:t>
      </w:r>
      <w:r w:rsidRPr="0050799D">
        <w:t xml:space="preserve">eetings. </w:t>
      </w:r>
    </w:p>
    <w:p w14:paraId="22B8F644" w14:textId="10197404" w:rsidR="0050799D" w:rsidRPr="0050799D" w:rsidRDefault="0050799D" w:rsidP="0050799D">
      <w:pPr>
        <w:ind w:left="720" w:hanging="720"/>
      </w:pPr>
      <w:r w:rsidRPr="0050799D">
        <w:t>1.4</w:t>
      </w:r>
      <w:r w:rsidRPr="0050799D">
        <w:tab/>
        <w:t xml:space="preserve">Creates and produces effective </w:t>
      </w:r>
      <w:r w:rsidR="004804AA" w:rsidRPr="004804AA">
        <w:t xml:space="preserve">Visual Communication </w:t>
      </w:r>
      <w:r w:rsidRPr="0050799D">
        <w:t xml:space="preserve">channels in collaboration with </w:t>
      </w:r>
      <w:r>
        <w:t>P</w:t>
      </w:r>
      <w:r w:rsidRPr="0050799D">
        <w:t xml:space="preserve">roject </w:t>
      </w:r>
      <w:r>
        <w:t>T</w:t>
      </w:r>
      <w:r w:rsidRPr="0050799D">
        <w:t xml:space="preserve">eams, internal and external </w:t>
      </w:r>
      <w:r w:rsidR="004804AA">
        <w:t>C</w:t>
      </w:r>
      <w:r w:rsidRPr="0050799D">
        <w:t xml:space="preserve">lients, </w:t>
      </w:r>
      <w:r w:rsidR="004804AA">
        <w:t>S</w:t>
      </w:r>
      <w:r w:rsidRPr="0050799D">
        <w:t xml:space="preserve">takeholders and </w:t>
      </w:r>
      <w:r w:rsidR="004804AA">
        <w:t>C</w:t>
      </w:r>
      <w:r w:rsidRPr="0050799D">
        <w:t xml:space="preserve">ustomers. </w:t>
      </w:r>
    </w:p>
    <w:p w14:paraId="2CCC4DDF" w14:textId="5C07412F" w:rsidR="0050799D" w:rsidRPr="0050799D" w:rsidRDefault="0050799D" w:rsidP="0050799D">
      <w:pPr>
        <w:ind w:left="720" w:hanging="720"/>
      </w:pPr>
      <w:r w:rsidRPr="0050799D">
        <w:t>1.5</w:t>
      </w:r>
      <w:r w:rsidRPr="0050799D">
        <w:tab/>
        <w:t xml:space="preserve">Liaises with stakeholders to ensure </w:t>
      </w:r>
      <w:r w:rsidR="00C25339">
        <w:t>V</w:t>
      </w:r>
      <w:r w:rsidR="00E74853">
        <w:t xml:space="preserve">isual </w:t>
      </w:r>
      <w:r w:rsidR="00C25339">
        <w:t>C</w:t>
      </w:r>
      <w:r w:rsidR="00E74853">
        <w:t>ommunication</w:t>
      </w:r>
      <w:r w:rsidRPr="0050799D">
        <w:t xml:space="preserve"> Project and / or </w:t>
      </w:r>
      <w:r w:rsidR="00C25339">
        <w:t>P</w:t>
      </w:r>
      <w:r w:rsidRPr="0050799D">
        <w:t xml:space="preserve">rogram deliverables are well placed to achieve outcomes. </w:t>
      </w:r>
    </w:p>
    <w:p w14:paraId="7DADD2AE" w14:textId="0BA7C42F" w:rsidR="003E787D" w:rsidRPr="003E787D" w:rsidRDefault="0050799D" w:rsidP="0050799D">
      <w:r w:rsidRPr="0050799D">
        <w:t>1.6</w:t>
      </w:r>
      <w:r w:rsidRPr="0050799D">
        <w:tab/>
        <w:t xml:space="preserve">Assists in </w:t>
      </w:r>
      <w:r w:rsidR="00321F9C">
        <w:t>S</w:t>
      </w:r>
      <w:r w:rsidRPr="0050799D">
        <w:t xml:space="preserve">chedule and </w:t>
      </w:r>
      <w:r w:rsidR="00321F9C">
        <w:t>A</w:t>
      </w:r>
      <w:r w:rsidRPr="0050799D">
        <w:t>ctivity management</w:t>
      </w:r>
      <w:r w:rsidR="003E787D" w:rsidRPr="003E787D">
        <w:t>.</w:t>
      </w:r>
    </w:p>
    <w:p w14:paraId="10784D92" w14:textId="77777777" w:rsidR="003E787D" w:rsidRPr="003E787D" w:rsidRDefault="003E787D" w:rsidP="003E787D"/>
    <w:p w14:paraId="1AD48D5F" w14:textId="77777777" w:rsidR="0050799D" w:rsidRPr="0050799D" w:rsidRDefault="0050799D" w:rsidP="0050799D">
      <w:pPr>
        <w:ind w:left="720" w:hanging="720"/>
        <w:rPr>
          <w:b/>
          <w:bCs/>
        </w:rPr>
      </w:pPr>
      <w:r w:rsidRPr="0050799D">
        <w:rPr>
          <w:b/>
          <w:bCs/>
        </w:rPr>
        <w:t>2.</w:t>
      </w:r>
      <w:r w:rsidRPr="0050799D">
        <w:rPr>
          <w:b/>
          <w:bCs/>
        </w:rPr>
        <w:tab/>
        <w:t>Other</w:t>
      </w:r>
    </w:p>
    <w:p w14:paraId="19FAA76D" w14:textId="1F105CE7" w:rsidR="0050799D" w:rsidRPr="0050799D" w:rsidRDefault="0050799D" w:rsidP="0050799D">
      <w:pPr>
        <w:ind w:left="720" w:hanging="720"/>
      </w:pPr>
      <w:r w:rsidRPr="0050799D">
        <w:t>2.1</w:t>
      </w:r>
      <w:r w:rsidRPr="0050799D">
        <w:tab/>
        <w:t xml:space="preserve">Promotes a high standard of Equal Opportunity, </w:t>
      </w:r>
      <w:r>
        <w:t>Work</w:t>
      </w:r>
      <w:r w:rsidRPr="0050799D">
        <w:t xml:space="preserve"> Health and Safety, and ethical principles</w:t>
      </w:r>
      <w:r>
        <w:t xml:space="preserve"> and </w:t>
      </w:r>
      <w:r w:rsidRPr="0050799D">
        <w:t xml:space="preserve">practices in all aspects of this role. </w:t>
      </w:r>
    </w:p>
    <w:p w14:paraId="549BF9F0" w14:textId="77777777" w:rsidR="0050799D" w:rsidRDefault="0050799D" w:rsidP="0050799D">
      <w:pPr>
        <w:ind w:left="720" w:hanging="720"/>
        <w:rPr>
          <w:b/>
          <w:bCs/>
        </w:rPr>
      </w:pPr>
    </w:p>
    <w:p w14:paraId="20F370E1" w14:textId="77777777" w:rsidR="0050799D" w:rsidRDefault="0050799D">
      <w:pPr>
        <w:rPr>
          <w:b/>
          <w:bCs/>
        </w:rPr>
      </w:pPr>
      <w:r>
        <w:rPr>
          <w:b/>
          <w:bCs/>
        </w:rPr>
        <w:br w:type="page"/>
      </w:r>
    </w:p>
    <w:p w14:paraId="07DA9C54" w14:textId="77777777" w:rsidR="0050799D" w:rsidRPr="0050799D" w:rsidRDefault="0050799D" w:rsidP="001E1B87">
      <w:pPr>
        <w:spacing w:after="120" w:line="288" w:lineRule="auto"/>
      </w:pPr>
    </w:p>
    <w:p w14:paraId="05976D3E" w14:textId="363E1C90"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5B0FA5" w:rsidRDefault="0094205D" w:rsidP="005B0FA5"/>
    <w:p w14:paraId="62AB5030" w14:textId="43084238" w:rsidR="0050799D" w:rsidRPr="0050799D" w:rsidRDefault="0050799D" w:rsidP="0050799D">
      <w:pPr>
        <w:ind w:left="720" w:hanging="720"/>
      </w:pPr>
      <w:r w:rsidRPr="0050799D">
        <w:t>1.</w:t>
      </w:r>
      <w:r w:rsidRPr="0050799D">
        <w:tab/>
        <w:t xml:space="preserve">Demonstrated experience in the provision of </w:t>
      </w:r>
      <w:r w:rsidR="004804AA" w:rsidRPr="004804AA">
        <w:t xml:space="preserve">Visual Communication </w:t>
      </w:r>
      <w:r w:rsidRPr="0050799D">
        <w:t xml:space="preserve">initiatives, including designing and producing Departmental </w:t>
      </w:r>
      <w:r w:rsidR="00E27CCD">
        <w:t>P</w:t>
      </w:r>
      <w:r w:rsidRPr="0050799D">
        <w:t xml:space="preserve">ublications and promotional material. </w:t>
      </w:r>
    </w:p>
    <w:p w14:paraId="613020AB" w14:textId="0FD96466" w:rsidR="0050799D" w:rsidRPr="0050799D" w:rsidRDefault="0050799D" w:rsidP="0050799D">
      <w:pPr>
        <w:ind w:left="720" w:hanging="720"/>
      </w:pPr>
      <w:r w:rsidRPr="0050799D">
        <w:t>2.</w:t>
      </w:r>
      <w:r w:rsidRPr="0050799D">
        <w:tab/>
        <w:t xml:space="preserve">Demonstrated ability to work on </w:t>
      </w:r>
      <w:proofErr w:type="gramStart"/>
      <w:r w:rsidRPr="0050799D">
        <w:t>a number of</w:t>
      </w:r>
      <w:proofErr w:type="gramEnd"/>
      <w:r w:rsidR="00E74853">
        <w:t xml:space="preserve"> </w:t>
      </w:r>
      <w:r w:rsidR="004804AA">
        <w:t>P</w:t>
      </w:r>
      <w:r w:rsidRPr="0050799D">
        <w:t xml:space="preserve">rojects simultaneously, set and meet work priorities and achieve outcomes within timeframes. </w:t>
      </w:r>
    </w:p>
    <w:p w14:paraId="0E623B28" w14:textId="0FBBDCD7" w:rsidR="0050799D" w:rsidRPr="0050799D" w:rsidRDefault="0050799D" w:rsidP="0050799D">
      <w:pPr>
        <w:ind w:left="720" w:hanging="720"/>
      </w:pPr>
      <w:r w:rsidRPr="0050799D">
        <w:t>3.</w:t>
      </w:r>
      <w:r w:rsidRPr="0050799D">
        <w:tab/>
        <w:t xml:space="preserve">Sound </w:t>
      </w:r>
      <w:r w:rsidR="004804AA">
        <w:t>C</w:t>
      </w:r>
      <w:r w:rsidRPr="0050799D">
        <w:t>ommunication skills (</w:t>
      </w:r>
      <w:r>
        <w:t>v</w:t>
      </w:r>
      <w:r w:rsidRPr="0050799D">
        <w:t>erbal and written), including the ability to present ideas in</w:t>
      </w:r>
      <w:r>
        <w:t xml:space="preserve"> </w:t>
      </w:r>
      <w:r w:rsidRPr="0050799D">
        <w:t xml:space="preserve">a range of formats and liaise effectively with all levels of staff and internal and external </w:t>
      </w:r>
      <w:r w:rsidR="004804AA">
        <w:t>S</w:t>
      </w:r>
      <w:r w:rsidRPr="0050799D">
        <w:t xml:space="preserve">takeholders. </w:t>
      </w:r>
    </w:p>
    <w:p w14:paraId="69842ABF" w14:textId="27BB929F" w:rsidR="0050799D" w:rsidRPr="0050799D" w:rsidRDefault="0050799D" w:rsidP="0050799D">
      <w:pPr>
        <w:ind w:left="720" w:hanging="720"/>
      </w:pPr>
      <w:r w:rsidRPr="0050799D">
        <w:t>4.</w:t>
      </w:r>
      <w:r w:rsidRPr="0050799D">
        <w:tab/>
        <w:t xml:space="preserve">Excellent </w:t>
      </w:r>
      <w:r w:rsidR="008E02CC">
        <w:t>G</w:t>
      </w:r>
      <w:r w:rsidRPr="0050799D">
        <w:t xml:space="preserve">raphic </w:t>
      </w:r>
      <w:r w:rsidR="008E02CC">
        <w:t>D</w:t>
      </w:r>
      <w:r w:rsidRPr="0050799D">
        <w:t xml:space="preserve">esign and computer skills, including experience developing creative concepts and visual ideas and proficiency in Adobe InDesign, SharePoint, Photoshop, Illustrator </w:t>
      </w:r>
      <w:r w:rsidR="00A263D9">
        <w:t>and</w:t>
      </w:r>
      <w:r w:rsidRPr="0050799D">
        <w:t xml:space="preserve"> MS Office. </w:t>
      </w:r>
    </w:p>
    <w:p w14:paraId="1D686D4D" w14:textId="56D78E91" w:rsidR="0050799D" w:rsidRPr="0050799D" w:rsidRDefault="0050799D" w:rsidP="0050799D">
      <w:r w:rsidRPr="0050799D">
        <w:t>5.</w:t>
      </w:r>
      <w:r w:rsidRPr="0050799D">
        <w:tab/>
        <w:t xml:space="preserve">Demonstrated ability to work constructively as a </w:t>
      </w:r>
      <w:r w:rsidR="004804AA">
        <w:t>T</w:t>
      </w:r>
      <w:r w:rsidRPr="0050799D">
        <w:t>eam member or independently.</w:t>
      </w:r>
    </w:p>
    <w:p w14:paraId="50376AF3" w14:textId="6A3499CA" w:rsidR="00163B8F" w:rsidRDefault="00163B8F" w:rsidP="00163B8F">
      <w:pPr>
        <w:spacing w:after="120" w:line="288" w:lineRule="auto"/>
      </w:pPr>
    </w:p>
    <w:p w14:paraId="5A9F2A0C" w14:textId="77777777" w:rsidR="00523200" w:rsidRPr="00523200" w:rsidRDefault="00523200" w:rsidP="00523200">
      <w:pPr>
        <w:spacing w:after="120" w:line="288" w:lineRule="auto"/>
      </w:pPr>
      <w:r w:rsidRPr="00523200">
        <w:rPr>
          <w:b/>
          <w:bCs/>
          <w:color w:val="2C5C86"/>
          <w:sz w:val="28"/>
          <w:szCs w:val="28"/>
        </w:rPr>
        <w:t>Desirable Work-Related Requirements (Selection Criteria)</w:t>
      </w:r>
    </w:p>
    <w:p w14:paraId="271CFE9B" w14:textId="77777777" w:rsidR="00523200" w:rsidRDefault="00523200" w:rsidP="00523200">
      <w:pPr>
        <w:spacing w:after="120" w:line="288" w:lineRule="auto"/>
      </w:pPr>
    </w:p>
    <w:p w14:paraId="1E603788" w14:textId="728CF850" w:rsidR="00523200" w:rsidRDefault="00523200" w:rsidP="0050799D">
      <w:pPr>
        <w:spacing w:after="120" w:line="288" w:lineRule="auto"/>
        <w:ind w:left="720" w:hanging="720"/>
      </w:pPr>
      <w:r>
        <w:t>1.</w:t>
      </w:r>
      <w:r>
        <w:tab/>
        <w:t xml:space="preserve">Possession of, or progress towards a relevant Tertiary </w:t>
      </w:r>
      <w:proofErr w:type="gramStart"/>
      <w:r>
        <w:t>qualification</w:t>
      </w:r>
      <w:r w:rsidR="0050799D" w:rsidRPr="0050799D">
        <w:t>(</w:t>
      </w:r>
      <w:proofErr w:type="gramEnd"/>
      <w:r w:rsidR="0050799D" w:rsidRPr="0050799D">
        <w:t xml:space="preserve">e.g., </w:t>
      </w:r>
      <w:r w:rsidR="0050799D">
        <w:t>G</w:t>
      </w:r>
      <w:r w:rsidR="0050799D" w:rsidRPr="0050799D">
        <w:t xml:space="preserve">raphic </w:t>
      </w:r>
      <w:r w:rsidR="0050799D">
        <w:t>D</w:t>
      </w:r>
      <w:r w:rsidR="0050799D" w:rsidRPr="0050799D">
        <w:t xml:space="preserve">esign). </w:t>
      </w:r>
    </w:p>
    <w:p w14:paraId="3043423E" w14:textId="77777777" w:rsidR="00523200" w:rsidRPr="00042E48" w:rsidRDefault="00523200" w:rsidP="00163B8F">
      <w:pPr>
        <w:spacing w:after="120" w:line="288" w:lineRule="auto"/>
      </w:pPr>
    </w:p>
    <w:p w14:paraId="5C82483A" w14:textId="09322AB9" w:rsidR="00E95D36" w:rsidRPr="00E95D36" w:rsidRDefault="00E95D36" w:rsidP="008B4797">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5182271" w:rsidR="00126DA1" w:rsidRDefault="00126DA1" w:rsidP="00282D14">
      <w:pPr>
        <w:spacing w:after="120" w:line="288" w:lineRule="auto"/>
        <w:ind w:left="720" w:hanging="720"/>
      </w:pPr>
      <w:r w:rsidRPr="00FC32D1">
        <w:t>1.</w:t>
      </w:r>
      <w:r w:rsidRPr="00FC32D1">
        <w:tab/>
        <w:t>Appointment is subject to a satisfactory Criminal Record Check conducted by the Department.</w:t>
      </w:r>
    </w:p>
    <w:p w14:paraId="4AAACC43" w14:textId="339C8D98" w:rsidR="00F662D5" w:rsidRPr="00256BBD" w:rsidRDefault="0050799D" w:rsidP="00282D14">
      <w:pPr>
        <w:spacing w:after="120" w:line="288" w:lineRule="auto"/>
        <w:ind w:left="720" w:hanging="720"/>
      </w:pPr>
      <w:r>
        <w:t>2</w:t>
      </w:r>
      <w:r w:rsidR="00523200" w:rsidRPr="00523200">
        <w:t>.</w:t>
      </w:r>
      <w:r w:rsidR="00523200" w:rsidRPr="00523200">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F662D5" w:rsidRPr="00256BB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5F2D" w14:textId="77777777" w:rsidR="00915469" w:rsidRDefault="00915469" w:rsidP="0094205D">
      <w:pPr>
        <w:spacing w:after="0" w:line="240" w:lineRule="auto"/>
      </w:pPr>
      <w:r>
        <w:separator/>
      </w:r>
    </w:p>
  </w:endnote>
  <w:endnote w:type="continuationSeparator" w:id="0">
    <w:p w14:paraId="738139BD" w14:textId="77777777" w:rsidR="00915469" w:rsidRDefault="0091546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7EFC3DD" w:rsidR="00492C13" w:rsidRPr="0037119E" w:rsidRDefault="0050799D" w:rsidP="00492C13">
          <w:r w:rsidRPr="0050799D">
            <w:t>Graphic Designer</w:t>
          </w:r>
          <w:r w:rsidR="00523200">
            <w:t xml:space="preserve">, </w:t>
          </w:r>
          <w:r w:rsidR="003B6C0A">
            <w:t>Generic,</w:t>
          </w:r>
          <w:r w:rsidR="00492C13" w:rsidRPr="0037119E">
            <w:t xml:space="preserve"> L</w:t>
          </w:r>
          <w:r w:rsidR="00221D83">
            <w:t xml:space="preserve">evel </w:t>
          </w:r>
          <w:r>
            <w:t>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7173" w14:textId="77777777" w:rsidR="00915469" w:rsidRDefault="00915469" w:rsidP="0094205D">
      <w:pPr>
        <w:spacing w:after="0" w:line="240" w:lineRule="auto"/>
      </w:pPr>
      <w:r>
        <w:separator/>
      </w:r>
    </w:p>
  </w:footnote>
  <w:footnote w:type="continuationSeparator" w:id="0">
    <w:p w14:paraId="7A9D7DCC" w14:textId="77777777" w:rsidR="00915469" w:rsidRDefault="0091546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E41319">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44255899">
    <w:abstractNumId w:val="1"/>
  </w:num>
  <w:num w:numId="2" w16cid:durableId="1792359676">
    <w:abstractNumId w:val="2"/>
  </w:num>
  <w:num w:numId="3" w16cid:durableId="1710764348">
    <w:abstractNumId w:val="0"/>
  </w:num>
  <w:num w:numId="4" w16cid:durableId="2127461870">
    <w:abstractNumId w:val="5"/>
  </w:num>
  <w:num w:numId="5" w16cid:durableId="1294216100">
    <w:abstractNumId w:val="5"/>
    <w:lvlOverride w:ilvl="0">
      <w:startOverride w:val="1"/>
    </w:lvlOverride>
  </w:num>
  <w:num w:numId="6" w16cid:durableId="955522011">
    <w:abstractNumId w:val="3"/>
  </w:num>
  <w:num w:numId="7" w16cid:durableId="137376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15E96"/>
    <w:rsid w:val="00016788"/>
    <w:rsid w:val="00042E48"/>
    <w:rsid w:val="000455CF"/>
    <w:rsid w:val="00056F4C"/>
    <w:rsid w:val="000733C5"/>
    <w:rsid w:val="00077B81"/>
    <w:rsid w:val="00096D78"/>
    <w:rsid w:val="000A102C"/>
    <w:rsid w:val="000A5BAB"/>
    <w:rsid w:val="000D6B91"/>
    <w:rsid w:val="000E1FD5"/>
    <w:rsid w:val="000E3BFA"/>
    <w:rsid w:val="00126DA1"/>
    <w:rsid w:val="00133CFD"/>
    <w:rsid w:val="00146212"/>
    <w:rsid w:val="001476F3"/>
    <w:rsid w:val="00160EE9"/>
    <w:rsid w:val="00163B8F"/>
    <w:rsid w:val="00171621"/>
    <w:rsid w:val="00184A33"/>
    <w:rsid w:val="00184CE6"/>
    <w:rsid w:val="001A21BD"/>
    <w:rsid w:val="001A4ED4"/>
    <w:rsid w:val="001A5144"/>
    <w:rsid w:val="001D5365"/>
    <w:rsid w:val="001E1B87"/>
    <w:rsid w:val="001F4DB9"/>
    <w:rsid w:val="00221D83"/>
    <w:rsid w:val="00253DC4"/>
    <w:rsid w:val="0025644D"/>
    <w:rsid w:val="00256BBD"/>
    <w:rsid w:val="00282D14"/>
    <w:rsid w:val="002B3A88"/>
    <w:rsid w:val="002D2253"/>
    <w:rsid w:val="002D411B"/>
    <w:rsid w:val="002D747F"/>
    <w:rsid w:val="002E7141"/>
    <w:rsid w:val="002F1217"/>
    <w:rsid w:val="002F3BF7"/>
    <w:rsid w:val="00321F9C"/>
    <w:rsid w:val="003275C9"/>
    <w:rsid w:val="00352DCC"/>
    <w:rsid w:val="0037119E"/>
    <w:rsid w:val="00386753"/>
    <w:rsid w:val="003A2E79"/>
    <w:rsid w:val="003B6C0A"/>
    <w:rsid w:val="003D120E"/>
    <w:rsid w:val="003D15BE"/>
    <w:rsid w:val="003E0BB3"/>
    <w:rsid w:val="003E4C5A"/>
    <w:rsid w:val="003E787D"/>
    <w:rsid w:val="003F1D19"/>
    <w:rsid w:val="003F4FF8"/>
    <w:rsid w:val="004069E1"/>
    <w:rsid w:val="00410AC2"/>
    <w:rsid w:val="0042156E"/>
    <w:rsid w:val="004253CD"/>
    <w:rsid w:val="00425740"/>
    <w:rsid w:val="00445134"/>
    <w:rsid w:val="0046669D"/>
    <w:rsid w:val="004804AA"/>
    <w:rsid w:val="0048238F"/>
    <w:rsid w:val="00482FD0"/>
    <w:rsid w:val="00483862"/>
    <w:rsid w:val="00485940"/>
    <w:rsid w:val="00490272"/>
    <w:rsid w:val="00492C13"/>
    <w:rsid w:val="00494E31"/>
    <w:rsid w:val="004954EF"/>
    <w:rsid w:val="0049620B"/>
    <w:rsid w:val="00497CB1"/>
    <w:rsid w:val="004A0EB5"/>
    <w:rsid w:val="004A2C66"/>
    <w:rsid w:val="004A6D01"/>
    <w:rsid w:val="004D7B85"/>
    <w:rsid w:val="004E460D"/>
    <w:rsid w:val="0050081E"/>
    <w:rsid w:val="0050799D"/>
    <w:rsid w:val="005140DB"/>
    <w:rsid w:val="00523200"/>
    <w:rsid w:val="005345CD"/>
    <w:rsid w:val="00553733"/>
    <w:rsid w:val="00563BBF"/>
    <w:rsid w:val="00571386"/>
    <w:rsid w:val="00575F05"/>
    <w:rsid w:val="00585BF6"/>
    <w:rsid w:val="005A2DCF"/>
    <w:rsid w:val="005A4F20"/>
    <w:rsid w:val="005B0FA5"/>
    <w:rsid w:val="005E4AF2"/>
    <w:rsid w:val="005E6DD1"/>
    <w:rsid w:val="005F17DB"/>
    <w:rsid w:val="005F3FB0"/>
    <w:rsid w:val="00601209"/>
    <w:rsid w:val="00603360"/>
    <w:rsid w:val="00650C3E"/>
    <w:rsid w:val="006543B6"/>
    <w:rsid w:val="00660207"/>
    <w:rsid w:val="00660EEF"/>
    <w:rsid w:val="00695014"/>
    <w:rsid w:val="0069567D"/>
    <w:rsid w:val="006B226F"/>
    <w:rsid w:val="006B7269"/>
    <w:rsid w:val="006C3036"/>
    <w:rsid w:val="006F226E"/>
    <w:rsid w:val="007047EC"/>
    <w:rsid w:val="00715A60"/>
    <w:rsid w:val="007317DF"/>
    <w:rsid w:val="0075637D"/>
    <w:rsid w:val="0075701A"/>
    <w:rsid w:val="00757ABF"/>
    <w:rsid w:val="00762DA3"/>
    <w:rsid w:val="0077052F"/>
    <w:rsid w:val="00785490"/>
    <w:rsid w:val="007859BD"/>
    <w:rsid w:val="00793D53"/>
    <w:rsid w:val="007C5F50"/>
    <w:rsid w:val="007E2805"/>
    <w:rsid w:val="007F044C"/>
    <w:rsid w:val="007F35E4"/>
    <w:rsid w:val="008151C5"/>
    <w:rsid w:val="00833996"/>
    <w:rsid w:val="0084703F"/>
    <w:rsid w:val="00847E0B"/>
    <w:rsid w:val="00861881"/>
    <w:rsid w:val="00873572"/>
    <w:rsid w:val="00873A32"/>
    <w:rsid w:val="00894E32"/>
    <w:rsid w:val="008B3F57"/>
    <w:rsid w:val="008B4797"/>
    <w:rsid w:val="008C12C7"/>
    <w:rsid w:val="008C3DB5"/>
    <w:rsid w:val="008D10DE"/>
    <w:rsid w:val="008D57EC"/>
    <w:rsid w:val="008D6A50"/>
    <w:rsid w:val="008E02CC"/>
    <w:rsid w:val="008E243F"/>
    <w:rsid w:val="008E389B"/>
    <w:rsid w:val="008E5D37"/>
    <w:rsid w:val="009033D4"/>
    <w:rsid w:val="00906F9D"/>
    <w:rsid w:val="00915469"/>
    <w:rsid w:val="009226BF"/>
    <w:rsid w:val="0094205D"/>
    <w:rsid w:val="009475F9"/>
    <w:rsid w:val="00954D50"/>
    <w:rsid w:val="009566DF"/>
    <w:rsid w:val="00994C83"/>
    <w:rsid w:val="009B043E"/>
    <w:rsid w:val="009B2842"/>
    <w:rsid w:val="009C5CEB"/>
    <w:rsid w:val="009D0D80"/>
    <w:rsid w:val="009D16C7"/>
    <w:rsid w:val="009E60C0"/>
    <w:rsid w:val="00A01CDA"/>
    <w:rsid w:val="00A263D9"/>
    <w:rsid w:val="00A27BE9"/>
    <w:rsid w:val="00A573C1"/>
    <w:rsid w:val="00A65176"/>
    <w:rsid w:val="00A6676C"/>
    <w:rsid w:val="00A66EAC"/>
    <w:rsid w:val="00A74D24"/>
    <w:rsid w:val="00A75648"/>
    <w:rsid w:val="00A85F65"/>
    <w:rsid w:val="00A86815"/>
    <w:rsid w:val="00AA566E"/>
    <w:rsid w:val="00AC7587"/>
    <w:rsid w:val="00AD4714"/>
    <w:rsid w:val="00AE7524"/>
    <w:rsid w:val="00B0466E"/>
    <w:rsid w:val="00B20478"/>
    <w:rsid w:val="00B34BD1"/>
    <w:rsid w:val="00B369C9"/>
    <w:rsid w:val="00B718EF"/>
    <w:rsid w:val="00B842EC"/>
    <w:rsid w:val="00B92928"/>
    <w:rsid w:val="00B95E36"/>
    <w:rsid w:val="00BB2F4D"/>
    <w:rsid w:val="00BB5991"/>
    <w:rsid w:val="00BD72B4"/>
    <w:rsid w:val="00BD7A15"/>
    <w:rsid w:val="00BF0062"/>
    <w:rsid w:val="00BF27A4"/>
    <w:rsid w:val="00C025FF"/>
    <w:rsid w:val="00C052B6"/>
    <w:rsid w:val="00C25339"/>
    <w:rsid w:val="00C32191"/>
    <w:rsid w:val="00C9306E"/>
    <w:rsid w:val="00C93C76"/>
    <w:rsid w:val="00C97B12"/>
    <w:rsid w:val="00CA1E93"/>
    <w:rsid w:val="00CC6B4D"/>
    <w:rsid w:val="00CD7DEB"/>
    <w:rsid w:val="00D02EFE"/>
    <w:rsid w:val="00D236D3"/>
    <w:rsid w:val="00D41310"/>
    <w:rsid w:val="00D52E33"/>
    <w:rsid w:val="00D54B8A"/>
    <w:rsid w:val="00D67DBB"/>
    <w:rsid w:val="00D80B38"/>
    <w:rsid w:val="00DB17D8"/>
    <w:rsid w:val="00DE52BF"/>
    <w:rsid w:val="00E10385"/>
    <w:rsid w:val="00E10AD4"/>
    <w:rsid w:val="00E266BC"/>
    <w:rsid w:val="00E27CCD"/>
    <w:rsid w:val="00E40008"/>
    <w:rsid w:val="00E41319"/>
    <w:rsid w:val="00E71B53"/>
    <w:rsid w:val="00E74853"/>
    <w:rsid w:val="00E80D0A"/>
    <w:rsid w:val="00E95D36"/>
    <w:rsid w:val="00ED0B72"/>
    <w:rsid w:val="00ED29E0"/>
    <w:rsid w:val="00EE3162"/>
    <w:rsid w:val="00F0118F"/>
    <w:rsid w:val="00F16140"/>
    <w:rsid w:val="00F2128A"/>
    <w:rsid w:val="00F57027"/>
    <w:rsid w:val="00F662D5"/>
    <w:rsid w:val="00F749C2"/>
    <w:rsid w:val="00F813A6"/>
    <w:rsid w:val="00FC32D1"/>
    <w:rsid w:val="00FD577A"/>
    <w:rsid w:val="00FD5DEB"/>
    <w:rsid w:val="00FE329E"/>
    <w:rsid w:val="00FE4D37"/>
    <w:rsid w:val="00FF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016732
016733
016751</Reviewnotes>
    <Branch xmlns="15946499-f577-4098-96bc-48df851b8c1c">Corporate Communications</Branch>
    <Division xmlns="15946499-f577-4098-96bc-48df851b8c1c">Office of the Director General</Division>
    <LegacyPosNo xmlns="6a393f6b-8c99-4fde-9a33-938d668bc734">04005189
04005190
04005210</LegacyPosNo>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Office of the Director General</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306A44A9-AAF0-4E35-B60F-2BCAA72A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Graphic Designer</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dc:title>
  <dc:subject/>
  <dc:creator>Wayne Solomons</dc:creator>
  <cp:keywords>JDF template V1.28</cp:keywords>
  <dc:description/>
  <cp:lastModifiedBy>Andrea Illich</cp:lastModifiedBy>
  <cp:revision>2</cp:revision>
  <dcterms:created xsi:type="dcterms:W3CDTF">2025-01-28T02:58:00Z</dcterms:created>
  <dcterms:modified xsi:type="dcterms:W3CDTF">2025-01-28T02:58:00Z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