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1D27" w14:textId="77777777" w:rsidR="009966E6" w:rsidRPr="009430CD" w:rsidRDefault="00AB315D" w:rsidP="005B6166">
      <w:pPr>
        <w:pStyle w:val="WAMHeading1"/>
        <w:rPr>
          <w:szCs w:val="24"/>
        </w:rPr>
      </w:pPr>
      <w:r w:rsidRPr="009430CD">
        <w:rPr>
          <w:szCs w:val="24"/>
        </w:rPr>
        <w:t>About the Western Australian Museum</w:t>
      </w:r>
    </w:p>
    <w:p w14:paraId="3BB85E57"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The WA Museum’s mission is to inspire curiosity to explore the past, question the present and shape the future. </w:t>
      </w:r>
    </w:p>
    <w:p w14:paraId="2B0808B2" w14:textId="77777777" w:rsidR="00162D13" w:rsidRDefault="00162D13" w:rsidP="00162D13">
      <w:pPr>
        <w:pStyle w:val="BasicParagraph"/>
        <w:suppressAutoHyphens/>
        <w:rPr>
          <w:rFonts w:ascii="Arial" w:hAnsi="Arial" w:cs="Arial"/>
          <w:spacing w:val="7"/>
        </w:rPr>
      </w:pPr>
    </w:p>
    <w:p w14:paraId="6E426D60" w14:textId="7FAF0A07" w:rsidR="00162D13" w:rsidRDefault="00162D13" w:rsidP="00162D13">
      <w:pPr>
        <w:pStyle w:val="BasicParagraph"/>
        <w:suppressAutoHyphens/>
        <w:rPr>
          <w:rFonts w:ascii="Arial" w:hAnsi="Arial" w:cs="Arial"/>
          <w:spacing w:val="7"/>
        </w:rPr>
      </w:pPr>
      <w:r>
        <w:rPr>
          <w:rFonts w:ascii="Arial" w:hAnsi="Arial" w:cs="Arial"/>
          <w:spacing w:val="7"/>
        </w:rPr>
        <w:t xml:space="preserve">Our work is diverse and collaborative; it is local, national and global. We aspire to be </w:t>
      </w:r>
      <w:r w:rsidR="0010646B">
        <w:rPr>
          <w:rFonts w:ascii="Arial" w:hAnsi="Arial" w:cs="Arial"/>
          <w:spacing w:val="7"/>
        </w:rPr>
        <w:t xml:space="preserve">a </w:t>
      </w:r>
      <w:r>
        <w:rPr>
          <w:rFonts w:ascii="Arial" w:hAnsi="Arial" w:cs="Arial"/>
          <w:spacing w:val="7"/>
        </w:rPr>
        <w:t>valued, used</w:t>
      </w:r>
      <w:r w:rsidR="0010646B">
        <w:rPr>
          <w:rFonts w:ascii="Arial" w:hAnsi="Arial" w:cs="Arial"/>
          <w:spacing w:val="7"/>
        </w:rPr>
        <w:t>,</w:t>
      </w:r>
      <w:r>
        <w:rPr>
          <w:rFonts w:ascii="Arial" w:hAnsi="Arial" w:cs="Arial"/>
          <w:spacing w:val="7"/>
        </w:rPr>
        <w:t xml:space="preserve"> and admired </w:t>
      </w:r>
      <w:proofErr w:type="spellStart"/>
      <w:r>
        <w:rPr>
          <w:rFonts w:ascii="Arial" w:hAnsi="Arial" w:cs="Arial"/>
          <w:spacing w:val="7"/>
        </w:rPr>
        <w:t>organisation</w:t>
      </w:r>
      <w:proofErr w:type="spellEnd"/>
      <w:r>
        <w:rPr>
          <w:rFonts w:ascii="Arial" w:hAnsi="Arial" w:cs="Arial"/>
          <w:spacing w:val="7"/>
        </w:rPr>
        <w:t xml:space="preserve"> by all Western Australians and the world.</w:t>
      </w:r>
    </w:p>
    <w:p w14:paraId="056AFE7B"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 </w:t>
      </w:r>
    </w:p>
    <w:p w14:paraId="74B158DF" w14:textId="54529871" w:rsidR="00162D13" w:rsidRDefault="00162D13" w:rsidP="00162D13">
      <w:pPr>
        <w:pStyle w:val="BasicParagraph"/>
        <w:suppressAutoHyphens/>
        <w:rPr>
          <w:rFonts w:ascii="Arial" w:hAnsi="Arial" w:cs="Arial"/>
          <w:spacing w:val="7"/>
        </w:rPr>
      </w:pPr>
      <w:r>
        <w:rPr>
          <w:rFonts w:ascii="Arial" w:hAnsi="Arial" w:cs="Arial"/>
          <w:spacing w:val="7"/>
        </w:rPr>
        <w:t>WA Museum manages eight locations throughout Western Australia, including the award</w:t>
      </w:r>
      <w:r w:rsidR="0010646B">
        <w:rPr>
          <w:rFonts w:ascii="Arial" w:hAnsi="Arial" w:cs="Arial"/>
          <w:spacing w:val="7"/>
        </w:rPr>
        <w:t>-</w:t>
      </w:r>
      <w:r>
        <w:rPr>
          <w:rFonts w:ascii="Arial" w:hAnsi="Arial" w:cs="Arial"/>
          <w:spacing w:val="7"/>
        </w:rPr>
        <w:t xml:space="preserve">winning Boola Bardip in </w:t>
      </w:r>
      <w:r w:rsidR="0010646B">
        <w:rPr>
          <w:rFonts w:ascii="Arial" w:hAnsi="Arial" w:cs="Arial"/>
          <w:spacing w:val="7"/>
        </w:rPr>
        <w:t xml:space="preserve">the </w:t>
      </w:r>
      <w:r>
        <w:rPr>
          <w:rFonts w:ascii="Arial" w:hAnsi="Arial" w:cs="Arial"/>
          <w:spacing w:val="7"/>
        </w:rPr>
        <w:t>Perth Cultural Centre. We have a team of dedicated curators undertaking a wide range of research and caring for more than eight million objects for the benefit of future generations.</w:t>
      </w:r>
    </w:p>
    <w:p w14:paraId="52AB58F3"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 </w:t>
      </w:r>
    </w:p>
    <w:p w14:paraId="41336AB8" w14:textId="7C5F4063" w:rsidR="00162D13" w:rsidRDefault="00162D13" w:rsidP="00162D13">
      <w:pPr>
        <w:rPr>
          <w:rFonts w:cs="Arial"/>
          <w:spacing w:val="7"/>
        </w:rPr>
      </w:pPr>
      <w:r>
        <w:rPr>
          <w:rFonts w:cs="Arial"/>
          <w:spacing w:val="7"/>
        </w:rPr>
        <w:t>The Museum is a Statutory Authority within the Department of Local Government, Sport and Cultural Industries (DLGSC).</w:t>
      </w:r>
      <w:r>
        <w:rPr>
          <w:rFonts w:cs="Arial"/>
          <w:spacing w:val="7"/>
        </w:rPr>
        <w:br/>
      </w:r>
    </w:p>
    <w:p w14:paraId="77CD137A" w14:textId="0D6941DF" w:rsidR="00162D13" w:rsidRPr="009430CD" w:rsidRDefault="00162D13" w:rsidP="00162D13">
      <w:pPr>
        <w:jc w:val="both"/>
        <w:rPr>
          <w:szCs w:val="24"/>
        </w:rPr>
      </w:pPr>
      <w:r w:rsidRPr="00162D13">
        <w:rPr>
          <w:noProof/>
          <w:szCs w:val="24"/>
        </w:rPr>
        <w:drawing>
          <wp:inline distT="0" distB="0" distL="0" distR="0" wp14:anchorId="1A10D0B2" wp14:editId="44620567">
            <wp:extent cx="6375400" cy="4536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5400" cy="4536851"/>
                    </a:xfrm>
                    <a:prstGeom prst="rect">
                      <a:avLst/>
                    </a:prstGeom>
                  </pic:spPr>
                </pic:pic>
              </a:graphicData>
            </a:graphic>
          </wp:inline>
        </w:drawing>
      </w:r>
    </w:p>
    <w:tbl>
      <w:tblPr>
        <w:tblW w:w="10065" w:type="dxa"/>
        <w:tblCellMar>
          <w:top w:w="85" w:type="dxa"/>
          <w:left w:w="0" w:type="dxa"/>
          <w:right w:w="0" w:type="dxa"/>
        </w:tblCellMar>
        <w:tblLook w:val="04A0" w:firstRow="1" w:lastRow="0" w:firstColumn="1" w:lastColumn="0" w:noHBand="0" w:noVBand="1"/>
      </w:tblPr>
      <w:tblGrid>
        <w:gridCol w:w="5115"/>
        <w:gridCol w:w="4950"/>
      </w:tblGrid>
      <w:tr w:rsidR="00EB1850" w:rsidRPr="00EB1850" w14:paraId="762A1F32" w14:textId="77777777" w:rsidTr="00284761">
        <w:trPr>
          <w:trHeight w:hRule="exact" w:val="791"/>
        </w:trPr>
        <w:tc>
          <w:tcPr>
            <w:tcW w:w="10065" w:type="dxa"/>
            <w:gridSpan w:val="2"/>
            <w:tcBorders>
              <w:bottom w:val="single" w:sz="4" w:space="0" w:color="auto"/>
            </w:tcBorders>
            <w:shd w:val="clear" w:color="auto" w:fill="auto"/>
            <w:vAlign w:val="center"/>
          </w:tcPr>
          <w:p w14:paraId="7F7CEA01" w14:textId="77777777" w:rsidR="00EB1850" w:rsidRPr="00EB1850" w:rsidRDefault="004B2663" w:rsidP="005B6166">
            <w:pPr>
              <w:pStyle w:val="WAMHeading1"/>
            </w:pPr>
            <w:r>
              <w:lastRenderedPageBreak/>
              <w:t>D</w:t>
            </w:r>
            <w:r w:rsidR="00EB1850" w:rsidRPr="00EB1850">
              <w:t>etails</w:t>
            </w:r>
          </w:p>
        </w:tc>
      </w:tr>
      <w:tr w:rsidR="00EB1850" w:rsidRPr="00EB1850" w14:paraId="1080D8BE" w14:textId="77777777" w:rsidTr="00284761">
        <w:trPr>
          <w:trHeight w:hRule="exact" w:val="454"/>
        </w:trPr>
        <w:tc>
          <w:tcPr>
            <w:tcW w:w="5115" w:type="dxa"/>
            <w:tcBorders>
              <w:top w:val="single" w:sz="4" w:space="0" w:color="auto"/>
            </w:tcBorders>
            <w:shd w:val="clear" w:color="auto" w:fill="auto"/>
            <w:vAlign w:val="center"/>
          </w:tcPr>
          <w:p w14:paraId="48FBC4AA" w14:textId="77777777" w:rsidR="00EB1850" w:rsidRPr="00EB1850" w:rsidRDefault="00EB1850" w:rsidP="00A35566">
            <w:pPr>
              <w:spacing w:after="0" w:line="240" w:lineRule="auto"/>
              <w:rPr>
                <w:b/>
              </w:rPr>
            </w:pPr>
            <w:r w:rsidRPr="00EB1850">
              <w:rPr>
                <w:b/>
              </w:rPr>
              <w:t>Position Title</w:t>
            </w:r>
          </w:p>
        </w:tc>
        <w:tc>
          <w:tcPr>
            <w:tcW w:w="4950" w:type="dxa"/>
            <w:tcBorders>
              <w:top w:val="single" w:sz="4" w:space="0" w:color="auto"/>
            </w:tcBorders>
            <w:shd w:val="clear" w:color="auto" w:fill="auto"/>
            <w:vAlign w:val="center"/>
          </w:tcPr>
          <w:p w14:paraId="7DB47F34" w14:textId="77777777" w:rsidR="00EB1850" w:rsidRPr="00EB1850" w:rsidRDefault="00EB1850" w:rsidP="00A35566">
            <w:pPr>
              <w:spacing w:after="0" w:line="240" w:lineRule="auto"/>
              <w:rPr>
                <w:b/>
              </w:rPr>
            </w:pPr>
            <w:r w:rsidRPr="00EB1850">
              <w:rPr>
                <w:b/>
              </w:rPr>
              <w:t>Position Number</w:t>
            </w:r>
          </w:p>
        </w:tc>
      </w:tr>
      <w:tr w:rsidR="00EB1850" w:rsidRPr="00EB1850" w14:paraId="71142C0F" w14:textId="77777777" w:rsidTr="005C264B">
        <w:trPr>
          <w:trHeight w:hRule="exact" w:val="966"/>
        </w:trPr>
        <w:tc>
          <w:tcPr>
            <w:tcW w:w="5115" w:type="dxa"/>
            <w:shd w:val="clear" w:color="auto" w:fill="auto"/>
            <w:vAlign w:val="center"/>
          </w:tcPr>
          <w:p w14:paraId="6CFF348E" w14:textId="77777777" w:rsidR="005C264B" w:rsidRDefault="005C264B" w:rsidP="005C264B">
            <w:pPr>
              <w:pStyle w:val="NoSpacing"/>
              <w:spacing w:line="276" w:lineRule="auto"/>
            </w:pPr>
            <w:r w:rsidRPr="005C264B">
              <w:t xml:space="preserve">Senior Marketing and Campaigns </w:t>
            </w:r>
          </w:p>
          <w:p w14:paraId="3A07A566" w14:textId="46FCD835" w:rsidR="00EB1850" w:rsidRPr="00EB1850" w:rsidRDefault="005C264B" w:rsidP="005C264B">
            <w:pPr>
              <w:pStyle w:val="NoSpacing"/>
              <w:spacing w:line="276" w:lineRule="auto"/>
            </w:pPr>
            <w:r w:rsidRPr="005C264B">
              <w:t>Coordinator</w:t>
            </w:r>
          </w:p>
        </w:tc>
        <w:tc>
          <w:tcPr>
            <w:tcW w:w="4950" w:type="dxa"/>
            <w:shd w:val="clear" w:color="auto" w:fill="auto"/>
            <w:vAlign w:val="center"/>
          </w:tcPr>
          <w:p w14:paraId="5261129E" w14:textId="106EB122" w:rsidR="00EB1850" w:rsidRPr="00EB1850" w:rsidRDefault="005C264B" w:rsidP="007E68E0">
            <w:r>
              <w:t>15020</w:t>
            </w:r>
          </w:p>
        </w:tc>
      </w:tr>
      <w:tr w:rsidR="00EB1850" w:rsidRPr="00EB1850" w14:paraId="67086261" w14:textId="77777777" w:rsidTr="00B616A7">
        <w:trPr>
          <w:trHeight w:hRule="exact" w:val="454"/>
        </w:trPr>
        <w:tc>
          <w:tcPr>
            <w:tcW w:w="5115" w:type="dxa"/>
            <w:shd w:val="clear" w:color="auto" w:fill="auto"/>
            <w:vAlign w:val="center"/>
          </w:tcPr>
          <w:p w14:paraId="2DEB3489" w14:textId="77777777" w:rsidR="00EB1850" w:rsidRPr="00EB1850" w:rsidRDefault="00EB1850" w:rsidP="00A35566">
            <w:pPr>
              <w:spacing w:after="0" w:line="240" w:lineRule="auto"/>
              <w:rPr>
                <w:b/>
              </w:rPr>
            </w:pPr>
            <w:r w:rsidRPr="00EB1850">
              <w:rPr>
                <w:b/>
              </w:rPr>
              <w:t>Classification Level</w:t>
            </w:r>
          </w:p>
        </w:tc>
        <w:tc>
          <w:tcPr>
            <w:tcW w:w="4950" w:type="dxa"/>
            <w:shd w:val="clear" w:color="auto" w:fill="auto"/>
            <w:vAlign w:val="center"/>
          </w:tcPr>
          <w:p w14:paraId="334B33A0" w14:textId="77777777" w:rsidR="00EB1850" w:rsidRPr="00EB1850" w:rsidRDefault="00EB1850" w:rsidP="00A35566">
            <w:pPr>
              <w:spacing w:after="0" w:line="240" w:lineRule="auto"/>
              <w:rPr>
                <w:b/>
              </w:rPr>
            </w:pPr>
            <w:r w:rsidRPr="00EB1850">
              <w:rPr>
                <w:b/>
              </w:rPr>
              <w:t>Award/Agreement</w:t>
            </w:r>
          </w:p>
        </w:tc>
      </w:tr>
      <w:tr w:rsidR="00EB1850" w:rsidRPr="00EB1850" w14:paraId="347FFE80" w14:textId="77777777" w:rsidTr="00B616A7">
        <w:trPr>
          <w:trHeight w:hRule="exact" w:val="454"/>
        </w:trPr>
        <w:sdt>
          <w:sdtPr>
            <w:alias w:val="[IChoose Level]"/>
            <w:tag w:val="[IChoose Level]"/>
            <w:id w:val="-130940517"/>
            <w:placeholder>
              <w:docPart w:val="26005DB637D14BC6AD3A4C63611D54EC"/>
            </w:placeholder>
            <w:comboBox>
              <w:listItem w:displayText="Choose an item. " w:value=""/>
              <w:listItem w:displayText="Specified Calling Level 1 (SCL1)" w:value="Specified Calling Level 1 (SCL1)"/>
              <w:listItem w:displayText="Specified Calling Level 2 (SCL2)" w:value="Specified Calling Level 2 (SCL2)"/>
              <w:listItem w:displayText="Specified Calling Level 3 (SCL3)" w:value="Specified Calling Level 3 (SCL3)"/>
              <w:listItem w:displayText="Specified Calling Level 4 (SCL4)" w:value="Specified Calling Level 4 (SCL4)"/>
              <w:listItem w:displayText="Specified Calling Level 6 (SCL6)" w:value="Specified Calling Level 6 (SCL6)"/>
              <w:listItem w:displayText="Level 1 (L1)" w:value="Level 1 (L1)"/>
              <w:listItem w:displayText="Level 2 (L2)" w:value="Level 2 (L2)"/>
              <w:listItem w:displayText="Level 3 (L3)" w:value="Level 3 (L3)"/>
              <w:listItem w:displayText="Level 4 (L4)" w:value="Level 4 (L4)"/>
              <w:listItem w:displayText="Level 5 (L5)" w:value="Level 5 (L5)"/>
              <w:listItem w:displayText="Level 6 (L6)" w:value="Level 6 (L6)"/>
              <w:listItem w:displayText="Level 7 (L7)" w:value="Level 7 (L7)"/>
              <w:listItem w:displayText="Level 8 (L8)" w:value="Level 8 (L8)"/>
              <w:listItem w:displayText="Level 9 (L9)" w:value="Level 9 (L9)"/>
              <w:listItem w:displayText="Wages - Shop Assistant (SHOPA)" w:value="Wages - Shop Assistant (SHOPA)"/>
              <w:listItem w:displayText="Wages - Shop Supervisor (SUPVR)" w:value="Wages - Shop Supervisor (SUPVR)"/>
              <w:listItem w:displayText="Visitor Services Officer Grade 2, Level 6 (VSO2)" w:value="Visitor Services Officer Grade 2, Level 6 (VSO2)"/>
              <w:listItem w:displayText="Visitor Services Officer Grade 1, Level 5 (VSO1)" w:value="Visitor Services Officer Grade 1, Level 5 (VSO1)"/>
              <w:listItem w:displayText="Cleaner Level 1 (CLNR)" w:value="Cleaner Level 1 (CLNR)"/>
              <w:listItem w:displayText="Attendant Supervisor, Level 10 (ATT/S)" w:value="Attendant Supervisor, Level 10 (ATT/S)"/>
              <w:listItem w:displayText="Assistant Supervisor, Level 8 (A/SUP)" w:value="Assistant Supervisor, Level 8 (A/SUP)"/>
            </w:comboBox>
          </w:sdtPr>
          <w:sdtEndPr/>
          <w:sdtContent>
            <w:tc>
              <w:tcPr>
                <w:tcW w:w="5115" w:type="dxa"/>
                <w:shd w:val="clear" w:color="auto" w:fill="auto"/>
                <w:vAlign w:val="center"/>
              </w:tcPr>
              <w:p w14:paraId="47B31A99" w14:textId="427DF8A5" w:rsidR="00EB1850" w:rsidRPr="00EB1850" w:rsidRDefault="005C264B" w:rsidP="00A35566">
                <w:pPr>
                  <w:spacing w:after="0" w:line="240" w:lineRule="auto"/>
                </w:pPr>
                <w:r>
                  <w:t>Level 5 (L5)</w:t>
                </w:r>
              </w:p>
            </w:tc>
          </w:sdtContent>
        </w:sdt>
        <w:tc>
          <w:tcPr>
            <w:tcW w:w="4950" w:type="dxa"/>
            <w:shd w:val="clear" w:color="auto" w:fill="auto"/>
            <w:vAlign w:val="center"/>
          </w:tcPr>
          <w:sdt>
            <w:sdtPr>
              <w:alias w:val="[Choose Award/Agreement]"/>
              <w:tag w:val="[Choose Award/Agreement]"/>
              <w:id w:val="-1567494571"/>
              <w:placeholder>
                <w:docPart w:val="291E2438973644449F2B3B9A08A5D439"/>
              </w:placeholder>
              <w:comboBox>
                <w:listItem w:value="Choose an item."/>
                <w:listItem w:displayText="Public Service Award 1992 / PSGO CSA GA" w:value="Public Service Award 1992 / PSGO CSA GA"/>
                <w:listItem w:displayText="Government Services (Misc) General Agreement 2021 " w:value="Government Services (Misc) General Agreement 2021 "/>
                <w:listItem w:displayText="Cultural Centre SDA Agreement 2019 " w:value="Cultural Centre SDA Agreement 2019 "/>
              </w:comboBox>
            </w:sdtPr>
            <w:sdtEndPr/>
            <w:sdtContent>
              <w:p w14:paraId="3D1046FC" w14:textId="4A214397" w:rsidR="00EB1850" w:rsidRPr="00EB1850" w:rsidRDefault="005C264B" w:rsidP="00A35566">
                <w:pPr>
                  <w:spacing w:after="0" w:line="240" w:lineRule="auto"/>
                </w:pPr>
                <w:r>
                  <w:t>Public Service Award 1992 / PSGO CSA GA</w:t>
                </w:r>
              </w:p>
            </w:sdtContent>
          </w:sdt>
        </w:tc>
      </w:tr>
      <w:tr w:rsidR="00EB1850" w:rsidRPr="00EB1850" w14:paraId="34E5E9A9" w14:textId="77777777" w:rsidTr="00B616A7">
        <w:trPr>
          <w:trHeight w:hRule="exact" w:val="454"/>
        </w:trPr>
        <w:tc>
          <w:tcPr>
            <w:tcW w:w="5115" w:type="dxa"/>
            <w:shd w:val="clear" w:color="auto" w:fill="auto"/>
            <w:vAlign w:val="center"/>
          </w:tcPr>
          <w:p w14:paraId="2D533CE2" w14:textId="77777777" w:rsidR="00EB1850" w:rsidRPr="00EB1850" w:rsidRDefault="00EB1850" w:rsidP="00A35566">
            <w:pPr>
              <w:spacing w:after="0" w:line="240" w:lineRule="auto"/>
              <w:rPr>
                <w:b/>
              </w:rPr>
            </w:pPr>
            <w:r w:rsidRPr="00EB1850">
              <w:rPr>
                <w:b/>
              </w:rPr>
              <w:t>Directorate</w:t>
            </w:r>
          </w:p>
        </w:tc>
        <w:tc>
          <w:tcPr>
            <w:tcW w:w="4950" w:type="dxa"/>
            <w:shd w:val="clear" w:color="auto" w:fill="auto"/>
            <w:vAlign w:val="center"/>
          </w:tcPr>
          <w:p w14:paraId="6D536F68" w14:textId="77777777" w:rsidR="00EB1850" w:rsidRPr="00EB1850" w:rsidRDefault="00EB1850" w:rsidP="00A35566">
            <w:pPr>
              <w:spacing w:after="0" w:line="240" w:lineRule="auto"/>
              <w:rPr>
                <w:b/>
              </w:rPr>
            </w:pPr>
            <w:r w:rsidRPr="00EB1850">
              <w:rPr>
                <w:b/>
              </w:rPr>
              <w:t>Branch/Team</w:t>
            </w:r>
          </w:p>
        </w:tc>
      </w:tr>
      <w:tr w:rsidR="00EB1850" w:rsidRPr="00EB1850" w14:paraId="72127A7E" w14:textId="77777777" w:rsidTr="005C264B">
        <w:trPr>
          <w:trHeight w:hRule="exact" w:val="615"/>
        </w:trPr>
        <w:tc>
          <w:tcPr>
            <w:tcW w:w="5115" w:type="dxa"/>
            <w:shd w:val="clear" w:color="auto" w:fill="auto"/>
            <w:vAlign w:val="center"/>
          </w:tcPr>
          <w:sdt>
            <w:sdtPr>
              <w:alias w:val="[Choose Directorate]"/>
              <w:tag w:val="[Choose Directorate]"/>
              <w:id w:val="888531304"/>
              <w:placeholder>
                <w:docPart w:val="A3614437F3B343FBB1334AEC52C22774"/>
              </w:placeholder>
              <w:comboBox>
                <w:listItem w:value="Choose an item."/>
                <w:listItem w:displayText="Chief Executive Office" w:value="Chief Executive Office"/>
                <w:listItem w:displayText="Culture and Communities" w:value="Culture and Communities"/>
                <w:listItem w:displayText="Collections and Research" w:value="Collections and Research"/>
                <w:listItem w:displayText="Corporate and Strategy " w:value="Corporate and Strategy "/>
                <w:listItem w:displayText="Engagement" w:value="Engagement"/>
                <w:listItem w:displayText="Executive Directorate" w:value="Executive Directorate"/>
                <w:listItem w:displayText="Gwoonwardu Mia Cultural Centre" w:value="Gwoonwardu Mia Cultural Centre"/>
                <w:listItem w:displayText="Regions Directorate" w:value="Regions Directorate"/>
              </w:comboBox>
            </w:sdtPr>
            <w:sdtEndPr/>
            <w:sdtContent>
              <w:p w14:paraId="7341BC0D" w14:textId="7D8FCABE" w:rsidR="00EB1850" w:rsidRPr="00EB1850" w:rsidRDefault="005C264B" w:rsidP="00A35566">
                <w:pPr>
                  <w:spacing w:after="0" w:line="240" w:lineRule="auto"/>
                </w:pPr>
                <w:r>
                  <w:t>Engagement</w:t>
                </w:r>
              </w:p>
            </w:sdtContent>
          </w:sdt>
        </w:tc>
        <w:tc>
          <w:tcPr>
            <w:tcW w:w="4950" w:type="dxa"/>
            <w:shd w:val="clear" w:color="auto" w:fill="auto"/>
            <w:vAlign w:val="center"/>
          </w:tcPr>
          <w:p w14:paraId="3BD83FC0" w14:textId="14B116FE" w:rsidR="00EB1850" w:rsidRPr="00EB1850" w:rsidRDefault="00EE7C16" w:rsidP="00A35566">
            <w:pPr>
              <w:spacing w:after="0" w:line="240" w:lineRule="auto"/>
            </w:pPr>
            <w:sdt>
              <w:sdtPr>
                <w:alias w:val="[Choose Branch/Team]"/>
                <w:tag w:val="[Choose Branch/Team]"/>
                <w:id w:val="120810161"/>
                <w:placeholder>
                  <w:docPart w:val="384B77517040427D86371F372C17CAD2"/>
                </w:placeholder>
                <w:comboBox>
                  <w:listItem w:value="Choose an item."/>
                  <w:listItem w:displayText="Office of the CEO" w:value="Office of the CEO"/>
                  <w:listItem w:displayText="Corporate and Strategy" w:value="Corporate and Strategy"/>
                  <w:listItem w:displayText="Corporate and Strategy / Retail Services" w:value="Corporate and Strategy / Retail Services"/>
                  <w:listItem w:displayText="Corporate and Strategy / Digital Services and Online Development" w:value="Corporate and Strategy / Digital Services and Online Development"/>
                  <w:listItem w:displayText="Science / Aquatic Zoology" w:value="Science / Aquatic Zoology"/>
                  <w:listItem w:displayText="Science / Earth and Planetary Sciences" w:value="Science / Earth and Planetary Sciences"/>
                  <w:listItem w:displayText="Science / Terrestrial Vertebrates" w:value="Science / Terrestrial Vertebrates"/>
                  <w:listItem w:displayText="Science / Terrestrial Zoology" w:value="Science / Terrestrial Zoology"/>
                  <w:listItem w:displayText="Science / Molecular Systematics Unit" w:value="Science / Molecular Systematics Unit"/>
                  <w:listItem w:displayText="Culture and Communities / Maritime Heritage" w:value="Culture and Communities / Maritime Heritage"/>
                  <w:listItem w:displayText="Culture and Communities / History " w:value="Culture and Communities / History "/>
                  <w:listItem w:displayText="Culture and Communities / Anthropology and Archaeology" w:value="Culture and Communities / Anthropology and Archaeology"/>
                  <w:listItem w:displayText="Collections Management and Conservation / Materials Conservation" w:value="Collections Management and Conservation / Materials Conservation"/>
                  <w:listItem w:displayText="Collections Management and Conservation" w:value="Collections Management and Conservation"/>
                  <w:listItem w:displayText="Collections Management and Conservation / Library" w:value="Collections Management and Conservation / Library"/>
                  <w:listItem w:displayText="Collections Management and Conservation / Collections Management" w:value="Collections Management and Conservation / Collections Management"/>
                  <w:listItem w:displayText="Collections Management and Conservation / Conservation" w:value="Collections Management and Conservation / Conservation"/>
                  <w:listItem w:displayText="Engagement" w:value="Engagement"/>
                  <w:listItem w:displayText="WA Museum" w:value="WA Museum"/>
                  <w:listItem w:displayText="Creative and Regional Development" w:value="Creative and Regional Development"/>
                  <w:listItem w:displayText="Engagement / Fremantle Museums" w:value="Engagement / Fremantle Museums"/>
                  <w:listItem w:displayText="Engagement / WA Museum Boola Bardip" w:value="Engagement / WA Museum Boola Bardip"/>
                  <w:listItem w:displayText="Engagement / Marketing and Audience Development" w:value="Engagement / Marketing and Audience Development"/>
                  <w:listItem w:displayText="Engagement / Exhibition and Design" w:value="Engagement / Exhibition and Design"/>
                  <w:listItem w:displayText="Marketing and Audience Development / Customer Relations Team " w:value="Marketing and Audience Development / Customer Relations Team "/>
                  <w:listItem w:displayText="Great Southern / Learning and Engagement" w:value="Great Southern / Learning and Engagement"/>
                  <w:listItem w:displayText="Great Southern / Operations" w:value="Great Southern / Operations"/>
                  <w:listItem w:displayText="Regions / Museum of the Great Southern " w:value="Regions / Museum of the Great Southern "/>
                  <w:listItem w:displayText="Geraldton / Learning and Engagement" w:value="Geraldton / Learning and Engagement"/>
                  <w:listItem w:displayText="Geraldton / Operations " w:value="Geraldton / Operations "/>
                  <w:listItem w:displayText="Regions / Museum of Geraldton " w:value="Regions / Museum of Geraldton "/>
                  <w:listItem w:displayText="Goldfields / Learning and Engagement" w:value="Goldfields / Learning and Engagement"/>
                  <w:listItem w:displayText="Goldfields / Operations " w:value="Goldfields / Operations "/>
                  <w:listItem w:displayText="Regions / Museum of the Goldfields " w:value="Regions / Museum of the Goldfields "/>
                  <w:listItem w:displayText="Collections and Research / Operations" w:value="Collections and Research / Operations"/>
                  <w:listItem w:displayText="WA Museum Boola Bardip / Learning and Engagement " w:value="WA Museum Boola Bardip / Learning and Engagement "/>
                  <w:listItem w:displayText="Executive / Aboriginal and Torres Strait Islander Interests" w:value="Executive / Aboriginal and Torres Strait Islander Interests"/>
                  <w:listItem w:displayText="Corporate and Strategy / Human Resources" w:value="Corporate and Strategy / Human Resources"/>
                  <w:listItem w:displayText="Corporate and Strategy / Records" w:value="Corporate and Strategy / Records"/>
                  <w:listItem w:displayText="Regions / Gwoonwardu Mia" w:value="Regions / Gwoonwardu Mia"/>
                  <w:listItem w:displayText="WA Museum Boola Bardip / Operations " w:value="WA Museum Boola Bardip / Operations "/>
                  <w:listItem w:displayText="Fremantle Museums / Operations" w:value="Fremantle Museums / Operations"/>
                </w:comboBox>
              </w:sdtPr>
              <w:sdtEndPr/>
              <w:sdtContent>
                <w:r w:rsidR="005C264B">
                  <w:t>Engagement / Marketing and Audience Development</w:t>
                </w:r>
              </w:sdtContent>
            </w:sdt>
            <w:r w:rsidR="00EB1850" w:rsidRPr="00EB1850">
              <w:t xml:space="preserve"> </w:t>
            </w:r>
          </w:p>
        </w:tc>
      </w:tr>
      <w:tr w:rsidR="00EB1850" w:rsidRPr="00EB1850" w14:paraId="58D8AA64" w14:textId="77777777" w:rsidTr="00B616A7">
        <w:trPr>
          <w:trHeight w:hRule="exact" w:val="454"/>
        </w:trPr>
        <w:tc>
          <w:tcPr>
            <w:tcW w:w="5115" w:type="dxa"/>
            <w:shd w:val="clear" w:color="auto" w:fill="auto"/>
            <w:vAlign w:val="center"/>
          </w:tcPr>
          <w:p w14:paraId="49F23A7F" w14:textId="3F837F49" w:rsidR="00EB1850" w:rsidRPr="00EB1850" w:rsidRDefault="00EB1850" w:rsidP="00A35566">
            <w:pPr>
              <w:spacing w:after="0" w:line="240" w:lineRule="auto"/>
              <w:rPr>
                <w:b/>
              </w:rPr>
            </w:pPr>
            <w:r w:rsidRPr="00EB1850">
              <w:rPr>
                <w:b/>
              </w:rPr>
              <w:t>Physical Location</w:t>
            </w:r>
            <w:r w:rsidR="00057774">
              <w:rPr>
                <w:b/>
              </w:rPr>
              <w:t>/s</w:t>
            </w:r>
          </w:p>
        </w:tc>
        <w:tc>
          <w:tcPr>
            <w:tcW w:w="4950" w:type="dxa"/>
            <w:shd w:val="clear" w:color="auto" w:fill="auto"/>
            <w:vAlign w:val="center"/>
          </w:tcPr>
          <w:p w14:paraId="6CBAE463" w14:textId="140DB6CA" w:rsidR="00EB1850" w:rsidRPr="00EB1850" w:rsidRDefault="00EB1850" w:rsidP="00A35566">
            <w:pPr>
              <w:spacing w:after="0" w:line="240" w:lineRule="auto"/>
              <w:rPr>
                <w:b/>
              </w:rPr>
            </w:pPr>
          </w:p>
        </w:tc>
      </w:tr>
      <w:tr w:rsidR="00EB1850" w:rsidRPr="00EB1850" w14:paraId="033CEAD5" w14:textId="77777777" w:rsidTr="00B616A7">
        <w:trPr>
          <w:trHeight w:hRule="exact" w:val="454"/>
        </w:trPr>
        <w:tc>
          <w:tcPr>
            <w:tcW w:w="5115" w:type="dxa"/>
            <w:shd w:val="clear" w:color="auto" w:fill="auto"/>
            <w:vAlign w:val="center"/>
          </w:tcPr>
          <w:sdt>
            <w:sdtPr>
              <w:alias w:val="[Choose Location]"/>
              <w:tag w:val="[Choose Location]"/>
              <w:id w:val="1822924420"/>
              <w:placeholder>
                <w:docPart w:val="9789FF9F5EAF4DFEB6A833AF6CDF560A"/>
              </w:placeholder>
              <w:comboBox>
                <w:listItem w:value="Choose an item."/>
                <w:listItem w:displayText="Collections and Research Centre, Welshpool" w:value="Collections and Research Centre, Welshpool"/>
                <w:listItem w:displayText="WA Shipwrecks Museum, Fremantle" w:value="WA Shipwrecks Museum, Fremantle"/>
                <w:listItem w:displayText="WA Museum Boola Bardip, Perth " w:value="WA Museum Boola Bardip, Perth "/>
                <w:listItem w:displayText="Fremantle Museums, Fremantle " w:value="Fremantle Museums, Fremantle "/>
                <w:listItem w:displayText="WA Maritime Museum, Fremantle" w:value="WA Maritime Museum, Fremantle"/>
                <w:listItem w:displayText="Museum of the Great Southern, Albany" w:value="Museum of the Great Southern, Albany"/>
                <w:listItem w:displayText="Museum of Geraldton, Geraldton" w:value="Museum of Geraldton, Geraldton"/>
                <w:listItem w:displayText="Museum of the Goldfields, Kalgoorlie" w:value="Museum of the Goldfields, Kalgoorlie"/>
                <w:listItem w:displayText="140 William Street, Perth " w:value="140 William Street, Perth "/>
                <w:listItem w:displayText="Gwoonwardu Mia Cultural Centre, Carnarvon" w:value="Gwoonwardu Mia Cultural Centre, Carnarvon"/>
              </w:comboBox>
            </w:sdtPr>
            <w:sdtEndPr/>
            <w:sdtContent>
              <w:p w14:paraId="0B0DA50F" w14:textId="71CACDA3" w:rsidR="00EB1850" w:rsidRPr="00EB1850" w:rsidRDefault="005C264B" w:rsidP="00A35566">
                <w:pPr>
                  <w:spacing w:after="0" w:line="240" w:lineRule="auto"/>
                </w:pPr>
                <w:r>
                  <w:t xml:space="preserve">WA Museum Boola Bardip, Perth </w:t>
                </w:r>
              </w:p>
            </w:sdtContent>
          </w:sdt>
        </w:tc>
        <w:tc>
          <w:tcPr>
            <w:tcW w:w="4950" w:type="dxa"/>
            <w:shd w:val="clear" w:color="auto" w:fill="auto"/>
            <w:vAlign w:val="center"/>
          </w:tcPr>
          <w:p w14:paraId="2581E50D" w14:textId="27879526" w:rsidR="00EB1850" w:rsidRPr="00EB1850" w:rsidRDefault="00EB1850" w:rsidP="00A35566">
            <w:pPr>
              <w:spacing w:after="0" w:line="240" w:lineRule="auto"/>
            </w:pPr>
          </w:p>
        </w:tc>
      </w:tr>
    </w:tbl>
    <w:p w14:paraId="5309AF51" w14:textId="77777777" w:rsidR="00C367D6" w:rsidRPr="009834DD" w:rsidRDefault="00B616A7" w:rsidP="005B6166">
      <w:pPr>
        <w:pStyle w:val="WAMHeading1"/>
      </w:pPr>
      <w:r w:rsidRPr="009834DD">
        <w:t>Reporting Relationships</w:t>
      </w:r>
    </w:p>
    <w:p w14:paraId="35978A46" w14:textId="77777777" w:rsidR="003F1EA3" w:rsidRDefault="003F1EA3" w:rsidP="00C367D6">
      <w:pPr>
        <w:spacing w:after="0" w:line="240" w:lineRule="auto"/>
        <w:rPr>
          <w:b/>
        </w:rPr>
        <w:sectPr w:rsidR="003F1EA3" w:rsidSect="00C43303">
          <w:headerReference w:type="default" r:id="rId9"/>
          <w:pgSz w:w="11900" w:h="16840"/>
          <w:pgMar w:top="2379" w:right="992" w:bottom="1559" w:left="992" w:header="624" w:footer="1559" w:gutter="0"/>
          <w:cols w:space="708"/>
          <w:docGrid w:linePitch="360"/>
        </w:sectPr>
      </w:pPr>
    </w:p>
    <w:p w14:paraId="11A073BA" w14:textId="128681D0" w:rsidR="00C367D6" w:rsidRDefault="00C367D6" w:rsidP="003F1EA3">
      <w:pPr>
        <w:spacing w:after="0" w:line="360" w:lineRule="auto"/>
        <w:rPr>
          <w:b/>
        </w:rPr>
      </w:pPr>
      <w:r w:rsidRPr="009834DD">
        <w:rPr>
          <w:b/>
        </w:rPr>
        <w:t>Position reports to</w:t>
      </w:r>
    </w:p>
    <w:p w14:paraId="4AC18984" w14:textId="61FC0160" w:rsidR="00286B35" w:rsidRPr="009834DD" w:rsidRDefault="005C264B" w:rsidP="00286B35">
      <w:pPr>
        <w:spacing w:after="0" w:line="240" w:lineRule="auto"/>
      </w:pPr>
      <w:r w:rsidRPr="005C264B">
        <w:t>Manager Marketing Media and Audience Development, L7</w:t>
      </w:r>
    </w:p>
    <w:p w14:paraId="4D2EBB10" w14:textId="0B1F4C5F" w:rsidR="00E82AF6" w:rsidRDefault="00E82AF6" w:rsidP="00E82AF6"/>
    <w:p w14:paraId="7DCC790F" w14:textId="77777777" w:rsidR="00E82AF6" w:rsidRPr="007D57F0" w:rsidRDefault="00E82AF6" w:rsidP="005C7272">
      <w:pPr>
        <w:spacing w:after="0" w:line="276" w:lineRule="auto"/>
        <w:contextualSpacing/>
        <w:rPr>
          <w:b/>
          <w:sz w:val="12"/>
          <w:szCs w:val="12"/>
        </w:rPr>
      </w:pPr>
    </w:p>
    <w:p w14:paraId="69CE6099" w14:textId="79F023F7" w:rsidR="00E82AF6" w:rsidRPr="00286B35" w:rsidRDefault="00C367D6" w:rsidP="00286B35">
      <w:pPr>
        <w:spacing w:after="0" w:line="360" w:lineRule="auto"/>
        <w:contextualSpacing/>
        <w:rPr>
          <w:b/>
        </w:rPr>
      </w:pPr>
      <w:r w:rsidRPr="009834DD">
        <w:rPr>
          <w:b/>
        </w:rPr>
        <w:t>Positions reporting to this position</w:t>
      </w:r>
    </w:p>
    <w:p w14:paraId="7F66D54B" w14:textId="1BA52385" w:rsidR="00286B35" w:rsidRPr="008C11CC" w:rsidRDefault="005C264B" w:rsidP="00286B35">
      <w:pPr>
        <w:pStyle w:val="ListParagraph"/>
      </w:pPr>
      <w:r>
        <w:t xml:space="preserve">2x </w:t>
      </w:r>
      <w:r w:rsidRPr="005C264B">
        <w:t>Marketing and Campaigns Officer, L4</w:t>
      </w:r>
    </w:p>
    <w:p w14:paraId="27118845" w14:textId="0807F80A" w:rsidR="00286B35" w:rsidRDefault="005C264B" w:rsidP="00286B35">
      <w:pPr>
        <w:pStyle w:val="ListParagraph"/>
      </w:pPr>
      <w:r>
        <w:t>G</w:t>
      </w:r>
      <w:r w:rsidRPr="005C264B">
        <w:t>raphic Designer, L3</w:t>
      </w:r>
    </w:p>
    <w:p w14:paraId="423F4D31" w14:textId="49D4BA5E" w:rsidR="005C264B" w:rsidRPr="008C11CC" w:rsidRDefault="005C264B" w:rsidP="00286B35">
      <w:pPr>
        <w:pStyle w:val="ListParagraph"/>
      </w:pPr>
      <w:r>
        <w:t>A</w:t>
      </w:r>
      <w:r w:rsidRPr="005C264B">
        <w:t>udience Research Officer, L3</w:t>
      </w:r>
    </w:p>
    <w:p w14:paraId="4E7E6EC1" w14:textId="561C9D11" w:rsidR="00E82AF6" w:rsidRDefault="00E82AF6" w:rsidP="00286B35">
      <w:pPr>
        <w:sectPr w:rsidR="00E82AF6" w:rsidSect="003F1EA3">
          <w:type w:val="continuous"/>
          <w:pgSz w:w="11900" w:h="16840"/>
          <w:pgMar w:top="2849" w:right="992" w:bottom="1559" w:left="992" w:header="624" w:footer="1559" w:gutter="0"/>
          <w:cols w:num="2" w:space="282"/>
          <w:docGrid w:linePitch="360"/>
        </w:sectPr>
      </w:pPr>
    </w:p>
    <w:p w14:paraId="636BD3C7" w14:textId="77777777" w:rsidR="00C367D6" w:rsidRPr="00541F0F" w:rsidRDefault="00B616A7" w:rsidP="005B6166">
      <w:pPr>
        <w:pStyle w:val="WAMHeading1"/>
      </w:pPr>
      <w:r w:rsidRPr="00541F0F">
        <w:t>Purpose of the position</w:t>
      </w:r>
    </w:p>
    <w:p w14:paraId="7F9A0E8C" w14:textId="77777777" w:rsidR="00203D0E" w:rsidRDefault="005C264B" w:rsidP="00203D0E">
      <w:pPr>
        <w:pStyle w:val="NoSpacing"/>
        <w:rPr>
          <w:lang w:eastAsia="en-AU"/>
        </w:rPr>
      </w:pPr>
      <w:r w:rsidRPr="005C264B">
        <w:rPr>
          <w:lang w:eastAsia="en-AU"/>
        </w:rPr>
        <w:t>The role has the following key areas of focus:</w:t>
      </w:r>
    </w:p>
    <w:p w14:paraId="5C673546" w14:textId="20307F8D" w:rsidR="005C264B" w:rsidRDefault="005C264B" w:rsidP="00203D0E">
      <w:pPr>
        <w:pStyle w:val="NoSpacing"/>
        <w:rPr>
          <w:lang w:eastAsia="en-AU"/>
        </w:rPr>
      </w:pPr>
      <w:r w:rsidRPr="005C264B">
        <w:rPr>
          <w:lang w:eastAsia="en-AU"/>
        </w:rPr>
        <w:t xml:space="preserve"> </w:t>
      </w:r>
    </w:p>
    <w:p w14:paraId="53AB7C8B" w14:textId="77777777" w:rsidR="005C264B" w:rsidRDefault="005C264B" w:rsidP="00203D0E">
      <w:pPr>
        <w:pStyle w:val="NoSpacing"/>
        <w:numPr>
          <w:ilvl w:val="0"/>
          <w:numId w:val="49"/>
        </w:numPr>
        <w:ind w:left="360"/>
        <w:rPr>
          <w:lang w:eastAsia="en-AU"/>
        </w:rPr>
      </w:pPr>
      <w:r w:rsidRPr="005C264B">
        <w:rPr>
          <w:lang w:eastAsia="en-AU"/>
        </w:rPr>
        <w:t xml:space="preserve">Brand strategy and marketing campaign planning, implementation and monitoring for all WA Museum brands, with strong focus on temporary exhibitions and special programs and events. </w:t>
      </w:r>
    </w:p>
    <w:p w14:paraId="17B9DEB8" w14:textId="77777777" w:rsidR="00203D0E" w:rsidRPr="005C264B" w:rsidRDefault="00203D0E" w:rsidP="00203D0E">
      <w:pPr>
        <w:pStyle w:val="NoSpacing"/>
        <w:rPr>
          <w:lang w:eastAsia="en-AU"/>
        </w:rPr>
      </w:pPr>
    </w:p>
    <w:p w14:paraId="5A2EE9F0" w14:textId="70C8EC59" w:rsidR="00E70D28" w:rsidRDefault="005C264B" w:rsidP="00203D0E">
      <w:pPr>
        <w:pStyle w:val="NoSpacing"/>
        <w:numPr>
          <w:ilvl w:val="0"/>
          <w:numId w:val="49"/>
        </w:numPr>
        <w:ind w:left="360"/>
        <w:rPr>
          <w:lang w:eastAsia="en-AU"/>
        </w:rPr>
      </w:pPr>
      <w:r w:rsidRPr="005C264B">
        <w:rPr>
          <w:lang w:eastAsia="en-AU"/>
        </w:rPr>
        <w:t>Audience development; communicating with existing audiences</w:t>
      </w:r>
      <w:r>
        <w:rPr>
          <w:lang w:eastAsia="en-AU"/>
        </w:rPr>
        <w:t>,</w:t>
      </w:r>
      <w:r w:rsidRPr="005C264B">
        <w:rPr>
          <w:lang w:eastAsia="en-AU"/>
        </w:rPr>
        <w:t xml:space="preserve"> and driving growth with new audiences to increase engagement across all channels</w:t>
      </w:r>
      <w:r>
        <w:rPr>
          <w:lang w:eastAsia="en-AU"/>
        </w:rPr>
        <w:t>;</w:t>
      </w:r>
      <w:r w:rsidRPr="005C264B">
        <w:rPr>
          <w:lang w:eastAsia="en-AU"/>
        </w:rPr>
        <w:t xml:space="preserve"> increase visitation across each Museum site and encourage commercial revenue outcomes (spanning retail, ticketing, membership and donations for example)</w:t>
      </w:r>
      <w:r>
        <w:rPr>
          <w:lang w:eastAsia="en-AU"/>
        </w:rPr>
        <w:t>.</w:t>
      </w:r>
    </w:p>
    <w:p w14:paraId="70A8C3CD" w14:textId="77777777" w:rsidR="00203D0E" w:rsidRPr="005C264B" w:rsidRDefault="00203D0E" w:rsidP="00203D0E">
      <w:pPr>
        <w:pStyle w:val="NoSpacing"/>
        <w:rPr>
          <w:lang w:eastAsia="en-AU"/>
        </w:rPr>
      </w:pPr>
    </w:p>
    <w:p w14:paraId="0F92891B" w14:textId="77777777" w:rsidR="007D57F0" w:rsidRDefault="005C264B" w:rsidP="00203D0E">
      <w:pPr>
        <w:pStyle w:val="NoSpacing"/>
        <w:numPr>
          <w:ilvl w:val="0"/>
          <w:numId w:val="49"/>
        </w:numPr>
        <w:ind w:left="360"/>
        <w:rPr>
          <w:lang w:eastAsia="en-AU"/>
        </w:rPr>
      </w:pPr>
      <w:r w:rsidRPr="007D57F0">
        <w:rPr>
          <w:lang w:eastAsia="en-AU"/>
        </w:rPr>
        <w:t>Visitor research and insights, to inform and shape brand, marketing, exhibitions, programs, ticketing and membership.</w:t>
      </w:r>
    </w:p>
    <w:p w14:paraId="44DCB0FA" w14:textId="757473FC" w:rsidR="005C264B" w:rsidRPr="007D57F0" w:rsidRDefault="005C264B" w:rsidP="0095779E">
      <w:pPr>
        <w:pStyle w:val="ListParagraph"/>
        <w:numPr>
          <w:ilvl w:val="0"/>
          <w:numId w:val="45"/>
        </w:numPr>
        <w:spacing w:before="120" w:after="240"/>
        <w:rPr>
          <w:rFonts w:cs="Arial"/>
          <w:lang w:eastAsia="en-AU"/>
        </w:rPr>
      </w:pPr>
      <w:r w:rsidRPr="007D57F0">
        <w:rPr>
          <w:rFonts w:cs="Arial"/>
          <w:lang w:eastAsia="en-AU"/>
        </w:rPr>
        <w:t>S</w:t>
      </w:r>
      <w:r w:rsidRPr="007D57F0">
        <w:rPr>
          <w:rFonts w:cs="Arial"/>
          <w:lang w:eastAsia="en-AU"/>
        </w:rPr>
        <w:t>trong leadership, managing a small and dynamic team</w:t>
      </w:r>
      <w:r w:rsidRPr="007D57F0">
        <w:rPr>
          <w:rFonts w:cs="Arial"/>
          <w:lang w:eastAsia="en-AU"/>
        </w:rPr>
        <w:t>.</w:t>
      </w:r>
    </w:p>
    <w:p w14:paraId="135A019C" w14:textId="77777777" w:rsidR="005C264B" w:rsidRDefault="005C264B" w:rsidP="00203D0E">
      <w:pPr>
        <w:spacing w:before="120" w:after="240" w:line="240" w:lineRule="auto"/>
        <w:rPr>
          <w:rFonts w:cs="Arial"/>
          <w:lang w:eastAsia="en-AU"/>
        </w:rPr>
      </w:pPr>
      <w:r w:rsidRPr="005C264B">
        <w:rPr>
          <w:rFonts w:cs="Arial"/>
          <w:lang w:eastAsia="en-AU"/>
        </w:rPr>
        <w:lastRenderedPageBreak/>
        <w:t xml:space="preserve">In addition to leading the marketing, membership and audience insights team, the position works collaboratively with cross-functional teams to build campaigns and report and deliver key organisational outcomes. </w:t>
      </w:r>
    </w:p>
    <w:p w14:paraId="54208757" w14:textId="5D4558FE" w:rsidR="005C264B" w:rsidRPr="005C264B" w:rsidRDefault="005C264B" w:rsidP="00203D0E">
      <w:pPr>
        <w:spacing w:before="120" w:after="240" w:line="240" w:lineRule="auto"/>
        <w:rPr>
          <w:rFonts w:cs="Arial"/>
          <w:lang w:eastAsia="en-AU"/>
        </w:rPr>
      </w:pPr>
      <w:r w:rsidRPr="005C264B">
        <w:rPr>
          <w:rFonts w:cs="Arial"/>
          <w:lang w:eastAsia="en-AU"/>
        </w:rPr>
        <w:t>The role also works closely with external partners and suppliers, including designers and media planners, to bring the campaigns to life across bought, owned</w:t>
      </w:r>
      <w:r w:rsidR="007D57F0">
        <w:rPr>
          <w:rFonts w:cs="Arial"/>
          <w:lang w:eastAsia="en-AU"/>
        </w:rPr>
        <w:t>,</w:t>
      </w:r>
      <w:r w:rsidRPr="005C264B">
        <w:rPr>
          <w:rFonts w:cs="Arial"/>
          <w:lang w:eastAsia="en-AU"/>
        </w:rPr>
        <w:t xml:space="preserve"> and earned channels, with the aim of connecting with new audiences and maintaining existing ones.</w:t>
      </w:r>
      <w:r w:rsidR="00203D0E">
        <w:rPr>
          <w:rFonts w:cs="Arial"/>
          <w:lang w:eastAsia="en-AU"/>
        </w:rPr>
        <w:t xml:space="preserve">  </w:t>
      </w:r>
      <w:r w:rsidRPr="005C264B">
        <w:rPr>
          <w:rFonts w:cs="Arial"/>
          <w:lang w:eastAsia="en-AU"/>
        </w:rPr>
        <w:t>The successful applicant must abide by and apply</w:t>
      </w:r>
      <w:r w:rsidR="007D57F0">
        <w:rPr>
          <w:rFonts w:cs="Arial"/>
          <w:lang w:eastAsia="en-AU"/>
        </w:rPr>
        <w:t>,</w:t>
      </w:r>
      <w:r w:rsidRPr="005C264B">
        <w:rPr>
          <w:rFonts w:cs="Arial"/>
          <w:lang w:eastAsia="en-AU"/>
        </w:rPr>
        <w:t xml:space="preserve"> the guidelines and principles of the Western Australian Public Sector Code of Ethics and the Department’s Code of Conduct.</w:t>
      </w:r>
    </w:p>
    <w:p w14:paraId="69B1CCAE" w14:textId="77777777" w:rsidR="00C367D6" w:rsidRPr="003D1B83" w:rsidRDefault="00B616A7" w:rsidP="005B6166">
      <w:pPr>
        <w:pStyle w:val="WAMHeading1"/>
      </w:pPr>
      <w:r w:rsidRPr="009834DD">
        <w:t>Statement of duties</w:t>
      </w:r>
    </w:p>
    <w:p w14:paraId="77E049F4" w14:textId="77777777" w:rsidR="007D57F0" w:rsidRDefault="007D57F0" w:rsidP="007D57F0">
      <w:pPr>
        <w:pStyle w:val="ListParagraph"/>
        <w:numPr>
          <w:ilvl w:val="0"/>
          <w:numId w:val="46"/>
        </w:numPr>
        <w:jc w:val="both"/>
        <w:rPr>
          <w:lang w:eastAsia="en-AU"/>
        </w:rPr>
      </w:pPr>
      <w:r w:rsidRPr="007D57F0">
        <w:rPr>
          <w:lang w:eastAsia="en-AU"/>
        </w:rPr>
        <w:t xml:space="preserve">Manages and administers the team though effective leadership, resource management, planning and evaluation. </w:t>
      </w:r>
    </w:p>
    <w:p w14:paraId="6168BC50" w14:textId="77777777" w:rsidR="007D57F0" w:rsidRDefault="007D57F0" w:rsidP="007D57F0">
      <w:pPr>
        <w:pStyle w:val="ListParagraph"/>
        <w:numPr>
          <w:ilvl w:val="0"/>
          <w:numId w:val="46"/>
        </w:numPr>
        <w:jc w:val="both"/>
        <w:rPr>
          <w:lang w:eastAsia="en-AU"/>
        </w:rPr>
      </w:pPr>
      <w:r w:rsidRPr="007D57F0">
        <w:rPr>
          <w:lang w:eastAsia="en-AU"/>
        </w:rPr>
        <w:t xml:space="preserve">Develops, implements and evaluates marketing campaigns across all WA Museum brands including designing innovative content, strong engagement and campaigns that achieve business outcomes. </w:t>
      </w:r>
    </w:p>
    <w:p w14:paraId="445DAFE6" w14:textId="77777777" w:rsidR="007D57F0" w:rsidRDefault="007D57F0" w:rsidP="007D57F0">
      <w:pPr>
        <w:pStyle w:val="ListParagraph"/>
        <w:numPr>
          <w:ilvl w:val="0"/>
          <w:numId w:val="46"/>
        </w:numPr>
        <w:jc w:val="both"/>
        <w:rPr>
          <w:lang w:eastAsia="en-AU"/>
        </w:rPr>
      </w:pPr>
      <w:r w:rsidRPr="007D57F0">
        <w:rPr>
          <w:lang w:eastAsia="en-AU"/>
        </w:rPr>
        <w:t xml:space="preserve">Project manages brand, marketing, design, digital and membership activities, including providing strategic advice on appropriate use of channels and ensuring an integrated approach of traditional and digital technologies to meet visitor needs. </w:t>
      </w:r>
    </w:p>
    <w:p w14:paraId="1D734234" w14:textId="77777777" w:rsidR="007D57F0" w:rsidRDefault="007D57F0" w:rsidP="007D57F0">
      <w:pPr>
        <w:pStyle w:val="ListParagraph"/>
        <w:numPr>
          <w:ilvl w:val="0"/>
          <w:numId w:val="46"/>
        </w:numPr>
        <w:jc w:val="both"/>
        <w:rPr>
          <w:lang w:eastAsia="en-AU"/>
        </w:rPr>
      </w:pPr>
      <w:r w:rsidRPr="007D57F0">
        <w:rPr>
          <w:lang w:eastAsia="en-AU"/>
        </w:rPr>
        <w:t xml:space="preserve">Develops and implements market research activities to identify and understand stakeholder and audience insights. Interprets quantitative and qualitative data to track and evaluate campaigns and programs against the organisation’s key performance indicators and brand strategy. </w:t>
      </w:r>
    </w:p>
    <w:p w14:paraId="1AE304D5" w14:textId="77777777" w:rsidR="007D57F0" w:rsidRDefault="007D57F0" w:rsidP="007D57F0">
      <w:pPr>
        <w:pStyle w:val="ListParagraph"/>
        <w:numPr>
          <w:ilvl w:val="0"/>
          <w:numId w:val="46"/>
        </w:numPr>
        <w:jc w:val="both"/>
        <w:rPr>
          <w:lang w:eastAsia="en-AU"/>
        </w:rPr>
      </w:pPr>
      <w:r w:rsidRPr="007D57F0">
        <w:rPr>
          <w:lang w:eastAsia="en-AU"/>
        </w:rPr>
        <w:t xml:space="preserve">Oversees brand and marketing communications including approval processes to ensure alignment and brand integrity. Manages in-house brand services; creative, design, print, production, and digital services across the organisation. Works with external providers to plan and implement effective marketing and brand campaigns. </w:t>
      </w:r>
    </w:p>
    <w:p w14:paraId="385020F0" w14:textId="77777777" w:rsidR="007D57F0" w:rsidRDefault="007D57F0" w:rsidP="007D57F0">
      <w:pPr>
        <w:pStyle w:val="ListParagraph"/>
        <w:numPr>
          <w:ilvl w:val="0"/>
          <w:numId w:val="46"/>
        </w:numPr>
        <w:jc w:val="both"/>
        <w:rPr>
          <w:lang w:eastAsia="en-AU"/>
        </w:rPr>
      </w:pPr>
      <w:r w:rsidRPr="007D57F0">
        <w:rPr>
          <w:lang w:eastAsia="en-AU"/>
        </w:rPr>
        <w:t>Effective budget management, including identifying opportunities to deliver cost</w:t>
      </w:r>
      <w:r w:rsidRPr="007D57F0">
        <w:rPr>
          <w:lang w:eastAsia="en-AU"/>
        </w:rPr>
        <w:t xml:space="preserve">effective services that deliver on key performance indicators and provide value for money on marketing investment. </w:t>
      </w:r>
    </w:p>
    <w:p w14:paraId="14F9A8B3" w14:textId="36BCA331" w:rsidR="00203D0E" w:rsidRPr="00203D0E" w:rsidRDefault="007D57F0" w:rsidP="00203D0E">
      <w:pPr>
        <w:pStyle w:val="ListParagraph"/>
        <w:numPr>
          <w:ilvl w:val="0"/>
          <w:numId w:val="46"/>
        </w:numPr>
        <w:jc w:val="both"/>
        <w:rPr>
          <w:rFonts w:eastAsia="Times New Roman"/>
        </w:rPr>
      </w:pPr>
      <w:r w:rsidRPr="007D57F0">
        <w:rPr>
          <w:lang w:eastAsia="en-AU"/>
        </w:rPr>
        <w:t>Other duties as required with respect to the scope of the position.</w:t>
      </w:r>
      <w:r w:rsidR="000B0992" w:rsidRPr="007D57F0">
        <w:rPr>
          <w:rFonts w:eastAsia="Times New Roman"/>
        </w:rPr>
        <w:t xml:space="preserve"> </w:t>
      </w:r>
      <w:r w:rsidR="00C367D6" w:rsidRPr="00E70D28">
        <w:t xml:space="preserve"> </w:t>
      </w:r>
    </w:p>
    <w:p w14:paraId="4D92DD79" w14:textId="77777777" w:rsidR="00203D0E" w:rsidRDefault="00203D0E" w:rsidP="00203D0E">
      <w:pPr>
        <w:jc w:val="both"/>
        <w:rPr>
          <w:rFonts w:eastAsia="Times New Roman"/>
        </w:rPr>
      </w:pPr>
    </w:p>
    <w:p w14:paraId="149DA8A6" w14:textId="77777777" w:rsidR="00203D0E" w:rsidRDefault="00203D0E" w:rsidP="00203D0E">
      <w:pPr>
        <w:jc w:val="both"/>
        <w:rPr>
          <w:rFonts w:eastAsia="Times New Roman"/>
        </w:rPr>
      </w:pPr>
    </w:p>
    <w:p w14:paraId="78A4F720" w14:textId="77777777" w:rsidR="00203D0E" w:rsidRPr="00203D0E" w:rsidRDefault="00203D0E" w:rsidP="00203D0E">
      <w:pPr>
        <w:jc w:val="both"/>
        <w:rPr>
          <w:rFonts w:eastAsia="Times New Roman"/>
        </w:rPr>
      </w:pPr>
    </w:p>
    <w:p w14:paraId="3F1337B7" w14:textId="77777777" w:rsidR="00C367D6" w:rsidRPr="009834DD" w:rsidRDefault="00B616A7" w:rsidP="005B6166">
      <w:pPr>
        <w:pStyle w:val="WAMHeading1"/>
      </w:pPr>
      <w:r w:rsidRPr="009834DD">
        <w:lastRenderedPageBreak/>
        <w:t>Work related requirements</w:t>
      </w:r>
    </w:p>
    <w:p w14:paraId="5F4D3A20" w14:textId="46616A89" w:rsidR="00C367D6" w:rsidRDefault="00C367D6" w:rsidP="00203D0E">
      <w:pPr>
        <w:pStyle w:val="NoSpacing"/>
        <w:rPr>
          <w:b/>
          <w:bCs/>
        </w:rPr>
      </w:pPr>
      <w:r w:rsidRPr="00203D0E">
        <w:rPr>
          <w:b/>
          <w:bCs/>
        </w:rPr>
        <w:t>Essential</w:t>
      </w:r>
    </w:p>
    <w:p w14:paraId="2D4212E0" w14:textId="77777777" w:rsidR="00203D0E" w:rsidRPr="00203D0E" w:rsidRDefault="00203D0E" w:rsidP="00203D0E">
      <w:pPr>
        <w:pStyle w:val="NoSpacing"/>
        <w:rPr>
          <w:b/>
          <w:bCs/>
          <w:sz w:val="12"/>
          <w:szCs w:val="12"/>
        </w:rPr>
      </w:pPr>
    </w:p>
    <w:p w14:paraId="145E32B7" w14:textId="15756F6F" w:rsidR="007D57F0" w:rsidRDefault="007D57F0" w:rsidP="00203D0E">
      <w:pPr>
        <w:pStyle w:val="NoSpacing"/>
        <w:numPr>
          <w:ilvl w:val="0"/>
          <w:numId w:val="50"/>
        </w:numPr>
        <w:ind w:left="360"/>
      </w:pPr>
      <w:r w:rsidRPr="007D57F0">
        <w:t xml:space="preserve">Demonstrated experience in the development and implementation of effective brand and marketing campaigns, including the selection of appropriate channels and key messages for target audiences. </w:t>
      </w:r>
    </w:p>
    <w:p w14:paraId="2E41FF01" w14:textId="77777777" w:rsidR="007D57F0" w:rsidRPr="007D57F0" w:rsidRDefault="007D57F0" w:rsidP="00203D0E">
      <w:pPr>
        <w:pStyle w:val="ListParagraph"/>
        <w:numPr>
          <w:ilvl w:val="0"/>
          <w:numId w:val="0"/>
        </w:numPr>
        <w:spacing w:after="0"/>
        <w:jc w:val="both"/>
        <w:rPr>
          <w:sz w:val="10"/>
          <w:szCs w:val="10"/>
        </w:rPr>
      </w:pPr>
    </w:p>
    <w:p w14:paraId="47A7E65C" w14:textId="2E7CA4F6" w:rsidR="007D57F0" w:rsidRDefault="007D57F0" w:rsidP="00203D0E">
      <w:pPr>
        <w:pStyle w:val="ListParagraph"/>
        <w:numPr>
          <w:ilvl w:val="0"/>
          <w:numId w:val="50"/>
        </w:numPr>
        <w:spacing w:after="0"/>
        <w:ind w:left="360"/>
        <w:jc w:val="both"/>
      </w:pPr>
      <w:r w:rsidRPr="007D57F0">
        <w:t xml:space="preserve">Demonstrated high level of social and digital marketing skills, incorporating content planning, advertising, search and re-marketing strategies. </w:t>
      </w:r>
    </w:p>
    <w:p w14:paraId="3B8612C5" w14:textId="77777777" w:rsidR="007D57F0" w:rsidRPr="007D57F0" w:rsidRDefault="007D57F0" w:rsidP="00203D0E">
      <w:pPr>
        <w:spacing w:after="0"/>
        <w:jc w:val="both"/>
        <w:rPr>
          <w:sz w:val="10"/>
          <w:szCs w:val="10"/>
        </w:rPr>
      </w:pPr>
    </w:p>
    <w:p w14:paraId="665A6CC8" w14:textId="6553A88A" w:rsidR="007D57F0" w:rsidRDefault="007D57F0" w:rsidP="00203D0E">
      <w:pPr>
        <w:pStyle w:val="ListParagraph"/>
        <w:numPr>
          <w:ilvl w:val="0"/>
          <w:numId w:val="50"/>
        </w:numPr>
        <w:spacing w:after="0"/>
        <w:ind w:left="360"/>
        <w:jc w:val="both"/>
      </w:pPr>
      <w:r w:rsidRPr="007D57F0">
        <w:t xml:space="preserve">Experience developing, implementing and analysing audience research projects to gain audience insights and evaluate effectiveness of campaigns. </w:t>
      </w:r>
    </w:p>
    <w:p w14:paraId="0C6EB7F1" w14:textId="77777777" w:rsidR="007D57F0" w:rsidRPr="007D57F0" w:rsidRDefault="007D57F0" w:rsidP="00203D0E">
      <w:pPr>
        <w:spacing w:after="0"/>
        <w:jc w:val="both"/>
        <w:rPr>
          <w:sz w:val="10"/>
          <w:szCs w:val="10"/>
        </w:rPr>
      </w:pPr>
    </w:p>
    <w:p w14:paraId="473113AD" w14:textId="44EFA55E" w:rsidR="007D57F0" w:rsidRDefault="007D57F0" w:rsidP="00203D0E">
      <w:pPr>
        <w:pStyle w:val="ListParagraph"/>
        <w:numPr>
          <w:ilvl w:val="0"/>
          <w:numId w:val="50"/>
        </w:numPr>
        <w:spacing w:after="0"/>
        <w:ind w:left="360"/>
        <w:jc w:val="both"/>
      </w:pPr>
      <w:r w:rsidRPr="007D57F0">
        <w:t xml:space="preserve">Demonstrated high level of interpersonal skills with diverse partners and stakeholders expressed through high quality and effective marketing and brand outcomes. </w:t>
      </w:r>
    </w:p>
    <w:p w14:paraId="070D8C2A" w14:textId="77777777" w:rsidR="007D57F0" w:rsidRPr="007D57F0" w:rsidRDefault="007D57F0" w:rsidP="00203D0E">
      <w:pPr>
        <w:spacing w:after="0"/>
        <w:jc w:val="both"/>
        <w:rPr>
          <w:sz w:val="10"/>
          <w:szCs w:val="10"/>
        </w:rPr>
      </w:pPr>
    </w:p>
    <w:p w14:paraId="425A5D9B" w14:textId="0CB43465" w:rsidR="007D57F0" w:rsidRDefault="007D57F0" w:rsidP="00203D0E">
      <w:pPr>
        <w:pStyle w:val="ListParagraph"/>
        <w:numPr>
          <w:ilvl w:val="0"/>
          <w:numId w:val="50"/>
        </w:numPr>
        <w:spacing w:after="0"/>
        <w:ind w:left="360"/>
        <w:jc w:val="both"/>
      </w:pPr>
      <w:r w:rsidRPr="007D57F0">
        <w:t xml:space="preserve">Project management and organisational skills, managing multiple and competing deadlines to deliver successful projects. </w:t>
      </w:r>
    </w:p>
    <w:p w14:paraId="033ADE12" w14:textId="77777777" w:rsidR="007D57F0" w:rsidRPr="007D57F0" w:rsidRDefault="007D57F0" w:rsidP="00203D0E">
      <w:pPr>
        <w:spacing w:after="0"/>
        <w:jc w:val="both"/>
        <w:rPr>
          <w:sz w:val="10"/>
          <w:szCs w:val="10"/>
        </w:rPr>
      </w:pPr>
    </w:p>
    <w:p w14:paraId="53AF3171" w14:textId="2E9D7E7A" w:rsidR="00203D0E" w:rsidRDefault="007D57F0" w:rsidP="00203D0E">
      <w:pPr>
        <w:pStyle w:val="ListParagraph"/>
        <w:numPr>
          <w:ilvl w:val="0"/>
          <w:numId w:val="50"/>
        </w:numPr>
        <w:spacing w:after="0"/>
        <w:ind w:left="360"/>
        <w:jc w:val="both"/>
      </w:pPr>
      <w:r w:rsidRPr="007D57F0">
        <w:t>Experience managing teams to deliver effective outcomes, against organisational priorities.</w:t>
      </w:r>
    </w:p>
    <w:p w14:paraId="12884F0E" w14:textId="77777777" w:rsidR="00203D0E" w:rsidRPr="00203D0E" w:rsidRDefault="00203D0E" w:rsidP="00203D0E">
      <w:pPr>
        <w:ind w:left="284" w:hanging="284"/>
        <w:rPr>
          <w:sz w:val="2"/>
          <w:szCs w:val="2"/>
        </w:rPr>
      </w:pPr>
    </w:p>
    <w:p w14:paraId="5797A1C4" w14:textId="77777777" w:rsidR="007D57F0" w:rsidRPr="00203D0E" w:rsidRDefault="007D57F0" w:rsidP="009A030B">
      <w:pPr>
        <w:spacing w:after="0"/>
        <w:jc w:val="both"/>
        <w:rPr>
          <w:sz w:val="4"/>
          <w:szCs w:val="4"/>
        </w:rPr>
      </w:pPr>
    </w:p>
    <w:p w14:paraId="5E86E5DB" w14:textId="1DDB5FFE" w:rsidR="00E70D28" w:rsidRPr="000B0992" w:rsidRDefault="00C367D6" w:rsidP="000B0992">
      <w:pPr>
        <w:jc w:val="both"/>
        <w:rPr>
          <w:b/>
          <w:bCs/>
        </w:rPr>
      </w:pPr>
      <w:r w:rsidRPr="000B0992">
        <w:rPr>
          <w:b/>
          <w:bCs/>
        </w:rPr>
        <w:t>Desirable</w:t>
      </w:r>
    </w:p>
    <w:p w14:paraId="593C4DA1" w14:textId="6F13FF8B" w:rsidR="007D57F0" w:rsidRDefault="007D57F0" w:rsidP="007D57F0">
      <w:pPr>
        <w:pStyle w:val="ListParagraph"/>
        <w:numPr>
          <w:ilvl w:val="0"/>
          <w:numId w:val="48"/>
        </w:numPr>
        <w:jc w:val="both"/>
      </w:pPr>
      <w:r w:rsidRPr="007D57F0">
        <w:t xml:space="preserve">A tertiary qualification (or extensive professional experience) in marketing, advertising or a related field or equivalent. </w:t>
      </w:r>
    </w:p>
    <w:p w14:paraId="55A16164" w14:textId="77777777" w:rsidR="007D57F0" w:rsidRDefault="007D57F0" w:rsidP="007D57F0">
      <w:pPr>
        <w:pStyle w:val="ListParagraph"/>
        <w:numPr>
          <w:ilvl w:val="0"/>
          <w:numId w:val="48"/>
        </w:numPr>
        <w:jc w:val="both"/>
      </w:pPr>
      <w:r w:rsidRPr="007D57F0">
        <w:t xml:space="preserve">An invested interest in the cultural arts sector. </w:t>
      </w:r>
    </w:p>
    <w:p w14:paraId="3BC54B04" w14:textId="77777777" w:rsidR="007D57F0" w:rsidRDefault="007D57F0" w:rsidP="007D57F0">
      <w:pPr>
        <w:pStyle w:val="ListParagraph"/>
        <w:numPr>
          <w:ilvl w:val="0"/>
          <w:numId w:val="48"/>
        </w:numPr>
        <w:jc w:val="both"/>
      </w:pPr>
      <w:r w:rsidRPr="007D57F0">
        <w:t xml:space="preserve">Experience working with ticketing and CRM systems such as Tessitura. </w:t>
      </w:r>
    </w:p>
    <w:p w14:paraId="0C13583C" w14:textId="77777777" w:rsidR="007D57F0" w:rsidRDefault="007D57F0" w:rsidP="007D57F0">
      <w:pPr>
        <w:pStyle w:val="ListParagraph"/>
        <w:numPr>
          <w:ilvl w:val="0"/>
          <w:numId w:val="48"/>
        </w:numPr>
        <w:jc w:val="both"/>
      </w:pPr>
      <w:r w:rsidRPr="007D57F0">
        <w:t xml:space="preserve">Ability to work well with and develop strong, respectful relationships with a diverse range of people. </w:t>
      </w:r>
    </w:p>
    <w:p w14:paraId="0C53C9AA" w14:textId="1691A6A8" w:rsidR="002C39C9" w:rsidRDefault="007D57F0" w:rsidP="007D57F0">
      <w:pPr>
        <w:pStyle w:val="ListParagraph"/>
        <w:numPr>
          <w:ilvl w:val="0"/>
          <w:numId w:val="48"/>
        </w:numPr>
        <w:jc w:val="both"/>
      </w:pPr>
      <w:r w:rsidRPr="007D57F0">
        <w:t xml:space="preserve">Creative thinker; experience with the Adobe creative suite including In Design and </w:t>
      </w:r>
      <w:r w:rsidRPr="007D57F0">
        <w:t>Photoshop</w:t>
      </w:r>
      <w:r w:rsidR="000B0992" w:rsidRPr="004A2C1C">
        <w:t xml:space="preserve"> criteria.</w:t>
      </w:r>
    </w:p>
    <w:p w14:paraId="727D0543" w14:textId="77777777" w:rsidR="00201BB0" w:rsidRPr="002952A1" w:rsidRDefault="00B616A7" w:rsidP="005B6166">
      <w:pPr>
        <w:pStyle w:val="WAMHeading1"/>
      </w:pPr>
      <w:r w:rsidRPr="002952A1">
        <w:t>Special conditions</w:t>
      </w:r>
    </w:p>
    <w:p w14:paraId="6EA52813" w14:textId="4A0BE64A" w:rsidR="007D57F0" w:rsidRDefault="007D57F0" w:rsidP="00A17F41">
      <w:pPr>
        <w:pStyle w:val="ListParagraph"/>
        <w:numPr>
          <w:ilvl w:val="0"/>
          <w:numId w:val="43"/>
        </w:numPr>
        <w:jc w:val="both"/>
        <w:rPr>
          <w:color w:val="auto"/>
        </w:rPr>
      </w:pPr>
      <w:r w:rsidRPr="007D57F0">
        <w:rPr>
          <w:color w:val="auto"/>
        </w:rPr>
        <w:t>M</w:t>
      </w:r>
      <w:r w:rsidRPr="007D57F0">
        <w:rPr>
          <w:color w:val="auto"/>
        </w:rPr>
        <w:t>ay be required to occasionally work outside normal business hours.</w:t>
      </w:r>
    </w:p>
    <w:p w14:paraId="01490027" w14:textId="6126051F" w:rsidR="00E82AF6" w:rsidRDefault="00B616A7" w:rsidP="00C34D23">
      <w:pPr>
        <w:pStyle w:val="WAMHeading1"/>
      </w:pPr>
      <w:r w:rsidRPr="00552189">
        <w:t>Appointment is subject to</w:t>
      </w:r>
    </w:p>
    <w:p w14:paraId="1E067D87" w14:textId="77777777" w:rsidR="00A00CBD" w:rsidRDefault="00A00CBD" w:rsidP="00203D0E">
      <w:pPr>
        <w:pStyle w:val="NoSpacing"/>
        <w:numPr>
          <w:ilvl w:val="0"/>
          <w:numId w:val="43"/>
        </w:numPr>
      </w:pPr>
      <w:r w:rsidRPr="009834DD">
        <w:t>Eligibility to Work in Australia.</w:t>
      </w:r>
    </w:p>
    <w:p w14:paraId="68D40EDE" w14:textId="77777777" w:rsidR="00203D0E" w:rsidRPr="00203D0E" w:rsidRDefault="00203D0E" w:rsidP="00203D0E">
      <w:pPr>
        <w:pStyle w:val="NoSpacing"/>
        <w:rPr>
          <w:sz w:val="6"/>
          <w:szCs w:val="6"/>
        </w:rPr>
      </w:pPr>
    </w:p>
    <w:p w14:paraId="3AD8AC4E" w14:textId="47F095D0" w:rsidR="00067D49" w:rsidRPr="009834DD" w:rsidRDefault="00A00CBD" w:rsidP="00203D0E">
      <w:pPr>
        <w:pStyle w:val="NoSpacing"/>
        <w:numPr>
          <w:ilvl w:val="0"/>
          <w:numId w:val="43"/>
        </w:numPr>
      </w:pPr>
      <w:r>
        <w:t xml:space="preserve">A current (within </w:t>
      </w:r>
      <w:r w:rsidR="0097703F">
        <w:t>six</w:t>
      </w:r>
      <w:r>
        <w:t xml:space="preserve"> months) National Police Clearance Certificate. </w:t>
      </w:r>
      <w:r w:rsidR="0097703F" w:rsidRPr="0097703F">
        <w:t>.</w:t>
      </w:r>
    </w:p>
    <w:sectPr w:rsidR="00067D49" w:rsidRPr="009834DD" w:rsidSect="00706C4D">
      <w:type w:val="continuous"/>
      <w:pgSz w:w="11900" w:h="16840"/>
      <w:pgMar w:top="2877" w:right="992" w:bottom="1559" w:left="992" w:header="624" w:footer="1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6D9FA" w14:textId="77777777" w:rsidR="00256F67" w:rsidRDefault="00256F67" w:rsidP="001A3872">
      <w:pPr>
        <w:spacing w:after="0" w:line="240" w:lineRule="auto"/>
      </w:pPr>
      <w:r>
        <w:separator/>
      </w:r>
    </w:p>
  </w:endnote>
  <w:endnote w:type="continuationSeparator" w:id="0">
    <w:p w14:paraId="0187E9FD" w14:textId="77777777" w:rsidR="00256F67" w:rsidRDefault="00256F67" w:rsidP="001A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swiss"/>
    <w:pitch w:val="variable"/>
    <w:sig w:usb0="E0000AFF" w:usb1="5200A1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Extra Bold">
    <w:altName w:val="Calibri"/>
    <w:charset w:val="00"/>
    <w:family w:val="auto"/>
    <w:pitch w:val="variable"/>
    <w:sig w:usb0="E0000AFF" w:usb1="5200A1FF" w:usb2="00000021" w:usb3="00000000" w:csb0="0000019F" w:csb1="00000000"/>
  </w:font>
  <w:font w:name="MinionPro-Regular">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D302" w14:textId="77777777" w:rsidR="00256F67" w:rsidRDefault="00256F67" w:rsidP="001A3872">
      <w:pPr>
        <w:spacing w:after="0" w:line="240" w:lineRule="auto"/>
      </w:pPr>
      <w:r>
        <w:separator/>
      </w:r>
    </w:p>
  </w:footnote>
  <w:footnote w:type="continuationSeparator" w:id="0">
    <w:p w14:paraId="3A41F6C0" w14:textId="77777777" w:rsidR="00256F67" w:rsidRDefault="00256F67" w:rsidP="001A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0884" w14:textId="77777777" w:rsidR="001A3872" w:rsidRDefault="001A3872">
    <w:r>
      <w:rPr>
        <w:noProof/>
        <w:lang w:eastAsia="en-AU"/>
      </w:rPr>
      <w:drawing>
        <wp:anchor distT="0" distB="0" distL="114300" distR="114300" simplePos="0" relativeHeight="251658240" behindDoc="1" locked="1" layoutInCell="1" allowOverlap="1" wp14:anchorId="2AB12EA3" wp14:editId="6A56DB1C">
          <wp:simplePos x="0" y="0"/>
          <wp:positionH relativeFrom="page">
            <wp:posOffset>0</wp:posOffset>
          </wp:positionH>
          <wp:positionV relativeFrom="page">
            <wp:posOffset>7620</wp:posOffset>
          </wp:positionV>
          <wp:extent cx="7560945" cy="10687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M_WordTemplate_GeneralHR_2020.png"/>
                  <pic:cNvPicPr/>
                </pic:nvPicPr>
                <pic:blipFill>
                  <a:blip r:embed="rId1">
                    <a:extLst>
                      <a:ext uri="{28A0092B-C50C-407E-A947-70E740481C1C}">
                        <a14:useLocalDpi xmlns:a14="http://schemas.microsoft.com/office/drawing/2010/main" val="0"/>
                      </a:ext>
                    </a:extLst>
                  </a:blip>
                  <a:stretch>
                    <a:fillRect/>
                  </a:stretch>
                </pic:blipFill>
                <pic:spPr>
                  <a:xfrm>
                    <a:off x="0" y="0"/>
                    <a:ext cx="7560945" cy="10687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DAC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70D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8E9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CE7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ACC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EE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868B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26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01"/>
    <w:lvl w:ilvl="0">
      <w:start w:val="1"/>
      <w:numFmt w:val="bullet"/>
      <w:lvlText w:val=""/>
      <w:lvlJc w:val="left"/>
      <w:pPr>
        <w:ind w:left="360" w:hanging="360"/>
      </w:pPr>
      <w:rPr>
        <w:rFonts w:ascii="Symbol" w:hAnsi="Symbol" w:hint="default"/>
      </w:rPr>
    </w:lvl>
  </w:abstractNum>
  <w:abstractNum w:abstractNumId="9" w15:restartNumberingAfterBreak="0">
    <w:nsid w:val="FFFFFF89"/>
    <w:multiLevelType w:val="singleLevel"/>
    <w:tmpl w:val="76981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117C9"/>
    <w:multiLevelType w:val="hybridMultilevel"/>
    <w:tmpl w:val="7054B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275BB"/>
    <w:multiLevelType w:val="hybridMultilevel"/>
    <w:tmpl w:val="8F8C97C2"/>
    <w:lvl w:ilvl="0" w:tplc="660EA6E2">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ED0EE8"/>
    <w:multiLevelType w:val="hybridMultilevel"/>
    <w:tmpl w:val="1E24BD7E"/>
    <w:lvl w:ilvl="0" w:tplc="007857E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2C1E42"/>
    <w:multiLevelType w:val="hybridMultilevel"/>
    <w:tmpl w:val="096491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767F05"/>
    <w:multiLevelType w:val="hybridMultilevel"/>
    <w:tmpl w:val="E47ACB0A"/>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0D50779A"/>
    <w:multiLevelType w:val="hybridMultilevel"/>
    <w:tmpl w:val="1548C800"/>
    <w:lvl w:ilvl="0" w:tplc="ED2AFE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774BD9"/>
    <w:multiLevelType w:val="hybridMultilevel"/>
    <w:tmpl w:val="1F4C0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F0D97"/>
    <w:multiLevelType w:val="hybridMultilevel"/>
    <w:tmpl w:val="32567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2372FE"/>
    <w:multiLevelType w:val="hybridMultilevel"/>
    <w:tmpl w:val="7A7C7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A30941"/>
    <w:multiLevelType w:val="hybridMultilevel"/>
    <w:tmpl w:val="0DACE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A555E1"/>
    <w:multiLevelType w:val="hybridMultilevel"/>
    <w:tmpl w:val="265021CC"/>
    <w:lvl w:ilvl="0" w:tplc="6E566C14">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4512BDF"/>
    <w:multiLevelType w:val="hybridMultilevel"/>
    <w:tmpl w:val="B8AAF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B14A09"/>
    <w:multiLevelType w:val="hybridMultilevel"/>
    <w:tmpl w:val="D0AAA94A"/>
    <w:lvl w:ilvl="0" w:tplc="0D5012A4">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C17A20"/>
    <w:multiLevelType w:val="hybridMultilevel"/>
    <w:tmpl w:val="FBF22E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370AC6"/>
    <w:multiLevelType w:val="hybridMultilevel"/>
    <w:tmpl w:val="6F568DD0"/>
    <w:lvl w:ilvl="0" w:tplc="056A1D34">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A32767"/>
    <w:multiLevelType w:val="hybridMultilevel"/>
    <w:tmpl w:val="7D861416"/>
    <w:lvl w:ilvl="0" w:tplc="DC0C769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BDB4ED1"/>
    <w:multiLevelType w:val="hybridMultilevel"/>
    <w:tmpl w:val="D2685CC4"/>
    <w:lvl w:ilvl="0" w:tplc="80BADDF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5850D9"/>
    <w:multiLevelType w:val="hybridMultilevel"/>
    <w:tmpl w:val="7140399C"/>
    <w:lvl w:ilvl="0" w:tplc="660EA6E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C51BBE"/>
    <w:multiLevelType w:val="hybridMultilevel"/>
    <w:tmpl w:val="98627676"/>
    <w:lvl w:ilvl="0" w:tplc="FEBE53E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3D42CE3"/>
    <w:multiLevelType w:val="multilevel"/>
    <w:tmpl w:val="630E845A"/>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254877FA"/>
    <w:multiLevelType w:val="hybridMultilevel"/>
    <w:tmpl w:val="E506A8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8157419"/>
    <w:multiLevelType w:val="multilevel"/>
    <w:tmpl w:val="1E24BD7E"/>
    <w:styleLink w:val="NumberedList"/>
    <w:lvl w:ilvl="0">
      <w:start w:val="1"/>
      <w:numFmt w:val="decimal"/>
      <w:lvlText w:val="%1."/>
      <w:lvlJc w:val="left"/>
      <w:pPr>
        <w:ind w:left="720" w:hanging="360"/>
      </w:pPr>
      <w:rPr>
        <w:rFonts w:ascii="Inter" w:hAnsi="Inter" w:hint="default"/>
        <w:b w:val="0"/>
        <w:i w:val="0"/>
        <w:color w:val="41414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78090F"/>
    <w:multiLevelType w:val="hybridMultilevel"/>
    <w:tmpl w:val="0FCAFC1C"/>
    <w:lvl w:ilvl="0" w:tplc="80BADDF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B402A3"/>
    <w:multiLevelType w:val="hybridMultilevel"/>
    <w:tmpl w:val="A5CC0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6FF1B2A"/>
    <w:multiLevelType w:val="hybridMultilevel"/>
    <w:tmpl w:val="7EB44894"/>
    <w:lvl w:ilvl="0" w:tplc="007857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8C80B0C"/>
    <w:multiLevelType w:val="hybridMultilevel"/>
    <w:tmpl w:val="096491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4822D4"/>
    <w:multiLevelType w:val="hybridMultilevel"/>
    <w:tmpl w:val="94E20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A533150"/>
    <w:multiLevelType w:val="hybridMultilevel"/>
    <w:tmpl w:val="04B4C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0B50EB"/>
    <w:multiLevelType w:val="hybridMultilevel"/>
    <w:tmpl w:val="10CCA2D4"/>
    <w:lvl w:ilvl="0" w:tplc="B792F21C">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0E11BA"/>
    <w:multiLevelType w:val="hybridMultilevel"/>
    <w:tmpl w:val="BD62D064"/>
    <w:lvl w:ilvl="0" w:tplc="5A78188E">
      <w:start w:val="1"/>
      <w:numFmt w:val="bullet"/>
      <w:lvlText w:val=""/>
      <w:lvlJc w:val="left"/>
      <w:pPr>
        <w:ind w:left="454"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484B9B"/>
    <w:multiLevelType w:val="hybridMultilevel"/>
    <w:tmpl w:val="265021CC"/>
    <w:lvl w:ilvl="0" w:tplc="FFFFFFFF">
      <w:start w:val="1"/>
      <w:numFmt w:val="bullet"/>
      <w:lvlText w:val=""/>
      <w:lvlJc w:val="left"/>
      <w:pPr>
        <w:ind w:left="284" w:hanging="284"/>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4D05105F"/>
    <w:multiLevelType w:val="hybridMultilevel"/>
    <w:tmpl w:val="CFB4B368"/>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1B5614E"/>
    <w:multiLevelType w:val="hybridMultilevel"/>
    <w:tmpl w:val="6D76AE0C"/>
    <w:lvl w:ilvl="0" w:tplc="007857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44B12F7"/>
    <w:multiLevelType w:val="hybridMultilevel"/>
    <w:tmpl w:val="68FE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BF284C"/>
    <w:multiLevelType w:val="hybridMultilevel"/>
    <w:tmpl w:val="47FAB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2B2B8E"/>
    <w:multiLevelType w:val="hybridMultilevel"/>
    <w:tmpl w:val="25FC894E"/>
    <w:lvl w:ilvl="0" w:tplc="660EA6E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542AAE"/>
    <w:multiLevelType w:val="hybridMultilevel"/>
    <w:tmpl w:val="162AC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AE20FB"/>
    <w:multiLevelType w:val="hybridMultilevel"/>
    <w:tmpl w:val="A622EAC8"/>
    <w:lvl w:ilvl="0" w:tplc="B792F21C">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AD487C"/>
    <w:multiLevelType w:val="hybridMultilevel"/>
    <w:tmpl w:val="AAAE864C"/>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ABA76C5"/>
    <w:multiLevelType w:val="multilevel"/>
    <w:tmpl w:val="E594F3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56314095">
    <w:abstractNumId w:val="39"/>
  </w:num>
  <w:num w:numId="2" w16cid:durableId="259072747">
    <w:abstractNumId w:val="20"/>
  </w:num>
  <w:num w:numId="3" w16cid:durableId="1699814840">
    <w:abstractNumId w:val="49"/>
  </w:num>
  <w:num w:numId="4" w16cid:durableId="448859472">
    <w:abstractNumId w:val="14"/>
  </w:num>
  <w:num w:numId="5" w16cid:durableId="1862625699">
    <w:abstractNumId w:val="12"/>
  </w:num>
  <w:num w:numId="6" w16cid:durableId="2140144554">
    <w:abstractNumId w:val="35"/>
  </w:num>
  <w:num w:numId="7" w16cid:durableId="1951203967">
    <w:abstractNumId w:val="21"/>
  </w:num>
  <w:num w:numId="8" w16cid:durableId="1560895548">
    <w:abstractNumId w:val="23"/>
  </w:num>
  <w:num w:numId="9" w16cid:durableId="99960280">
    <w:abstractNumId w:val="13"/>
  </w:num>
  <w:num w:numId="10" w16cid:durableId="284192926">
    <w:abstractNumId w:val="31"/>
  </w:num>
  <w:num w:numId="11" w16cid:durableId="1193033908">
    <w:abstractNumId w:val="0"/>
  </w:num>
  <w:num w:numId="12" w16cid:durableId="2093575717">
    <w:abstractNumId w:val="1"/>
  </w:num>
  <w:num w:numId="13" w16cid:durableId="1162307575">
    <w:abstractNumId w:val="2"/>
  </w:num>
  <w:num w:numId="14" w16cid:durableId="899092668">
    <w:abstractNumId w:val="3"/>
  </w:num>
  <w:num w:numId="15" w16cid:durableId="1384333495">
    <w:abstractNumId w:val="8"/>
  </w:num>
  <w:num w:numId="16" w16cid:durableId="410124885">
    <w:abstractNumId w:val="4"/>
  </w:num>
  <w:num w:numId="17" w16cid:durableId="1038968929">
    <w:abstractNumId w:val="5"/>
  </w:num>
  <w:num w:numId="18" w16cid:durableId="61493553">
    <w:abstractNumId w:val="6"/>
  </w:num>
  <w:num w:numId="19" w16cid:durableId="618145991">
    <w:abstractNumId w:val="7"/>
  </w:num>
  <w:num w:numId="20" w16cid:durableId="1324316881">
    <w:abstractNumId w:val="9"/>
  </w:num>
  <w:num w:numId="21" w16cid:durableId="1592472657">
    <w:abstractNumId w:val="29"/>
  </w:num>
  <w:num w:numId="22" w16cid:durableId="943654665">
    <w:abstractNumId w:val="42"/>
  </w:num>
  <w:num w:numId="23" w16cid:durableId="587930357">
    <w:abstractNumId w:val="34"/>
  </w:num>
  <w:num w:numId="24" w16cid:durableId="1573655367">
    <w:abstractNumId w:val="41"/>
  </w:num>
  <w:num w:numId="25" w16cid:durableId="319576458">
    <w:abstractNumId w:val="48"/>
  </w:num>
  <w:num w:numId="26" w16cid:durableId="584917604">
    <w:abstractNumId w:val="44"/>
  </w:num>
  <w:num w:numId="27" w16cid:durableId="193009818">
    <w:abstractNumId w:val="46"/>
  </w:num>
  <w:num w:numId="28" w16cid:durableId="1782411268">
    <w:abstractNumId w:val="36"/>
  </w:num>
  <w:num w:numId="29" w16cid:durableId="865867259">
    <w:abstractNumId w:val="30"/>
  </w:num>
  <w:num w:numId="30" w16cid:durableId="531654027">
    <w:abstractNumId w:val="17"/>
  </w:num>
  <w:num w:numId="31" w16cid:durableId="574513422">
    <w:abstractNumId w:val="28"/>
  </w:num>
  <w:num w:numId="32" w16cid:durableId="1900552772">
    <w:abstractNumId w:val="25"/>
  </w:num>
  <w:num w:numId="33" w16cid:durableId="859515559">
    <w:abstractNumId w:val="33"/>
  </w:num>
  <w:num w:numId="34" w16cid:durableId="1361780950">
    <w:abstractNumId w:val="43"/>
  </w:num>
  <w:num w:numId="35" w16cid:durableId="1326008801">
    <w:abstractNumId w:val="15"/>
  </w:num>
  <w:num w:numId="36" w16cid:durableId="143620600">
    <w:abstractNumId w:val="47"/>
  </w:num>
  <w:num w:numId="37" w16cid:durableId="2083094526">
    <w:abstractNumId w:val="38"/>
  </w:num>
  <w:num w:numId="38" w16cid:durableId="990015852">
    <w:abstractNumId w:val="18"/>
  </w:num>
  <w:num w:numId="39" w16cid:durableId="288439187">
    <w:abstractNumId w:val="22"/>
  </w:num>
  <w:num w:numId="40" w16cid:durableId="1258905163">
    <w:abstractNumId w:val="32"/>
  </w:num>
  <w:num w:numId="41" w16cid:durableId="1241477601">
    <w:abstractNumId w:val="26"/>
  </w:num>
  <w:num w:numId="42" w16cid:durableId="370959235">
    <w:abstractNumId w:val="24"/>
  </w:num>
  <w:num w:numId="43" w16cid:durableId="634143006">
    <w:abstractNumId w:val="19"/>
  </w:num>
  <w:num w:numId="44" w16cid:durableId="844974133">
    <w:abstractNumId w:val="40"/>
  </w:num>
  <w:num w:numId="45" w16cid:durableId="982344413">
    <w:abstractNumId w:val="16"/>
  </w:num>
  <w:num w:numId="46" w16cid:durableId="1476139207">
    <w:abstractNumId w:val="37"/>
  </w:num>
  <w:num w:numId="47" w16cid:durableId="363023772">
    <w:abstractNumId w:val="27"/>
  </w:num>
  <w:num w:numId="48" w16cid:durableId="2057774515">
    <w:abstractNumId w:val="11"/>
  </w:num>
  <w:num w:numId="49" w16cid:durableId="1689022201">
    <w:abstractNumId w:val="10"/>
  </w:num>
  <w:num w:numId="50" w16cid:durableId="15280612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NTExNrA0t7QwNjNV0lEKTi0uzszPAykwNawFAPqxr3QtAAAA"/>
  </w:docVars>
  <w:rsids>
    <w:rsidRoot w:val="007D2657"/>
    <w:rsid w:val="00012A97"/>
    <w:rsid w:val="00014FC6"/>
    <w:rsid w:val="000159A7"/>
    <w:rsid w:val="0002449F"/>
    <w:rsid w:val="00024A5E"/>
    <w:rsid w:val="00057774"/>
    <w:rsid w:val="00063967"/>
    <w:rsid w:val="00067D49"/>
    <w:rsid w:val="00082FD9"/>
    <w:rsid w:val="000842CA"/>
    <w:rsid w:val="0009131C"/>
    <w:rsid w:val="000B0992"/>
    <w:rsid w:val="000B2228"/>
    <w:rsid w:val="000B32E0"/>
    <w:rsid w:val="000B4FA6"/>
    <w:rsid w:val="000B7143"/>
    <w:rsid w:val="000D0D26"/>
    <w:rsid w:val="000E5E4F"/>
    <w:rsid w:val="000F4E6B"/>
    <w:rsid w:val="001045F8"/>
    <w:rsid w:val="0010501A"/>
    <w:rsid w:val="0010646B"/>
    <w:rsid w:val="001346A9"/>
    <w:rsid w:val="001416AA"/>
    <w:rsid w:val="00142A40"/>
    <w:rsid w:val="001549EE"/>
    <w:rsid w:val="00155901"/>
    <w:rsid w:val="00162D13"/>
    <w:rsid w:val="001A3872"/>
    <w:rsid w:val="001A47D1"/>
    <w:rsid w:val="001B1EA3"/>
    <w:rsid w:val="001C1E4A"/>
    <w:rsid w:val="001C36BF"/>
    <w:rsid w:val="001C7148"/>
    <w:rsid w:val="001C7156"/>
    <w:rsid w:val="001E071A"/>
    <w:rsid w:val="00201BB0"/>
    <w:rsid w:val="0020389E"/>
    <w:rsid w:val="00203D0E"/>
    <w:rsid w:val="00213017"/>
    <w:rsid w:val="002174FF"/>
    <w:rsid w:val="00236B24"/>
    <w:rsid w:val="0024120C"/>
    <w:rsid w:val="00256F67"/>
    <w:rsid w:val="00276F8E"/>
    <w:rsid w:val="002818FB"/>
    <w:rsid w:val="002839EA"/>
    <w:rsid w:val="00284761"/>
    <w:rsid w:val="00286B35"/>
    <w:rsid w:val="0029296F"/>
    <w:rsid w:val="002952A1"/>
    <w:rsid w:val="002A05A1"/>
    <w:rsid w:val="002B2690"/>
    <w:rsid w:val="002B377C"/>
    <w:rsid w:val="002B3F48"/>
    <w:rsid w:val="002C1142"/>
    <w:rsid w:val="002C3497"/>
    <w:rsid w:val="002C39C9"/>
    <w:rsid w:val="002C63F2"/>
    <w:rsid w:val="002C710D"/>
    <w:rsid w:val="002D17F7"/>
    <w:rsid w:val="002D4324"/>
    <w:rsid w:val="002F11C1"/>
    <w:rsid w:val="002F31AD"/>
    <w:rsid w:val="00312643"/>
    <w:rsid w:val="00322734"/>
    <w:rsid w:val="0032554B"/>
    <w:rsid w:val="003437ED"/>
    <w:rsid w:val="00352DE5"/>
    <w:rsid w:val="003711A4"/>
    <w:rsid w:val="00373659"/>
    <w:rsid w:val="003839A2"/>
    <w:rsid w:val="0038515F"/>
    <w:rsid w:val="003C429C"/>
    <w:rsid w:val="003D0DD9"/>
    <w:rsid w:val="003D1B83"/>
    <w:rsid w:val="003E1AD8"/>
    <w:rsid w:val="003E2E18"/>
    <w:rsid w:val="003F146B"/>
    <w:rsid w:val="003F1EA3"/>
    <w:rsid w:val="003F4F99"/>
    <w:rsid w:val="004003E6"/>
    <w:rsid w:val="004100D7"/>
    <w:rsid w:val="00426060"/>
    <w:rsid w:val="00435C5A"/>
    <w:rsid w:val="00445B58"/>
    <w:rsid w:val="004463E4"/>
    <w:rsid w:val="00462A40"/>
    <w:rsid w:val="004826CC"/>
    <w:rsid w:val="0048731F"/>
    <w:rsid w:val="0049230B"/>
    <w:rsid w:val="004A2C1C"/>
    <w:rsid w:val="004B2663"/>
    <w:rsid w:val="004C0A4E"/>
    <w:rsid w:val="004C3A76"/>
    <w:rsid w:val="004C6712"/>
    <w:rsid w:val="004D037F"/>
    <w:rsid w:val="004D5BC3"/>
    <w:rsid w:val="00533E6D"/>
    <w:rsid w:val="00541209"/>
    <w:rsid w:val="00541F0F"/>
    <w:rsid w:val="00544C04"/>
    <w:rsid w:val="00547868"/>
    <w:rsid w:val="00552189"/>
    <w:rsid w:val="0055298A"/>
    <w:rsid w:val="005628D8"/>
    <w:rsid w:val="00567A9B"/>
    <w:rsid w:val="00576C2A"/>
    <w:rsid w:val="00587E5C"/>
    <w:rsid w:val="00593C92"/>
    <w:rsid w:val="005A01A1"/>
    <w:rsid w:val="005A75A4"/>
    <w:rsid w:val="005B318D"/>
    <w:rsid w:val="005B6166"/>
    <w:rsid w:val="005C264B"/>
    <w:rsid w:val="005C5FD5"/>
    <w:rsid w:val="005C7272"/>
    <w:rsid w:val="005D031F"/>
    <w:rsid w:val="005D65EE"/>
    <w:rsid w:val="005E652A"/>
    <w:rsid w:val="00614E8E"/>
    <w:rsid w:val="0067039F"/>
    <w:rsid w:val="006706D8"/>
    <w:rsid w:val="00675DBB"/>
    <w:rsid w:val="006A208A"/>
    <w:rsid w:val="006B44EE"/>
    <w:rsid w:val="006B59C4"/>
    <w:rsid w:val="006C10D5"/>
    <w:rsid w:val="006C48B8"/>
    <w:rsid w:val="006E06A0"/>
    <w:rsid w:val="006E1886"/>
    <w:rsid w:val="006E23EA"/>
    <w:rsid w:val="007038AA"/>
    <w:rsid w:val="00704691"/>
    <w:rsid w:val="00706BD0"/>
    <w:rsid w:val="00706C4D"/>
    <w:rsid w:val="00727595"/>
    <w:rsid w:val="00737EA0"/>
    <w:rsid w:val="007453AB"/>
    <w:rsid w:val="00747A23"/>
    <w:rsid w:val="007523DC"/>
    <w:rsid w:val="00755B06"/>
    <w:rsid w:val="00762E5F"/>
    <w:rsid w:val="00764CA4"/>
    <w:rsid w:val="007912BF"/>
    <w:rsid w:val="007940C9"/>
    <w:rsid w:val="007B11A1"/>
    <w:rsid w:val="007C325D"/>
    <w:rsid w:val="007C4176"/>
    <w:rsid w:val="007D2657"/>
    <w:rsid w:val="007D501C"/>
    <w:rsid w:val="007D5484"/>
    <w:rsid w:val="007D57F0"/>
    <w:rsid w:val="007E18D6"/>
    <w:rsid w:val="007E68E0"/>
    <w:rsid w:val="007F4441"/>
    <w:rsid w:val="00812D96"/>
    <w:rsid w:val="00814672"/>
    <w:rsid w:val="008164BF"/>
    <w:rsid w:val="008419BD"/>
    <w:rsid w:val="008829C3"/>
    <w:rsid w:val="00896E24"/>
    <w:rsid w:val="008C11CC"/>
    <w:rsid w:val="008C29CE"/>
    <w:rsid w:val="008C6AB9"/>
    <w:rsid w:val="008F06EE"/>
    <w:rsid w:val="0090299A"/>
    <w:rsid w:val="0091154F"/>
    <w:rsid w:val="0091303E"/>
    <w:rsid w:val="009312E3"/>
    <w:rsid w:val="009430CD"/>
    <w:rsid w:val="00964D57"/>
    <w:rsid w:val="0097334C"/>
    <w:rsid w:val="00975D86"/>
    <w:rsid w:val="0097703F"/>
    <w:rsid w:val="00980475"/>
    <w:rsid w:val="009834DD"/>
    <w:rsid w:val="009917C5"/>
    <w:rsid w:val="009966E6"/>
    <w:rsid w:val="00996EA7"/>
    <w:rsid w:val="009A030B"/>
    <w:rsid w:val="009B4233"/>
    <w:rsid w:val="009C299A"/>
    <w:rsid w:val="009E7AA8"/>
    <w:rsid w:val="00A00CBD"/>
    <w:rsid w:val="00A01F09"/>
    <w:rsid w:val="00A101AA"/>
    <w:rsid w:val="00A17401"/>
    <w:rsid w:val="00A17F41"/>
    <w:rsid w:val="00A2151E"/>
    <w:rsid w:val="00A256A5"/>
    <w:rsid w:val="00A27392"/>
    <w:rsid w:val="00A312C5"/>
    <w:rsid w:val="00A40911"/>
    <w:rsid w:val="00A466CB"/>
    <w:rsid w:val="00A46918"/>
    <w:rsid w:val="00A67DC8"/>
    <w:rsid w:val="00A771BD"/>
    <w:rsid w:val="00A9475E"/>
    <w:rsid w:val="00AA1CA9"/>
    <w:rsid w:val="00AB315D"/>
    <w:rsid w:val="00AB3E44"/>
    <w:rsid w:val="00AC5293"/>
    <w:rsid w:val="00AD604E"/>
    <w:rsid w:val="00AF3A27"/>
    <w:rsid w:val="00B134A6"/>
    <w:rsid w:val="00B21167"/>
    <w:rsid w:val="00B25037"/>
    <w:rsid w:val="00B25116"/>
    <w:rsid w:val="00B27D13"/>
    <w:rsid w:val="00B30C90"/>
    <w:rsid w:val="00B320B0"/>
    <w:rsid w:val="00B35580"/>
    <w:rsid w:val="00B4698F"/>
    <w:rsid w:val="00B51267"/>
    <w:rsid w:val="00B55F80"/>
    <w:rsid w:val="00B57C2A"/>
    <w:rsid w:val="00B616A7"/>
    <w:rsid w:val="00B623A7"/>
    <w:rsid w:val="00B640DA"/>
    <w:rsid w:val="00B66063"/>
    <w:rsid w:val="00B67DC5"/>
    <w:rsid w:val="00B873B5"/>
    <w:rsid w:val="00BB139B"/>
    <w:rsid w:val="00BC6CD7"/>
    <w:rsid w:val="00BE54BA"/>
    <w:rsid w:val="00BE74DB"/>
    <w:rsid w:val="00BF0E68"/>
    <w:rsid w:val="00C00797"/>
    <w:rsid w:val="00C06A03"/>
    <w:rsid w:val="00C300C0"/>
    <w:rsid w:val="00C34D23"/>
    <w:rsid w:val="00C367D6"/>
    <w:rsid w:val="00C40FBF"/>
    <w:rsid w:val="00C43303"/>
    <w:rsid w:val="00C52D2D"/>
    <w:rsid w:val="00C55FE9"/>
    <w:rsid w:val="00C613C7"/>
    <w:rsid w:val="00CC1CE2"/>
    <w:rsid w:val="00CD0B30"/>
    <w:rsid w:val="00CD3D4E"/>
    <w:rsid w:val="00CF687B"/>
    <w:rsid w:val="00D0228A"/>
    <w:rsid w:val="00D20EE0"/>
    <w:rsid w:val="00D22A87"/>
    <w:rsid w:val="00D26688"/>
    <w:rsid w:val="00D359A2"/>
    <w:rsid w:val="00D60D5A"/>
    <w:rsid w:val="00D85B20"/>
    <w:rsid w:val="00D96BFA"/>
    <w:rsid w:val="00DA7701"/>
    <w:rsid w:val="00DA78FC"/>
    <w:rsid w:val="00DD5B90"/>
    <w:rsid w:val="00DF458E"/>
    <w:rsid w:val="00E15F94"/>
    <w:rsid w:val="00E25045"/>
    <w:rsid w:val="00E70D28"/>
    <w:rsid w:val="00E82327"/>
    <w:rsid w:val="00E82AF6"/>
    <w:rsid w:val="00E82C00"/>
    <w:rsid w:val="00E8753F"/>
    <w:rsid w:val="00EA59A2"/>
    <w:rsid w:val="00EB1850"/>
    <w:rsid w:val="00EE60DD"/>
    <w:rsid w:val="00EF3B00"/>
    <w:rsid w:val="00EF6710"/>
    <w:rsid w:val="00F17FE6"/>
    <w:rsid w:val="00F21C11"/>
    <w:rsid w:val="00F228A7"/>
    <w:rsid w:val="00F36473"/>
    <w:rsid w:val="00F43C09"/>
    <w:rsid w:val="00F47F52"/>
    <w:rsid w:val="00F50586"/>
    <w:rsid w:val="00F6773D"/>
    <w:rsid w:val="00F748C1"/>
    <w:rsid w:val="00F81B71"/>
    <w:rsid w:val="00F820F6"/>
    <w:rsid w:val="00F8601E"/>
    <w:rsid w:val="00F86585"/>
    <w:rsid w:val="00F92484"/>
    <w:rsid w:val="00FA51CE"/>
    <w:rsid w:val="00FA5F9D"/>
    <w:rsid w:val="00FA6F9D"/>
    <w:rsid w:val="00FB2D6E"/>
    <w:rsid w:val="00FB40F4"/>
    <w:rsid w:val="00FB5B00"/>
    <w:rsid w:val="00FD3FE9"/>
    <w:rsid w:val="00FE7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3264"/>
  <w15:chartTrackingRefBased/>
  <w15:docId w15:val="{C9DE1C11-B80F-224D-AB57-AD1B4515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A7"/>
    <w:pPr>
      <w:suppressAutoHyphens/>
      <w:spacing w:after="200" w:line="252" w:lineRule="auto"/>
    </w:pPr>
    <w:rPr>
      <w:rFonts w:ascii="Arial" w:hAnsi="Arial" w:cs="Times New Roman (Body CS)"/>
      <w:color w:val="414140"/>
      <w:spacing w:val="5"/>
      <w:szCs w:val="22"/>
    </w:rPr>
  </w:style>
  <w:style w:type="paragraph" w:styleId="Heading1">
    <w:name w:val="heading 1"/>
    <w:basedOn w:val="WAMHeading1"/>
    <w:next w:val="Normal"/>
    <w:link w:val="Heading1Char"/>
    <w:uiPriority w:val="99"/>
    <w:qFormat/>
    <w:rsid w:val="00352DE5"/>
    <w:pPr>
      <w:pBdr>
        <w:bottom w:val="none" w:sz="0" w:space="0" w:color="auto"/>
      </w:pBdr>
      <w:spacing w:before="0"/>
      <w:outlineLvl w:val="0"/>
    </w:pPr>
    <w:rPr>
      <w:szCs w:val="24"/>
      <w:lang w:eastAsia="en-GB"/>
    </w:rPr>
  </w:style>
  <w:style w:type="paragraph" w:styleId="Heading2">
    <w:name w:val="heading 2"/>
    <w:basedOn w:val="Normal"/>
    <w:next w:val="Normal"/>
    <w:link w:val="Heading2Char"/>
    <w:uiPriority w:val="9"/>
    <w:semiHidden/>
    <w:unhideWhenUsed/>
    <w:qFormat/>
    <w:rsid w:val="00996EA7"/>
    <w:pPr>
      <w:keepNext/>
      <w:keepLines/>
      <w:suppressAutoHyphens w:val="0"/>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AMJDFTable">
    <w:name w:val="WAM JDF Table"/>
    <w:basedOn w:val="PlainTable1"/>
    <w:uiPriority w:val="99"/>
    <w:rsid w:val="00996EA7"/>
    <w:rPr>
      <w:rFonts w:ascii="Inter" w:hAnsi="Inter" w:cs="Times New Roman (Body CS)"/>
      <w:color w:val="414140"/>
      <w:sz w:val="22"/>
      <w:szCs w:val="22"/>
      <w:lang w:eastAsia="en-GB"/>
    </w:rPr>
    <w:tblPr>
      <w:tblBorders>
        <w:top w:val="single" w:sz="4" w:space="0" w:color="666666" w:themeColor="text1" w:themeTint="99"/>
        <w:left w:val="none" w:sz="0" w:space="0" w:color="auto"/>
        <w:bottom w:val="none" w:sz="0" w:space="0" w:color="auto"/>
        <w:right w:val="none" w:sz="0" w:space="0" w:color="auto"/>
        <w:insideH w:val="single" w:sz="4" w:space="0" w:color="414140"/>
        <w:insideV w:val="single" w:sz="4" w:space="0" w:color="414140"/>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5B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AMSubheading">
    <w:name w:val="WAM Subheading"/>
    <w:basedOn w:val="WAMHeading1"/>
    <w:qFormat/>
    <w:rsid w:val="005C5FD5"/>
    <w:rPr>
      <w:caps w:val="0"/>
      <w:color w:val="414140"/>
      <w:spacing w:val="5"/>
    </w:rPr>
  </w:style>
  <w:style w:type="paragraph" w:styleId="Header">
    <w:name w:val="header"/>
    <w:basedOn w:val="Normal"/>
    <w:link w:val="HeaderChar"/>
    <w:uiPriority w:val="99"/>
    <w:unhideWhenUsed/>
    <w:rsid w:val="00CF687B"/>
    <w:pPr>
      <w:tabs>
        <w:tab w:val="center" w:pos="4513"/>
        <w:tab w:val="right" w:pos="9026"/>
      </w:tabs>
      <w:spacing w:after="0" w:line="240" w:lineRule="auto"/>
    </w:pPr>
  </w:style>
  <w:style w:type="paragraph" w:styleId="Footer">
    <w:name w:val="footer"/>
    <w:basedOn w:val="Normal"/>
    <w:link w:val="FooterChar"/>
    <w:uiPriority w:val="99"/>
    <w:unhideWhenUsed/>
    <w:rsid w:val="001A3872"/>
    <w:pPr>
      <w:tabs>
        <w:tab w:val="center" w:pos="4680"/>
        <w:tab w:val="right" w:pos="9360"/>
      </w:tabs>
    </w:pPr>
  </w:style>
  <w:style w:type="character" w:customStyle="1" w:styleId="FooterChar">
    <w:name w:val="Footer Char"/>
    <w:basedOn w:val="DefaultParagraphFont"/>
    <w:link w:val="Footer"/>
    <w:uiPriority w:val="99"/>
    <w:rsid w:val="001A3872"/>
  </w:style>
  <w:style w:type="character" w:customStyle="1" w:styleId="Heading1Char">
    <w:name w:val="Heading 1 Char"/>
    <w:basedOn w:val="DefaultParagraphFont"/>
    <w:link w:val="Heading1"/>
    <w:uiPriority w:val="99"/>
    <w:rsid w:val="00352DE5"/>
    <w:rPr>
      <w:rFonts w:ascii="Inter" w:eastAsia="Times New Roman" w:hAnsi="Inter" w:cs="Arial"/>
      <w:b/>
      <w:caps/>
      <w:color w:val="F0145A"/>
      <w:spacing w:val="10"/>
      <w:lang w:eastAsia="en-GB"/>
    </w:rPr>
  </w:style>
  <w:style w:type="paragraph" w:styleId="Title">
    <w:name w:val="Title"/>
    <w:aliases w:val="WAM Heading 2"/>
    <w:next w:val="Normal"/>
    <w:link w:val="TitleChar"/>
    <w:uiPriority w:val="10"/>
    <w:qFormat/>
    <w:rsid w:val="001C36BF"/>
    <w:pPr>
      <w:spacing w:after="200" w:line="276" w:lineRule="auto"/>
    </w:pPr>
    <w:rPr>
      <w:rFonts w:ascii="Inter Extra Bold" w:eastAsia="Times New Roman" w:hAnsi="Inter Extra Bold" w:cs="Arial"/>
      <w:caps/>
      <w:color w:val="414140"/>
      <w:spacing w:val="10"/>
      <w:szCs w:val="28"/>
      <w:lang w:val="en-US"/>
    </w:rPr>
  </w:style>
  <w:style w:type="character" w:customStyle="1" w:styleId="TitleChar">
    <w:name w:val="Title Char"/>
    <w:aliases w:val="WAM Heading 2 Char"/>
    <w:basedOn w:val="DefaultParagraphFont"/>
    <w:link w:val="Title"/>
    <w:uiPriority w:val="10"/>
    <w:rsid w:val="001C36BF"/>
    <w:rPr>
      <w:rFonts w:ascii="Inter Extra Bold" w:eastAsia="Times New Roman" w:hAnsi="Inter Extra Bold" w:cs="Arial"/>
      <w:caps/>
      <w:color w:val="414140"/>
      <w:spacing w:val="10"/>
      <w:szCs w:val="28"/>
      <w:lang w:val="en-US"/>
    </w:rPr>
  </w:style>
  <w:style w:type="paragraph" w:customStyle="1" w:styleId="WAMHeading1">
    <w:name w:val="WAM Heading 1"/>
    <w:autoRedefine/>
    <w:qFormat/>
    <w:rsid w:val="005B6166"/>
    <w:pPr>
      <w:pBdr>
        <w:bottom w:val="single" w:sz="4" w:space="6" w:color="414140"/>
      </w:pBdr>
      <w:spacing w:before="360" w:after="180"/>
    </w:pPr>
    <w:rPr>
      <w:rFonts w:ascii="Arial Bold" w:eastAsia="Times New Roman" w:hAnsi="Arial Bold" w:cs="Arial"/>
      <w:b/>
      <w:caps/>
      <w:color w:val="F0145A"/>
      <w:spacing w:val="10"/>
      <w:szCs w:val="28"/>
    </w:rPr>
  </w:style>
  <w:style w:type="paragraph" w:styleId="ListParagraph">
    <w:name w:val="List Paragraph"/>
    <w:basedOn w:val="Normal"/>
    <w:uiPriority w:val="34"/>
    <w:qFormat/>
    <w:rsid w:val="008C11CC"/>
    <w:pPr>
      <w:numPr>
        <w:numId w:val="2"/>
      </w:numPr>
      <w:spacing w:after="120" w:line="281" w:lineRule="auto"/>
    </w:pPr>
  </w:style>
  <w:style w:type="table" w:styleId="TableGrid">
    <w:name w:val="Table Grid"/>
    <w:basedOn w:val="TableNormal"/>
    <w:uiPriority w:val="39"/>
    <w:rsid w:val="001C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6EA7"/>
    <w:rPr>
      <w:rFonts w:asciiTheme="majorHAnsi" w:eastAsiaTheme="majorEastAsia" w:hAnsiTheme="majorHAnsi" w:cstheme="majorBidi"/>
      <w:color w:val="2F5496" w:themeColor="accent1" w:themeShade="BF"/>
      <w:sz w:val="26"/>
      <w:szCs w:val="26"/>
    </w:rPr>
  </w:style>
  <w:style w:type="numbering" w:customStyle="1" w:styleId="NumberedList">
    <w:name w:val="Numbered List"/>
    <w:basedOn w:val="NoList"/>
    <w:uiPriority w:val="99"/>
    <w:rsid w:val="003C429C"/>
    <w:pPr>
      <w:numPr>
        <w:numId w:val="10"/>
      </w:numPr>
    </w:pPr>
  </w:style>
  <w:style w:type="paragraph" w:styleId="ListNumber">
    <w:name w:val="List Number"/>
    <w:basedOn w:val="Normal"/>
    <w:uiPriority w:val="99"/>
    <w:unhideWhenUsed/>
    <w:rsid w:val="006B59C4"/>
    <w:pPr>
      <w:spacing w:line="360" w:lineRule="auto"/>
      <w:contextualSpacing/>
    </w:pPr>
  </w:style>
  <w:style w:type="paragraph" w:styleId="List2">
    <w:name w:val="List 2"/>
    <w:basedOn w:val="Normal"/>
    <w:uiPriority w:val="99"/>
    <w:unhideWhenUsed/>
    <w:rsid w:val="00AD604E"/>
    <w:pPr>
      <w:ind w:left="566" w:hanging="283"/>
      <w:contextualSpacing/>
    </w:pPr>
  </w:style>
  <w:style w:type="paragraph" w:styleId="List">
    <w:name w:val="List"/>
    <w:basedOn w:val="Normal"/>
    <w:uiPriority w:val="99"/>
    <w:unhideWhenUsed/>
    <w:rsid w:val="00AD604E"/>
    <w:pPr>
      <w:ind w:left="283" w:hanging="283"/>
      <w:contextualSpacing/>
    </w:pPr>
  </w:style>
  <w:style w:type="character" w:customStyle="1" w:styleId="HeaderChar">
    <w:name w:val="Header Char"/>
    <w:basedOn w:val="DefaultParagraphFont"/>
    <w:link w:val="Header"/>
    <w:uiPriority w:val="99"/>
    <w:rsid w:val="00CF687B"/>
    <w:rPr>
      <w:rFonts w:ascii="Inter" w:hAnsi="Inter" w:cs="Times New Roman (Body CS)"/>
      <w:color w:val="414140"/>
      <w:sz w:val="22"/>
      <w:szCs w:val="22"/>
    </w:rPr>
  </w:style>
  <w:style w:type="character" w:styleId="CommentReference">
    <w:name w:val="annotation reference"/>
    <w:basedOn w:val="DefaultParagraphFont"/>
    <w:uiPriority w:val="99"/>
    <w:semiHidden/>
    <w:unhideWhenUsed/>
    <w:rsid w:val="00AA1CA9"/>
    <w:rPr>
      <w:sz w:val="16"/>
      <w:szCs w:val="16"/>
    </w:rPr>
  </w:style>
  <w:style w:type="paragraph" w:styleId="CommentText">
    <w:name w:val="annotation text"/>
    <w:basedOn w:val="Normal"/>
    <w:link w:val="CommentTextChar"/>
    <w:uiPriority w:val="99"/>
    <w:semiHidden/>
    <w:unhideWhenUsed/>
    <w:rsid w:val="00AA1CA9"/>
    <w:pPr>
      <w:spacing w:line="240" w:lineRule="auto"/>
    </w:pPr>
    <w:rPr>
      <w:sz w:val="20"/>
      <w:szCs w:val="20"/>
    </w:rPr>
  </w:style>
  <w:style w:type="character" w:customStyle="1" w:styleId="CommentTextChar">
    <w:name w:val="Comment Text Char"/>
    <w:basedOn w:val="DefaultParagraphFont"/>
    <w:link w:val="CommentText"/>
    <w:uiPriority w:val="99"/>
    <w:semiHidden/>
    <w:rsid w:val="00AA1CA9"/>
    <w:rPr>
      <w:rFonts w:ascii="Arial" w:hAnsi="Arial" w:cs="Times New Roman (Body CS)"/>
      <w:color w:val="414140"/>
      <w:spacing w:val="5"/>
      <w:sz w:val="20"/>
      <w:szCs w:val="20"/>
    </w:rPr>
  </w:style>
  <w:style w:type="paragraph" w:styleId="CommentSubject">
    <w:name w:val="annotation subject"/>
    <w:basedOn w:val="CommentText"/>
    <w:next w:val="CommentText"/>
    <w:link w:val="CommentSubjectChar"/>
    <w:uiPriority w:val="99"/>
    <w:semiHidden/>
    <w:unhideWhenUsed/>
    <w:rsid w:val="00AA1CA9"/>
    <w:rPr>
      <w:b/>
      <w:bCs/>
    </w:rPr>
  </w:style>
  <w:style w:type="character" w:customStyle="1" w:styleId="CommentSubjectChar">
    <w:name w:val="Comment Subject Char"/>
    <w:basedOn w:val="CommentTextChar"/>
    <w:link w:val="CommentSubject"/>
    <w:uiPriority w:val="99"/>
    <w:semiHidden/>
    <w:rsid w:val="00AA1CA9"/>
    <w:rPr>
      <w:rFonts w:ascii="Arial" w:hAnsi="Arial" w:cs="Times New Roman (Body CS)"/>
      <w:b/>
      <w:bCs/>
      <w:color w:val="414140"/>
      <w:spacing w:val="5"/>
      <w:sz w:val="20"/>
      <w:szCs w:val="20"/>
    </w:rPr>
  </w:style>
  <w:style w:type="character" w:styleId="PlaceholderText">
    <w:name w:val="Placeholder Text"/>
    <w:basedOn w:val="DefaultParagraphFont"/>
    <w:uiPriority w:val="99"/>
    <w:semiHidden/>
    <w:rsid w:val="005D031F"/>
    <w:rPr>
      <w:color w:val="808080"/>
    </w:rPr>
  </w:style>
  <w:style w:type="paragraph" w:customStyle="1" w:styleId="BasicParagraph">
    <w:name w:val="[Basic Paragraph]"/>
    <w:basedOn w:val="Normal"/>
    <w:uiPriority w:val="99"/>
    <w:rsid w:val="00162D13"/>
    <w:pPr>
      <w:suppressAutoHyphens w:val="0"/>
      <w:autoSpaceDE w:val="0"/>
      <w:autoSpaceDN w:val="0"/>
      <w:adjustRightInd w:val="0"/>
      <w:spacing w:after="0" w:line="288" w:lineRule="auto"/>
      <w:textAlignment w:val="center"/>
    </w:pPr>
    <w:rPr>
      <w:rFonts w:ascii="MinionPro-Regular" w:hAnsi="MinionPro-Regular" w:cs="MinionPro-Regular"/>
      <w:color w:val="000000"/>
      <w:spacing w:val="0"/>
      <w:szCs w:val="24"/>
      <w:lang w:val="en-US"/>
    </w:rPr>
  </w:style>
  <w:style w:type="paragraph" w:styleId="NoSpacing">
    <w:name w:val="No Spacing"/>
    <w:uiPriority w:val="1"/>
    <w:qFormat/>
    <w:rsid w:val="005C264B"/>
    <w:pPr>
      <w:suppressAutoHyphens/>
    </w:pPr>
    <w:rPr>
      <w:rFonts w:ascii="Arial" w:hAnsi="Arial" w:cs="Times New Roman (Body CS)"/>
      <w:color w:val="414140"/>
      <w:spacing w:val="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005DB637D14BC6AD3A4C63611D54EC"/>
        <w:category>
          <w:name w:val="General"/>
          <w:gallery w:val="placeholder"/>
        </w:category>
        <w:types>
          <w:type w:val="bbPlcHdr"/>
        </w:types>
        <w:behaviors>
          <w:behavior w:val="content"/>
        </w:behaviors>
        <w:guid w:val="{563132A9-21EB-414C-9B5F-A2D0A36E954B}"/>
      </w:docPartPr>
      <w:docPartBody>
        <w:p w:rsidR="001C5535" w:rsidRDefault="001B0199" w:rsidP="001B0199">
          <w:pPr>
            <w:pStyle w:val="26005DB637D14BC6AD3A4C63611D54EC"/>
          </w:pPr>
          <w:r w:rsidRPr="00A43D4A">
            <w:rPr>
              <w:rStyle w:val="PlaceholderText"/>
            </w:rPr>
            <w:t>Choose an item.</w:t>
          </w:r>
        </w:p>
      </w:docPartBody>
    </w:docPart>
    <w:docPart>
      <w:docPartPr>
        <w:name w:val="291E2438973644449F2B3B9A08A5D439"/>
        <w:category>
          <w:name w:val="General"/>
          <w:gallery w:val="placeholder"/>
        </w:category>
        <w:types>
          <w:type w:val="bbPlcHdr"/>
        </w:types>
        <w:behaviors>
          <w:behavior w:val="content"/>
        </w:behaviors>
        <w:guid w:val="{B23CE0C9-EC49-426C-9869-0D8789AB30C6}"/>
      </w:docPartPr>
      <w:docPartBody>
        <w:p w:rsidR="001C5535" w:rsidRDefault="001B0199" w:rsidP="001B0199">
          <w:pPr>
            <w:pStyle w:val="291E2438973644449F2B3B9A08A5D439"/>
          </w:pPr>
          <w:r w:rsidRPr="00A43D4A">
            <w:rPr>
              <w:rStyle w:val="PlaceholderText"/>
            </w:rPr>
            <w:t>Choose an item.</w:t>
          </w:r>
        </w:p>
      </w:docPartBody>
    </w:docPart>
    <w:docPart>
      <w:docPartPr>
        <w:name w:val="A3614437F3B343FBB1334AEC52C22774"/>
        <w:category>
          <w:name w:val="General"/>
          <w:gallery w:val="placeholder"/>
        </w:category>
        <w:types>
          <w:type w:val="bbPlcHdr"/>
        </w:types>
        <w:behaviors>
          <w:behavior w:val="content"/>
        </w:behaviors>
        <w:guid w:val="{7C842BB6-15A9-42CB-8383-6981DEF7E51F}"/>
      </w:docPartPr>
      <w:docPartBody>
        <w:p w:rsidR="001C5535" w:rsidRDefault="001B0199" w:rsidP="001B0199">
          <w:pPr>
            <w:pStyle w:val="A3614437F3B343FBB1334AEC52C22774"/>
          </w:pPr>
          <w:r w:rsidRPr="00A43D4A">
            <w:rPr>
              <w:rStyle w:val="PlaceholderText"/>
            </w:rPr>
            <w:t>Choose an item.</w:t>
          </w:r>
        </w:p>
      </w:docPartBody>
    </w:docPart>
    <w:docPart>
      <w:docPartPr>
        <w:name w:val="384B77517040427D86371F372C17CAD2"/>
        <w:category>
          <w:name w:val="General"/>
          <w:gallery w:val="placeholder"/>
        </w:category>
        <w:types>
          <w:type w:val="bbPlcHdr"/>
        </w:types>
        <w:behaviors>
          <w:behavior w:val="content"/>
        </w:behaviors>
        <w:guid w:val="{CD59642D-19F8-4590-AB08-DA174868FF99}"/>
      </w:docPartPr>
      <w:docPartBody>
        <w:p w:rsidR="001C5535" w:rsidRDefault="001B0199" w:rsidP="001B0199">
          <w:pPr>
            <w:pStyle w:val="384B77517040427D86371F372C17CAD2"/>
          </w:pPr>
          <w:r w:rsidRPr="00A43D4A">
            <w:rPr>
              <w:rStyle w:val="PlaceholderText"/>
            </w:rPr>
            <w:t>Choose an item.</w:t>
          </w:r>
        </w:p>
      </w:docPartBody>
    </w:docPart>
    <w:docPart>
      <w:docPartPr>
        <w:name w:val="9789FF9F5EAF4DFEB6A833AF6CDF560A"/>
        <w:category>
          <w:name w:val="General"/>
          <w:gallery w:val="placeholder"/>
        </w:category>
        <w:types>
          <w:type w:val="bbPlcHdr"/>
        </w:types>
        <w:behaviors>
          <w:behavior w:val="content"/>
        </w:behaviors>
        <w:guid w:val="{78821A3F-5CF8-4ADC-9243-AB08C718F7B4}"/>
      </w:docPartPr>
      <w:docPartBody>
        <w:p w:rsidR="001C5535" w:rsidRDefault="001B0199" w:rsidP="001B0199">
          <w:pPr>
            <w:pStyle w:val="9789FF9F5EAF4DFEB6A833AF6CDF560A"/>
          </w:pPr>
          <w:r w:rsidRPr="00A43D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swiss"/>
    <w:pitch w:val="variable"/>
    <w:sig w:usb0="E0000AFF" w:usb1="5200A1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Extra Bold">
    <w:altName w:val="Calibri"/>
    <w:charset w:val="00"/>
    <w:family w:val="auto"/>
    <w:pitch w:val="variable"/>
    <w:sig w:usb0="E0000AFF" w:usb1="5200A1FF" w:usb2="00000021" w:usb3="00000000" w:csb0="0000019F" w:csb1="00000000"/>
  </w:font>
  <w:font w:name="MinionPro-Regular">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0F"/>
    <w:rsid w:val="00061B0F"/>
    <w:rsid w:val="000900B3"/>
    <w:rsid w:val="000E5FF3"/>
    <w:rsid w:val="00187CEE"/>
    <w:rsid w:val="001B0199"/>
    <w:rsid w:val="001C5535"/>
    <w:rsid w:val="001D0DED"/>
    <w:rsid w:val="00220CB2"/>
    <w:rsid w:val="00275729"/>
    <w:rsid w:val="00275ED5"/>
    <w:rsid w:val="002E7894"/>
    <w:rsid w:val="003806B3"/>
    <w:rsid w:val="003B7821"/>
    <w:rsid w:val="003D734E"/>
    <w:rsid w:val="004A3ABC"/>
    <w:rsid w:val="004C74B1"/>
    <w:rsid w:val="004D5204"/>
    <w:rsid w:val="005628D8"/>
    <w:rsid w:val="00567AC7"/>
    <w:rsid w:val="00590871"/>
    <w:rsid w:val="0065281E"/>
    <w:rsid w:val="006A151B"/>
    <w:rsid w:val="006B0E7A"/>
    <w:rsid w:val="006D2F8E"/>
    <w:rsid w:val="00766F7F"/>
    <w:rsid w:val="007E22F1"/>
    <w:rsid w:val="008548F5"/>
    <w:rsid w:val="00896694"/>
    <w:rsid w:val="008C5CC3"/>
    <w:rsid w:val="00917D0A"/>
    <w:rsid w:val="00953D2F"/>
    <w:rsid w:val="009E56A6"/>
    <w:rsid w:val="00A00985"/>
    <w:rsid w:val="00A35E77"/>
    <w:rsid w:val="00A43DF7"/>
    <w:rsid w:val="00A45178"/>
    <w:rsid w:val="00A55E03"/>
    <w:rsid w:val="00A77B08"/>
    <w:rsid w:val="00A77C2E"/>
    <w:rsid w:val="00A96CF4"/>
    <w:rsid w:val="00AC0B51"/>
    <w:rsid w:val="00AC5312"/>
    <w:rsid w:val="00AD44E5"/>
    <w:rsid w:val="00B83A4E"/>
    <w:rsid w:val="00BC75E4"/>
    <w:rsid w:val="00C12568"/>
    <w:rsid w:val="00D03577"/>
    <w:rsid w:val="00D76B77"/>
    <w:rsid w:val="00D874A6"/>
    <w:rsid w:val="00DD0EDA"/>
    <w:rsid w:val="00E245C4"/>
    <w:rsid w:val="00E565FA"/>
    <w:rsid w:val="00EA0040"/>
    <w:rsid w:val="00EA75F6"/>
    <w:rsid w:val="00EC4671"/>
    <w:rsid w:val="00EE1637"/>
    <w:rsid w:val="00EE316F"/>
    <w:rsid w:val="00EF526E"/>
    <w:rsid w:val="00F122C7"/>
    <w:rsid w:val="00F829C1"/>
    <w:rsid w:val="00F9593D"/>
    <w:rsid w:val="00F9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535"/>
    <w:rPr>
      <w:color w:val="808080"/>
    </w:rPr>
  </w:style>
  <w:style w:type="paragraph" w:customStyle="1" w:styleId="26005DB637D14BC6AD3A4C63611D54EC">
    <w:name w:val="26005DB637D14BC6AD3A4C63611D54EC"/>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291E2438973644449F2B3B9A08A5D439">
    <w:name w:val="291E2438973644449F2B3B9A08A5D439"/>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A3614437F3B343FBB1334AEC52C22774">
    <w:name w:val="A3614437F3B343FBB1334AEC52C22774"/>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384B77517040427D86371F372C17CAD2">
    <w:name w:val="384B77517040427D86371F372C17CAD2"/>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9789FF9F5EAF4DFEB6A833AF6CDF560A">
    <w:name w:val="9789FF9F5EAF4DFEB6A833AF6CDF560A"/>
    <w:rsid w:val="001B0199"/>
    <w:pPr>
      <w:suppressAutoHyphens/>
      <w:spacing w:after="200" w:line="252" w:lineRule="auto"/>
    </w:pPr>
    <w:rPr>
      <w:rFonts w:ascii="Arial" w:eastAsiaTheme="minorHAnsi" w:hAnsi="Arial" w:cs="Times New Roman (Body CS)"/>
      <w:color w:val="414140"/>
      <w:spacing w:val="5"/>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503B-9A6D-E64B-9544-2BBD8EF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Anthea Arrow</cp:lastModifiedBy>
  <cp:revision>2</cp:revision>
  <cp:lastPrinted>2022-03-08T04:14:00Z</cp:lastPrinted>
  <dcterms:created xsi:type="dcterms:W3CDTF">2024-12-17T03:44:00Z</dcterms:created>
  <dcterms:modified xsi:type="dcterms:W3CDTF">2024-12-17T03:44:00Z</dcterms:modified>
</cp:coreProperties>
</file>