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E2AE3" w14:textId="1ECB5CAC" w:rsidR="00DA6188" w:rsidRPr="00DA6188" w:rsidRDefault="00DA6188" w:rsidP="00B0675E">
      <w:pPr>
        <w:keepNext/>
        <w:tabs>
          <w:tab w:val="left" w:pos="709"/>
        </w:tabs>
        <w:spacing w:before="0" w:after="120"/>
        <w:ind w:left="284"/>
        <w:outlineLvl w:val="0"/>
        <w:rPr>
          <w:rFonts w:ascii="Arial Rounded MT Bold" w:hAnsi="Arial Rounded MT Bold" w:cs="Arial"/>
          <w:bCs/>
          <w:color w:val="360F3B"/>
          <w:kern w:val="32"/>
          <w:sz w:val="32"/>
          <w:szCs w:val="68"/>
        </w:rPr>
      </w:pPr>
      <w:r w:rsidRPr="00DA6188">
        <w:rPr>
          <w:rFonts w:ascii="Arial Rounded MT Bold" w:hAnsi="Arial Rounded MT Bold" w:cs="Arial"/>
          <w:bCs/>
          <w:color w:val="360F3B"/>
          <w:kern w:val="32"/>
          <w:sz w:val="32"/>
          <w:szCs w:val="68"/>
        </w:rPr>
        <w:t xml:space="preserve">Job Description Form – </w:t>
      </w:r>
      <w:r w:rsidR="006E21D1" w:rsidRPr="006E21D1">
        <w:rPr>
          <w:rFonts w:ascii="Arial Rounded MT Bold" w:hAnsi="Arial Rounded MT Bold" w:cs="Arial"/>
          <w:bCs/>
          <w:color w:val="360F3B"/>
          <w:kern w:val="32"/>
          <w:sz w:val="32"/>
          <w:szCs w:val="68"/>
        </w:rPr>
        <w:t xml:space="preserve">Director Grant </w:t>
      </w:r>
      <w:r w:rsidR="007730CB">
        <w:rPr>
          <w:rFonts w:ascii="Arial Rounded MT Bold" w:hAnsi="Arial Rounded MT Bold" w:cs="Arial"/>
          <w:bCs/>
          <w:color w:val="360F3B"/>
          <w:kern w:val="32"/>
          <w:sz w:val="32"/>
          <w:szCs w:val="68"/>
        </w:rPr>
        <w:t>Management and Program Delivery</w:t>
      </w:r>
    </w:p>
    <w:tbl>
      <w:tblPr>
        <w:tblStyle w:val="TableGrid1"/>
        <w:tblpPr w:leftFromText="180" w:rightFromText="180" w:vertAnchor="text" w:horzAnchor="margin" w:tblpXSpec="center" w:tblpY="5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40"/>
        <w:gridCol w:w="1996"/>
        <w:gridCol w:w="2904"/>
      </w:tblGrid>
      <w:tr w:rsidR="00202D67" w:rsidRPr="00DA6188" w14:paraId="399036CA" w14:textId="77777777" w:rsidTr="004D7459">
        <w:trPr>
          <w:trHeight w:val="237"/>
        </w:trPr>
        <w:tc>
          <w:tcPr>
            <w:tcW w:w="2122" w:type="dxa"/>
            <w:shd w:val="clear" w:color="auto" w:fill="C8E3F4"/>
          </w:tcPr>
          <w:p w14:paraId="0C3FF5C0" w14:textId="77777777" w:rsidR="00202D67" w:rsidRPr="00DA6188" w:rsidRDefault="00202D67" w:rsidP="00202D67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DA6188">
              <w:rPr>
                <w:rFonts w:ascii="Aptos" w:hAnsi="Aptos" w:cs="Arial"/>
                <w:b/>
                <w:bCs/>
                <w:sz w:val="20"/>
              </w:rPr>
              <w:t>Position number:</w:t>
            </w:r>
          </w:p>
        </w:tc>
        <w:tc>
          <w:tcPr>
            <w:tcW w:w="2540" w:type="dxa"/>
          </w:tcPr>
          <w:p w14:paraId="0CC36B78" w14:textId="1BA04399" w:rsidR="00202D67" w:rsidRPr="00A47CA0" w:rsidRDefault="00A47CA0" w:rsidP="00202D67">
            <w:pPr>
              <w:spacing w:before="0" w:after="0" w:line="240" w:lineRule="auto"/>
              <w:ind w:left="284"/>
              <w:rPr>
                <w:rFonts w:ascii="Aptos" w:hAnsi="Aptos" w:cs="Arial"/>
                <w:sz w:val="20"/>
              </w:rPr>
            </w:pPr>
            <w:r w:rsidRPr="00A47CA0">
              <w:rPr>
                <w:rFonts w:ascii="Aptos" w:hAnsi="Aptos" w:cs="Arial"/>
                <w:sz w:val="20"/>
              </w:rPr>
              <w:t>16453</w:t>
            </w:r>
          </w:p>
        </w:tc>
        <w:tc>
          <w:tcPr>
            <w:tcW w:w="1996" w:type="dxa"/>
            <w:shd w:val="clear" w:color="auto" w:fill="C8E3F4"/>
          </w:tcPr>
          <w:p w14:paraId="3FFE8E38" w14:textId="77777777" w:rsidR="00202D67" w:rsidRPr="00DA6188" w:rsidRDefault="00202D67" w:rsidP="00202D67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DA6188">
              <w:rPr>
                <w:rFonts w:ascii="Aptos" w:hAnsi="Aptos" w:cs="Arial"/>
                <w:b/>
                <w:bCs/>
                <w:sz w:val="20"/>
              </w:rPr>
              <w:t>Classification:</w:t>
            </w:r>
          </w:p>
        </w:tc>
        <w:tc>
          <w:tcPr>
            <w:tcW w:w="2904" w:type="dxa"/>
          </w:tcPr>
          <w:p w14:paraId="23A2D9F4" w14:textId="1C03EC85" w:rsidR="00202D67" w:rsidRPr="00DA6188" w:rsidRDefault="00000000" w:rsidP="00202D67">
            <w:pPr>
              <w:spacing w:before="0" w:after="0" w:line="240" w:lineRule="auto"/>
              <w:ind w:left="284"/>
              <w:rPr>
                <w:rFonts w:ascii="Aptos" w:hAnsi="Aptos" w:cs="Arial"/>
                <w:sz w:val="20"/>
              </w:rPr>
            </w:pPr>
            <w:sdt>
              <w:sdtPr>
                <w:rPr>
                  <w:rFonts w:ascii="Aptos" w:hAnsi="Aptos" w:cs="Arial"/>
                  <w:sz w:val="20"/>
                </w:rPr>
                <w:alias w:val="Choose level"/>
                <w:tag w:val="Choose level"/>
                <w:id w:val="1273521509"/>
                <w:placeholder>
                  <w:docPart w:val="335E46BA0A6A40029253E56E5F89368E"/>
                </w:placeholder>
                <w15:color w:val="FFFFFF"/>
                <w:dropDownList>
                  <w:listItem w:value="Choose an item."/>
                  <w:listItem w:displayText="Level 1" w:value="Level 1"/>
                  <w:listItem w:displayText="Level 2" w:value="Level 2"/>
                  <w:listItem w:displayText="Level 3" w:value="Level 3"/>
                  <w:listItem w:displayText="Level 4" w:value="Level 4"/>
                  <w:listItem w:displayText="Level 5" w:value="Level 5"/>
                  <w:listItem w:displayText="Level 6" w:value="Level 6"/>
                  <w:listItem w:displayText="Level 7" w:value="Level 7"/>
                  <w:listItem w:displayText="Level 8" w:value="Level 8"/>
                  <w:listItem w:displayText="Level 9" w:value="Level 9"/>
                  <w:listItem w:displayText="Class 1" w:value="Class 1"/>
                  <w:listItem w:displayText="Class 2" w:value="Class 2"/>
                  <w:listItem w:displayText="Specified Calling Level 1" w:value="Specified Calling Level 1"/>
                  <w:listItem w:displayText="Specified Calling Level 2" w:value="Specified Calling Level 2"/>
                  <w:listItem w:displayText="Specified Calling Level 3" w:value="Specified Calling Level 3"/>
                  <w:listItem w:displayText="Specified Calling Level 4" w:value="Specified Calling Level 4"/>
                  <w:listItem w:displayText="Specified Calling Level 5" w:value="Specified Calling Level 5"/>
                  <w:listItem w:displayText="Specified Calling Level 6" w:value="Specified Calling Level 6"/>
                  <w:listItem w:displayText="Trainee" w:value="Trainee"/>
                </w:dropDownList>
              </w:sdtPr>
              <w:sdtContent>
                <w:r w:rsidR="00202D67">
                  <w:rPr>
                    <w:rFonts w:ascii="Aptos" w:hAnsi="Aptos" w:cs="Arial"/>
                    <w:sz w:val="20"/>
                  </w:rPr>
                  <w:t>Level 8</w:t>
                </w:r>
              </w:sdtContent>
            </w:sdt>
          </w:p>
        </w:tc>
      </w:tr>
      <w:tr w:rsidR="00202D67" w:rsidRPr="00DA6188" w14:paraId="170F269F" w14:textId="77777777" w:rsidTr="004D7459">
        <w:trPr>
          <w:trHeight w:val="283"/>
        </w:trPr>
        <w:tc>
          <w:tcPr>
            <w:tcW w:w="2122" w:type="dxa"/>
            <w:shd w:val="clear" w:color="auto" w:fill="C8E3F4"/>
          </w:tcPr>
          <w:p w14:paraId="6C92B25B" w14:textId="77777777" w:rsidR="00202D67" w:rsidRPr="00DA6188" w:rsidRDefault="00202D67" w:rsidP="00202D67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DA6188">
              <w:rPr>
                <w:rFonts w:ascii="Aptos" w:hAnsi="Aptos" w:cs="Arial"/>
                <w:b/>
                <w:bCs/>
                <w:sz w:val="20"/>
              </w:rPr>
              <w:t>Division:</w:t>
            </w:r>
          </w:p>
        </w:tc>
        <w:tc>
          <w:tcPr>
            <w:tcW w:w="2540" w:type="dxa"/>
          </w:tcPr>
          <w:p w14:paraId="52D13821" w14:textId="4EE1666E" w:rsidR="00202D67" w:rsidRPr="00A47CA0" w:rsidRDefault="00202D67" w:rsidP="00202D67">
            <w:pPr>
              <w:spacing w:before="0" w:after="0" w:line="240" w:lineRule="auto"/>
              <w:ind w:left="284"/>
              <w:rPr>
                <w:rFonts w:ascii="Aptos" w:hAnsi="Aptos" w:cs="Arial"/>
                <w:sz w:val="20"/>
              </w:rPr>
            </w:pPr>
            <w:r w:rsidRPr="00A47CA0">
              <w:rPr>
                <w:rFonts w:ascii="Aptos" w:hAnsi="Aptos" w:cs="Arial"/>
                <w:sz w:val="20"/>
              </w:rPr>
              <w:t>Management and Coordination</w:t>
            </w:r>
          </w:p>
        </w:tc>
        <w:tc>
          <w:tcPr>
            <w:tcW w:w="1996" w:type="dxa"/>
            <w:shd w:val="clear" w:color="auto" w:fill="C8E3F4"/>
          </w:tcPr>
          <w:p w14:paraId="3F63398F" w14:textId="77777777" w:rsidR="00202D67" w:rsidRPr="00DA6188" w:rsidRDefault="00202D67" w:rsidP="00202D67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DA6188">
              <w:rPr>
                <w:rFonts w:ascii="Aptos" w:hAnsi="Aptos" w:cs="Arial"/>
                <w:b/>
                <w:bCs/>
                <w:sz w:val="20"/>
              </w:rPr>
              <w:t>Branch/section:</w:t>
            </w:r>
          </w:p>
        </w:tc>
        <w:tc>
          <w:tcPr>
            <w:tcW w:w="2904" w:type="dxa"/>
          </w:tcPr>
          <w:p w14:paraId="5CA3E82E" w14:textId="142082D7" w:rsidR="00202D67" w:rsidRPr="00DA6188" w:rsidRDefault="00202D67" w:rsidP="00202D67">
            <w:pPr>
              <w:spacing w:before="0" w:after="0" w:line="240" w:lineRule="auto"/>
              <w:ind w:left="284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>Sport and Recreation</w:t>
            </w:r>
          </w:p>
        </w:tc>
      </w:tr>
      <w:tr w:rsidR="00DA6188" w:rsidRPr="00DA6188" w14:paraId="0AE26D80" w14:textId="77777777" w:rsidTr="004D7459">
        <w:trPr>
          <w:trHeight w:val="301"/>
        </w:trPr>
        <w:tc>
          <w:tcPr>
            <w:tcW w:w="2122" w:type="dxa"/>
            <w:shd w:val="clear" w:color="auto" w:fill="C8E3F4"/>
          </w:tcPr>
          <w:p w14:paraId="3B49698B" w14:textId="77777777" w:rsidR="00DA6188" w:rsidRPr="00DA6188" w:rsidRDefault="00DA6188" w:rsidP="00DA6188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DA6188">
              <w:rPr>
                <w:rFonts w:ascii="Aptos" w:hAnsi="Aptos" w:cs="Arial"/>
                <w:b/>
                <w:bCs/>
                <w:sz w:val="20"/>
              </w:rPr>
              <w:t>Reports to:</w:t>
            </w:r>
          </w:p>
        </w:tc>
        <w:tc>
          <w:tcPr>
            <w:tcW w:w="2540" w:type="dxa"/>
          </w:tcPr>
          <w:p w14:paraId="0A62D3CA" w14:textId="70FEE674" w:rsidR="00DA6188" w:rsidRPr="00A47CA0" w:rsidRDefault="009F3775" w:rsidP="00DA6188">
            <w:pPr>
              <w:spacing w:before="0" w:after="0" w:line="240" w:lineRule="auto"/>
              <w:ind w:left="284"/>
              <w:rPr>
                <w:rFonts w:ascii="Aptos" w:hAnsi="Aptos" w:cs="Arial"/>
                <w:sz w:val="20"/>
              </w:rPr>
            </w:pPr>
            <w:r w:rsidRPr="00A47CA0">
              <w:rPr>
                <w:rFonts w:ascii="Aptos" w:hAnsi="Aptos" w:cs="Arial"/>
                <w:sz w:val="20"/>
              </w:rPr>
              <w:t>1</w:t>
            </w:r>
            <w:r w:rsidRPr="00A47CA0">
              <w:rPr>
                <w:rFonts w:cs="Arial"/>
                <w:sz w:val="20"/>
              </w:rPr>
              <w:t>4044</w:t>
            </w:r>
          </w:p>
        </w:tc>
        <w:tc>
          <w:tcPr>
            <w:tcW w:w="1996" w:type="dxa"/>
            <w:shd w:val="clear" w:color="auto" w:fill="C8E3F4"/>
          </w:tcPr>
          <w:p w14:paraId="0C639B24" w14:textId="77777777" w:rsidR="00DA6188" w:rsidRPr="00DA6188" w:rsidRDefault="00DA6188" w:rsidP="00DA6188">
            <w:pPr>
              <w:spacing w:before="0" w:after="0" w:line="240" w:lineRule="auto"/>
              <w:rPr>
                <w:rFonts w:ascii="Aptos" w:hAnsi="Aptos" w:cs="Arial"/>
                <w:b/>
                <w:bCs/>
                <w:sz w:val="20"/>
              </w:rPr>
            </w:pPr>
            <w:r w:rsidRPr="00DA6188">
              <w:rPr>
                <w:rFonts w:ascii="Aptos" w:hAnsi="Aptos" w:cs="Arial"/>
                <w:b/>
                <w:bCs/>
                <w:sz w:val="20"/>
              </w:rPr>
              <w:t>Direct reports:</w:t>
            </w:r>
          </w:p>
        </w:tc>
        <w:tc>
          <w:tcPr>
            <w:tcW w:w="2904" w:type="dxa"/>
          </w:tcPr>
          <w:p w14:paraId="644374BD" w14:textId="3669C2DB" w:rsidR="00DA6188" w:rsidRPr="00DA6188" w:rsidRDefault="002360B8" w:rsidP="00DA6188">
            <w:pPr>
              <w:spacing w:before="0" w:after="0" w:line="240" w:lineRule="auto"/>
              <w:ind w:left="284"/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sz w:val="20"/>
              </w:rPr>
              <w:t>1</w:t>
            </w:r>
            <w:r w:rsidR="00CC653A">
              <w:rPr>
                <w:rFonts w:ascii="Aptos" w:hAnsi="Aptos" w:cs="Arial"/>
                <w:sz w:val="20"/>
              </w:rPr>
              <w:t>0</w:t>
            </w:r>
          </w:p>
        </w:tc>
      </w:tr>
    </w:tbl>
    <w:p w14:paraId="2B8F7E20" w14:textId="77777777" w:rsidR="00DA6188" w:rsidRPr="00DA6188" w:rsidRDefault="00DA6188" w:rsidP="00DA618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</w:p>
    <w:p w14:paraId="3AE65510" w14:textId="77777777" w:rsidR="00DA6188" w:rsidRPr="00DA6188" w:rsidRDefault="00DA6188" w:rsidP="00DA618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</w:p>
    <w:p w14:paraId="315A0C92" w14:textId="77777777" w:rsidR="00DA6188" w:rsidRPr="00DA6188" w:rsidRDefault="00DA6188" w:rsidP="00DA618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808080" w:themeColor="background2" w:themeShade="80"/>
          <w:kern w:val="32"/>
          <w:sz w:val="28"/>
          <w:szCs w:val="68"/>
        </w:rPr>
      </w:pPr>
      <w:r w:rsidRPr="00DA618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About the Department</w:t>
      </w:r>
    </w:p>
    <w:tbl>
      <w:tblPr>
        <w:tblW w:w="9355" w:type="dxa"/>
        <w:tblInd w:w="284" w:type="dxa"/>
        <w:tblBorders>
          <w:insideH w:val="single" w:sz="4" w:space="0" w:color="008080"/>
        </w:tblBorders>
        <w:tblLook w:val="04A0" w:firstRow="1" w:lastRow="0" w:firstColumn="1" w:lastColumn="0" w:noHBand="0" w:noVBand="1"/>
      </w:tblPr>
      <w:tblGrid>
        <w:gridCol w:w="3747"/>
        <w:gridCol w:w="3456"/>
        <w:gridCol w:w="2152"/>
      </w:tblGrid>
      <w:tr w:rsidR="00DA6188" w:rsidRPr="00DA6188" w14:paraId="4E0AB125" w14:textId="77777777" w:rsidTr="3563929B">
        <w:trPr>
          <w:trHeight w:val="228"/>
        </w:trPr>
        <w:tc>
          <w:tcPr>
            <w:tcW w:w="3747" w:type="dxa"/>
            <w:shd w:val="clear" w:color="auto" w:fill="auto"/>
            <w:vAlign w:val="center"/>
          </w:tcPr>
          <w:p w14:paraId="66A11AFF" w14:textId="77777777" w:rsidR="00DA6188" w:rsidRPr="00DA6188" w:rsidRDefault="00DA6188" w:rsidP="00DA6188">
            <w:pPr>
              <w:tabs>
                <w:tab w:val="left" w:pos="709"/>
              </w:tabs>
              <w:spacing w:after="120"/>
              <w:ind w:left="284"/>
              <w:outlineLvl w:val="1"/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</w:pPr>
            <w:bookmarkStart w:id="0" w:name="_Hlk20128673"/>
            <w:r w:rsidRPr="00DA6188"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  <w:t>Mission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4D95A04C" w14:textId="77777777" w:rsidR="00DA6188" w:rsidRPr="00DA6188" w:rsidRDefault="00DA6188" w:rsidP="00DA6188">
            <w:pPr>
              <w:tabs>
                <w:tab w:val="left" w:pos="709"/>
              </w:tabs>
              <w:spacing w:after="120"/>
              <w:ind w:left="284"/>
              <w:outlineLvl w:val="1"/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</w:pPr>
            <w:r w:rsidRPr="00DA6188"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  <w:t>Vision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00336086" w14:textId="77777777" w:rsidR="00DA6188" w:rsidRPr="00DA6188" w:rsidRDefault="00DA6188" w:rsidP="00DA6188">
            <w:pPr>
              <w:tabs>
                <w:tab w:val="left" w:pos="709"/>
              </w:tabs>
              <w:spacing w:after="120"/>
              <w:ind w:left="284"/>
              <w:outlineLvl w:val="1"/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</w:pPr>
            <w:r w:rsidRPr="00DA6188">
              <w:rPr>
                <w:rFonts w:ascii="Aptos SemiBold" w:hAnsi="Aptos SemiBold" w:cs="Arial"/>
                <w:bCs/>
                <w:color w:val="055780"/>
                <w:kern w:val="32"/>
                <w:sz w:val="28"/>
                <w:szCs w:val="68"/>
              </w:rPr>
              <w:t>Values</w:t>
            </w:r>
          </w:p>
        </w:tc>
      </w:tr>
      <w:tr w:rsidR="00DA6188" w:rsidRPr="00DA6188" w14:paraId="77ABBA7E" w14:textId="77777777" w:rsidTr="3563929B">
        <w:trPr>
          <w:trHeight w:val="1895"/>
        </w:trPr>
        <w:tc>
          <w:tcPr>
            <w:tcW w:w="3747" w:type="dxa"/>
            <w:shd w:val="clear" w:color="auto" w:fill="auto"/>
          </w:tcPr>
          <w:p w14:paraId="0B3AC8B0" w14:textId="77777777" w:rsidR="00DA6188" w:rsidRPr="00DA6188" w:rsidRDefault="00DA6188" w:rsidP="00DA6188">
            <w:pPr>
              <w:spacing w:after="60"/>
              <w:ind w:right="173"/>
              <w:rPr>
                <w:rFonts w:ascii="Aptos" w:hAnsi="Aptos"/>
              </w:rPr>
            </w:pPr>
            <w:r w:rsidRPr="00DA6188">
              <w:rPr>
                <w:rFonts w:ascii="Aptos" w:hAnsi="Aptos"/>
              </w:rPr>
              <w:t>To lead the public sector in community – focused delivery with a high performing organisation and thriving workforce.</w:t>
            </w:r>
            <w:r w:rsidRPr="00DA6188">
              <w:rPr>
                <w:rFonts w:ascii="Aptos" w:hAnsi="Aptos"/>
              </w:rPr>
              <w:br/>
            </w:r>
          </w:p>
        </w:tc>
        <w:tc>
          <w:tcPr>
            <w:tcW w:w="3456" w:type="dxa"/>
            <w:shd w:val="clear" w:color="auto" w:fill="auto"/>
          </w:tcPr>
          <w:p w14:paraId="6931CD8B" w14:textId="77777777" w:rsidR="00DA6188" w:rsidRPr="00DA6188" w:rsidRDefault="00DA6188" w:rsidP="00DA6188">
            <w:pPr>
              <w:spacing w:after="60"/>
              <w:ind w:left="176"/>
              <w:rPr>
                <w:rFonts w:ascii="Aptos" w:hAnsi="Aptos"/>
              </w:rPr>
            </w:pPr>
            <w:r w:rsidRPr="00DA6188">
              <w:rPr>
                <w:rFonts w:ascii="Aptos" w:hAnsi="Aptos"/>
              </w:rPr>
              <w:t>Western Australia is celebrated as the best place to live in Australia.</w:t>
            </w:r>
          </w:p>
          <w:p w14:paraId="36A743E2" w14:textId="77777777" w:rsidR="00DA6188" w:rsidRPr="00DA6188" w:rsidRDefault="00DA6188" w:rsidP="00DA6188">
            <w:pPr>
              <w:spacing w:after="60"/>
              <w:ind w:left="176"/>
              <w:rPr>
                <w:rFonts w:ascii="Aptos" w:hAnsi="Aptos"/>
              </w:rPr>
            </w:pPr>
          </w:p>
        </w:tc>
        <w:tc>
          <w:tcPr>
            <w:tcW w:w="2152" w:type="dxa"/>
            <w:shd w:val="clear" w:color="auto" w:fill="auto"/>
          </w:tcPr>
          <w:p w14:paraId="49E40EA4" w14:textId="040BEBC1" w:rsidR="00DA6188" w:rsidRPr="00DA6188" w:rsidRDefault="00DA6188" w:rsidP="00DA6188">
            <w:pPr>
              <w:spacing w:before="40" w:after="40"/>
              <w:ind w:left="176"/>
              <w:rPr>
                <w:rFonts w:ascii="Aptos" w:hAnsi="Aptos"/>
              </w:rPr>
            </w:pPr>
            <w:r w:rsidRPr="3563929B">
              <w:rPr>
                <w:rFonts w:ascii="Aptos" w:hAnsi="Aptos"/>
              </w:rPr>
              <w:t>Respect</w:t>
            </w:r>
            <w:r w:rsidR="4A0DB744" w:rsidRPr="3563929B">
              <w:rPr>
                <w:rFonts w:ascii="Aptos" w:hAnsi="Aptos"/>
              </w:rPr>
              <w:t>ful</w:t>
            </w:r>
          </w:p>
          <w:p w14:paraId="4D1285BD" w14:textId="77777777" w:rsidR="00DA6188" w:rsidRPr="00DA6188" w:rsidRDefault="00DA6188" w:rsidP="00DA6188">
            <w:pPr>
              <w:spacing w:before="40" w:after="40"/>
              <w:ind w:left="176"/>
              <w:rPr>
                <w:rFonts w:ascii="Aptos" w:hAnsi="Aptos"/>
              </w:rPr>
            </w:pPr>
            <w:r w:rsidRPr="00DA6188">
              <w:rPr>
                <w:rFonts w:ascii="Aptos" w:hAnsi="Aptos"/>
              </w:rPr>
              <w:t>Accountable</w:t>
            </w:r>
          </w:p>
          <w:p w14:paraId="5AA18D88" w14:textId="77777777" w:rsidR="00DA6188" w:rsidRPr="00DA6188" w:rsidRDefault="00DA6188" w:rsidP="00DA6188">
            <w:pPr>
              <w:spacing w:before="40" w:after="40"/>
              <w:ind w:left="176"/>
              <w:rPr>
                <w:rFonts w:ascii="Aptos" w:hAnsi="Aptos"/>
              </w:rPr>
            </w:pPr>
            <w:r w:rsidRPr="00DA6188">
              <w:rPr>
                <w:rFonts w:ascii="Aptos" w:hAnsi="Aptos"/>
              </w:rPr>
              <w:t>Responsive</w:t>
            </w:r>
          </w:p>
          <w:p w14:paraId="02BF8D80" w14:textId="77777777" w:rsidR="00DA6188" w:rsidRPr="00DA6188" w:rsidRDefault="00DA6188" w:rsidP="00DA6188">
            <w:pPr>
              <w:spacing w:before="40" w:after="40"/>
              <w:ind w:left="176"/>
              <w:rPr>
                <w:rFonts w:ascii="Aptos" w:hAnsi="Aptos"/>
              </w:rPr>
            </w:pPr>
            <w:r w:rsidRPr="00DA6188">
              <w:rPr>
                <w:rFonts w:ascii="Aptos" w:hAnsi="Aptos"/>
              </w:rPr>
              <w:t>Open-minded</w:t>
            </w:r>
          </w:p>
          <w:p w14:paraId="09A41AFB" w14:textId="77777777" w:rsidR="00DA6188" w:rsidRPr="00DA6188" w:rsidRDefault="00DA6188" w:rsidP="00DA6188">
            <w:pPr>
              <w:spacing w:before="40" w:after="40"/>
              <w:ind w:left="176"/>
              <w:rPr>
                <w:rFonts w:ascii="Aptos" w:hAnsi="Aptos"/>
              </w:rPr>
            </w:pPr>
            <w:r w:rsidRPr="00DA6188">
              <w:rPr>
                <w:rFonts w:ascii="Aptos" w:hAnsi="Aptos"/>
              </w:rPr>
              <w:t>Integrity</w:t>
            </w:r>
          </w:p>
        </w:tc>
      </w:tr>
    </w:tbl>
    <w:bookmarkEnd w:id="0"/>
    <w:p w14:paraId="121E6429" w14:textId="77777777" w:rsidR="00DA6188" w:rsidRPr="00DA6188" w:rsidRDefault="00DA6188" w:rsidP="00DA618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808080" w:themeColor="background2" w:themeShade="80"/>
          <w:kern w:val="32"/>
          <w:sz w:val="28"/>
          <w:szCs w:val="68"/>
        </w:rPr>
      </w:pPr>
      <w:r w:rsidRPr="00DA618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Context</w:t>
      </w:r>
      <w:r w:rsidRPr="00DA6188">
        <w:rPr>
          <w:rFonts w:ascii="Aptos SemiBold" w:hAnsi="Aptos SemiBold" w:cs="Arial"/>
          <w:bCs/>
          <w:color w:val="808080" w:themeColor="background2" w:themeShade="80"/>
          <w:kern w:val="32"/>
          <w:sz w:val="28"/>
          <w:szCs w:val="68"/>
        </w:rPr>
        <w:t xml:space="preserve"> </w:t>
      </w:r>
    </w:p>
    <w:p w14:paraId="1037C411" w14:textId="77777777" w:rsidR="0093615F" w:rsidRPr="0093615F" w:rsidRDefault="0093615F" w:rsidP="0093615F">
      <w:pPr>
        <w:spacing w:after="60"/>
        <w:ind w:left="284"/>
        <w:rPr>
          <w:rFonts w:ascii="Aptos" w:hAnsi="Aptos"/>
        </w:rPr>
      </w:pPr>
      <w:r w:rsidRPr="0093615F">
        <w:rPr>
          <w:rFonts w:ascii="Aptos" w:hAnsi="Aptos"/>
        </w:rPr>
        <w:t>The Sport and Recreation team promotes participation and achievement in sport and recreation to support a healthy lifestyle for all Western Australians through physical activity. It provides strategic leadership and support for the sport and active recreation sectors with a focus on inclusion and accessibility.  </w:t>
      </w:r>
    </w:p>
    <w:p w14:paraId="466988B5" w14:textId="77777777" w:rsidR="0093615F" w:rsidRDefault="0093615F" w:rsidP="0093615F">
      <w:pPr>
        <w:spacing w:after="60"/>
        <w:ind w:left="284"/>
        <w:rPr>
          <w:rFonts w:ascii="Aptos" w:hAnsi="Aptos"/>
        </w:rPr>
      </w:pPr>
      <w:r w:rsidRPr="0093615F">
        <w:rPr>
          <w:rFonts w:ascii="Aptos" w:hAnsi="Aptos"/>
        </w:rPr>
        <w:t>This work extends into regional areas where the team contributes to a broad range of community outcomes in partnership with state and local government agencies, regional sporting associations, peak bodies, and community clubs to support liveable regional communities. </w:t>
      </w:r>
    </w:p>
    <w:p w14:paraId="0315C5CA" w14:textId="77777777" w:rsidR="00DA6188" w:rsidRPr="00DA6188" w:rsidRDefault="00DA6188" w:rsidP="00DA618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808080" w:themeColor="background2" w:themeShade="80"/>
          <w:kern w:val="32"/>
          <w:sz w:val="28"/>
          <w:szCs w:val="68"/>
        </w:rPr>
      </w:pPr>
      <w:r w:rsidRPr="00DA618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Position purpose</w:t>
      </w:r>
    </w:p>
    <w:p w14:paraId="5610F85A" w14:textId="2FC0E779" w:rsidR="00DA6188" w:rsidRDefault="0038285D" w:rsidP="00DA6188">
      <w:pPr>
        <w:spacing w:after="60"/>
        <w:ind w:left="284"/>
        <w:rPr>
          <w:rFonts w:ascii="Aptos" w:hAnsi="Aptos"/>
        </w:rPr>
      </w:pPr>
      <w:r>
        <w:rPr>
          <w:rFonts w:ascii="Aptos" w:hAnsi="Aptos"/>
        </w:rPr>
        <w:t>The Director l</w:t>
      </w:r>
      <w:r w:rsidR="00564BE4" w:rsidRPr="00564BE4">
        <w:rPr>
          <w:rFonts w:ascii="Aptos" w:hAnsi="Aptos"/>
        </w:rPr>
        <w:t>ead</w:t>
      </w:r>
      <w:r>
        <w:rPr>
          <w:rFonts w:ascii="Aptos" w:hAnsi="Aptos"/>
        </w:rPr>
        <w:t>s</w:t>
      </w:r>
      <w:r w:rsidR="00564BE4" w:rsidRPr="00564BE4">
        <w:rPr>
          <w:rFonts w:ascii="Aptos" w:hAnsi="Aptos"/>
        </w:rPr>
        <w:t xml:space="preserve"> the strategic</w:t>
      </w:r>
      <w:r w:rsidR="00D6277C">
        <w:rPr>
          <w:rFonts w:ascii="Aptos" w:hAnsi="Aptos"/>
        </w:rPr>
        <w:t xml:space="preserve"> planning and delivery of</w:t>
      </w:r>
      <w:r w:rsidR="00564BE4" w:rsidRPr="00564BE4">
        <w:rPr>
          <w:rFonts w:ascii="Aptos" w:hAnsi="Aptos"/>
        </w:rPr>
        <w:t xml:space="preserve"> </w:t>
      </w:r>
      <w:r w:rsidR="00564BE4">
        <w:rPr>
          <w:rFonts w:ascii="Aptos" w:hAnsi="Aptos"/>
        </w:rPr>
        <w:t>grant</w:t>
      </w:r>
      <w:r w:rsidR="00D6277C">
        <w:rPr>
          <w:rFonts w:ascii="Aptos" w:hAnsi="Aptos"/>
        </w:rPr>
        <w:t xml:space="preserve">s </w:t>
      </w:r>
      <w:r w:rsidR="007730CB">
        <w:rPr>
          <w:rFonts w:ascii="Aptos" w:hAnsi="Aptos"/>
        </w:rPr>
        <w:t>and program</w:t>
      </w:r>
      <w:r>
        <w:rPr>
          <w:rFonts w:ascii="Aptos" w:hAnsi="Aptos"/>
        </w:rPr>
        <w:t>s for the sport and recreation sector</w:t>
      </w:r>
      <w:r w:rsidR="007730CB">
        <w:rPr>
          <w:rFonts w:ascii="Aptos" w:hAnsi="Aptos"/>
        </w:rPr>
        <w:t xml:space="preserve">, </w:t>
      </w:r>
      <w:r w:rsidR="00D6277C">
        <w:rPr>
          <w:rFonts w:ascii="Aptos" w:hAnsi="Aptos"/>
        </w:rPr>
        <w:t xml:space="preserve">and </w:t>
      </w:r>
      <w:r w:rsidR="00564BE4" w:rsidRPr="00564BE4">
        <w:rPr>
          <w:rFonts w:ascii="Aptos" w:hAnsi="Aptos"/>
        </w:rPr>
        <w:t>financial management of the directorate</w:t>
      </w:r>
      <w:r w:rsidR="00D6277C">
        <w:rPr>
          <w:rFonts w:ascii="Aptos" w:hAnsi="Aptos"/>
        </w:rPr>
        <w:t xml:space="preserve">. It </w:t>
      </w:r>
      <w:r w:rsidR="00564BE4" w:rsidRPr="00564BE4">
        <w:rPr>
          <w:rFonts w:ascii="Aptos" w:hAnsi="Aptos"/>
        </w:rPr>
        <w:t xml:space="preserve">promotes integrity </w:t>
      </w:r>
      <w:r w:rsidR="009A2793">
        <w:rPr>
          <w:rFonts w:ascii="Aptos" w:hAnsi="Aptos"/>
        </w:rPr>
        <w:t xml:space="preserve">and </w:t>
      </w:r>
      <w:r w:rsidR="00564BE4" w:rsidRPr="00564BE4">
        <w:rPr>
          <w:rFonts w:ascii="Aptos" w:hAnsi="Aptos"/>
        </w:rPr>
        <w:t>ethical behaviour</w:t>
      </w:r>
      <w:r w:rsidR="004C6444">
        <w:rPr>
          <w:rFonts w:ascii="Aptos" w:hAnsi="Aptos"/>
        </w:rPr>
        <w:t>;</w:t>
      </w:r>
      <w:r w:rsidR="00564BE4" w:rsidRPr="00564BE4">
        <w:rPr>
          <w:rFonts w:ascii="Aptos" w:hAnsi="Aptos"/>
        </w:rPr>
        <w:t xml:space="preserve"> and contributes to the </w:t>
      </w:r>
      <w:r w:rsidR="00463EF0">
        <w:rPr>
          <w:rFonts w:ascii="Aptos" w:hAnsi="Aptos"/>
        </w:rPr>
        <w:t>D</w:t>
      </w:r>
      <w:r w:rsidR="00564BE4" w:rsidRPr="00564BE4">
        <w:rPr>
          <w:rFonts w:ascii="Aptos" w:hAnsi="Aptos"/>
        </w:rPr>
        <w:t xml:space="preserve">epartment’s strategic </w:t>
      </w:r>
      <w:r w:rsidR="009A2793">
        <w:rPr>
          <w:rFonts w:ascii="Aptos" w:hAnsi="Aptos"/>
        </w:rPr>
        <w:t>direction</w:t>
      </w:r>
      <w:r w:rsidR="00564BE4" w:rsidRPr="00564BE4">
        <w:rPr>
          <w:rFonts w:ascii="Aptos" w:hAnsi="Aptos"/>
        </w:rPr>
        <w:t xml:space="preserve"> through contemporary, </w:t>
      </w:r>
      <w:r w:rsidR="00564BE4">
        <w:rPr>
          <w:rFonts w:ascii="Aptos" w:hAnsi="Aptos"/>
        </w:rPr>
        <w:t>customer-focused</w:t>
      </w:r>
      <w:r w:rsidR="00564BE4" w:rsidRPr="00564BE4">
        <w:rPr>
          <w:rFonts w:ascii="Aptos" w:hAnsi="Aptos"/>
        </w:rPr>
        <w:t xml:space="preserve"> and compliant </w:t>
      </w:r>
      <w:r w:rsidR="009A2793">
        <w:rPr>
          <w:rFonts w:ascii="Aptos" w:hAnsi="Aptos"/>
        </w:rPr>
        <w:t xml:space="preserve">grant </w:t>
      </w:r>
      <w:r w:rsidR="007730CB">
        <w:rPr>
          <w:rFonts w:ascii="Aptos" w:hAnsi="Aptos"/>
        </w:rPr>
        <w:t xml:space="preserve">and financial </w:t>
      </w:r>
      <w:r w:rsidR="009A2793">
        <w:rPr>
          <w:rFonts w:ascii="Aptos" w:hAnsi="Aptos"/>
        </w:rPr>
        <w:t>management</w:t>
      </w:r>
      <w:r w:rsidR="00564BE4" w:rsidRPr="00564BE4">
        <w:rPr>
          <w:rFonts w:ascii="Aptos" w:hAnsi="Aptos"/>
        </w:rPr>
        <w:t>.</w:t>
      </w:r>
    </w:p>
    <w:p w14:paraId="641472E1" w14:textId="77777777" w:rsidR="00DA6188" w:rsidRPr="00DA6188" w:rsidRDefault="00DA6188" w:rsidP="00DA618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 w:rsidRPr="00DA618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 xml:space="preserve">Responsibilities </w:t>
      </w:r>
    </w:p>
    <w:p w14:paraId="66C54508" w14:textId="77777777" w:rsidR="00EB62AA" w:rsidRPr="0093615F" w:rsidRDefault="006D38BD" w:rsidP="00EB62AA">
      <w:pPr>
        <w:pStyle w:val="paragraph"/>
        <w:numPr>
          <w:ilvl w:val="0"/>
          <w:numId w:val="31"/>
        </w:numPr>
        <w:spacing w:before="60" w:beforeAutospacing="0" w:after="60" w:afterAutospacing="0" w:line="276" w:lineRule="auto"/>
        <w:textAlignment w:val="baseline"/>
        <w:rPr>
          <w:rStyle w:val="normaltextrun"/>
          <w:rFonts w:ascii="Aptos" w:eastAsiaTheme="majorEastAsia" w:hAnsi="Aptos"/>
          <w:b/>
          <w:bCs/>
          <w:sz w:val="22"/>
          <w:szCs w:val="22"/>
          <w:lang w:val="en-US"/>
        </w:rPr>
      </w:pPr>
      <w:r w:rsidRPr="0093615F">
        <w:rPr>
          <w:rStyle w:val="normaltextrun"/>
          <w:rFonts w:ascii="Aptos" w:eastAsiaTheme="majorEastAsia" w:hAnsi="Aptos"/>
          <w:b/>
          <w:bCs/>
          <w:sz w:val="22"/>
          <w:szCs w:val="22"/>
          <w:lang w:val="en-US"/>
        </w:rPr>
        <w:t xml:space="preserve"> </w:t>
      </w:r>
      <w:r w:rsidR="00884B59" w:rsidRPr="0093615F">
        <w:rPr>
          <w:rStyle w:val="normaltextrun"/>
          <w:rFonts w:ascii="Aptos" w:eastAsiaTheme="majorEastAsia" w:hAnsi="Aptos"/>
          <w:b/>
          <w:bCs/>
          <w:sz w:val="22"/>
          <w:szCs w:val="22"/>
          <w:lang w:val="en-US"/>
        </w:rPr>
        <w:t xml:space="preserve">Leadership and </w:t>
      </w:r>
      <w:r w:rsidRPr="0093615F">
        <w:rPr>
          <w:rStyle w:val="normaltextrun"/>
          <w:rFonts w:ascii="Aptos" w:eastAsiaTheme="majorEastAsia" w:hAnsi="Aptos"/>
          <w:b/>
          <w:bCs/>
          <w:sz w:val="22"/>
          <w:szCs w:val="22"/>
          <w:lang w:val="en-US"/>
        </w:rPr>
        <w:t>Management</w:t>
      </w:r>
    </w:p>
    <w:p w14:paraId="7EE3AD1D" w14:textId="77777777" w:rsidR="00EB62AA" w:rsidRDefault="000178F1" w:rsidP="003C7867">
      <w:pPr>
        <w:pStyle w:val="paragraph"/>
        <w:numPr>
          <w:ilvl w:val="1"/>
          <w:numId w:val="31"/>
        </w:numPr>
        <w:spacing w:before="60" w:beforeAutospacing="0" w:after="60" w:afterAutospacing="0" w:line="276" w:lineRule="auto"/>
        <w:textAlignment w:val="baseline"/>
        <w:rPr>
          <w:rStyle w:val="normaltextrun"/>
          <w:rFonts w:ascii="Aptos" w:eastAsiaTheme="majorEastAsia" w:hAnsi="Aptos"/>
          <w:sz w:val="22"/>
          <w:szCs w:val="22"/>
          <w:lang w:val="en-US"/>
        </w:rPr>
      </w:pPr>
      <w:r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>Leads, manages and coaches the</w:t>
      </w:r>
      <w:r w:rsidR="00884B59"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 xml:space="preserve"> </w:t>
      </w:r>
      <w:r w:rsidR="007730CB"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>Grant Management and Program Delivery</w:t>
      </w:r>
      <w:r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 xml:space="preserve"> team.</w:t>
      </w:r>
    </w:p>
    <w:p w14:paraId="1C37FB51" w14:textId="0CF4BCF2" w:rsidR="00EB62AA" w:rsidRPr="00EB62AA" w:rsidRDefault="00EB4589" w:rsidP="003C7867">
      <w:pPr>
        <w:pStyle w:val="paragraph"/>
        <w:numPr>
          <w:ilvl w:val="1"/>
          <w:numId w:val="31"/>
        </w:numPr>
        <w:spacing w:before="60" w:beforeAutospacing="0" w:after="60" w:afterAutospacing="0" w:line="276" w:lineRule="auto"/>
        <w:textAlignment w:val="baseline"/>
        <w:rPr>
          <w:rStyle w:val="normaltextrun"/>
          <w:rFonts w:ascii="Aptos" w:eastAsiaTheme="majorEastAsia" w:hAnsi="Aptos"/>
          <w:sz w:val="22"/>
          <w:szCs w:val="22"/>
          <w:lang w:val="en-US"/>
        </w:rPr>
      </w:pPr>
      <w:r w:rsidRPr="00EB62AA">
        <w:rPr>
          <w:rStyle w:val="normaltextrun"/>
          <w:rFonts w:ascii="Aptos" w:eastAsiaTheme="majorEastAsia" w:hAnsi="Aptos" w:cstheme="minorHAnsi"/>
          <w:color w:val="000000"/>
          <w:sz w:val="22"/>
          <w:szCs w:val="22"/>
          <w:lang w:val="en-US"/>
        </w:rPr>
        <w:t xml:space="preserve">Provides purpose and direction to </w:t>
      </w:r>
      <w:r w:rsidR="00EB62AA" w:rsidRPr="00EB62AA">
        <w:rPr>
          <w:rStyle w:val="normaltextrun"/>
          <w:rFonts w:ascii="Aptos" w:eastAsiaTheme="majorEastAsia" w:hAnsi="Aptos" w:cstheme="minorHAnsi"/>
          <w:color w:val="000000"/>
          <w:sz w:val="22"/>
          <w:szCs w:val="22"/>
          <w:lang w:val="en-US"/>
        </w:rPr>
        <w:t>the team</w:t>
      </w:r>
      <w:r w:rsidRPr="00EB62AA">
        <w:rPr>
          <w:rStyle w:val="normaltextrun"/>
          <w:rFonts w:ascii="Aptos" w:eastAsiaTheme="majorEastAsia" w:hAnsi="Aptos" w:cstheme="minorHAnsi"/>
          <w:color w:val="000000"/>
          <w:sz w:val="22"/>
          <w:szCs w:val="22"/>
          <w:lang w:val="en-US"/>
        </w:rPr>
        <w:t xml:space="preserve"> through effective communication</w:t>
      </w:r>
      <w:r w:rsidR="00321F29">
        <w:rPr>
          <w:rStyle w:val="normaltextrun"/>
          <w:rFonts w:ascii="Aptos" w:eastAsiaTheme="majorEastAsia" w:hAnsi="Aptos" w:cstheme="minorHAnsi"/>
          <w:color w:val="000000"/>
          <w:sz w:val="22"/>
          <w:szCs w:val="22"/>
          <w:lang w:val="en-US"/>
        </w:rPr>
        <w:t>.</w:t>
      </w:r>
    </w:p>
    <w:p w14:paraId="18BA891F" w14:textId="22D9C4B7" w:rsidR="00EB62AA" w:rsidRPr="00EB62AA" w:rsidRDefault="0038285D" w:rsidP="003C7867">
      <w:pPr>
        <w:pStyle w:val="paragraph"/>
        <w:numPr>
          <w:ilvl w:val="1"/>
          <w:numId w:val="31"/>
        </w:numPr>
        <w:spacing w:before="60" w:beforeAutospacing="0" w:after="60" w:afterAutospacing="0" w:line="276" w:lineRule="auto"/>
        <w:textAlignment w:val="baseline"/>
        <w:rPr>
          <w:rStyle w:val="normaltextrun"/>
          <w:rFonts w:ascii="Aptos" w:eastAsiaTheme="majorEastAsia" w:hAnsi="Aptos"/>
          <w:sz w:val="22"/>
          <w:szCs w:val="22"/>
          <w:lang w:val="en-US"/>
        </w:rPr>
      </w:pPr>
      <w:r w:rsidRPr="00EB62AA">
        <w:rPr>
          <w:rStyle w:val="normaltextrun"/>
          <w:rFonts w:ascii="Aptos" w:eastAsiaTheme="majorEastAsia" w:hAnsi="Aptos" w:cstheme="minorHAnsi"/>
          <w:color w:val="000000"/>
          <w:sz w:val="22"/>
          <w:szCs w:val="22"/>
          <w:lang w:val="en-US"/>
        </w:rPr>
        <w:t xml:space="preserve">Leads, participates in and contributes to </w:t>
      </w:r>
      <w:r w:rsidR="00EB62AA" w:rsidRPr="00EB62AA">
        <w:rPr>
          <w:rStyle w:val="normaltextrun"/>
          <w:rFonts w:ascii="Aptos" w:eastAsiaTheme="majorEastAsia" w:hAnsi="Aptos" w:cstheme="minorHAnsi"/>
          <w:color w:val="000000"/>
          <w:sz w:val="22"/>
          <w:szCs w:val="22"/>
          <w:lang w:val="en-US"/>
        </w:rPr>
        <w:t>planning processes to achieve</w:t>
      </w:r>
      <w:r w:rsidR="00EB62AA">
        <w:rPr>
          <w:rStyle w:val="normaltextrun"/>
          <w:rFonts w:ascii="Aptos" w:eastAsiaTheme="majorEastAsia" w:hAnsi="Aptos" w:cstheme="minorHAnsi"/>
          <w:color w:val="000000"/>
          <w:sz w:val="22"/>
          <w:szCs w:val="22"/>
          <w:lang w:val="en-US"/>
        </w:rPr>
        <w:t xml:space="preserve"> t</w:t>
      </w:r>
      <w:r w:rsidR="00EB62AA" w:rsidRPr="00EB62AA">
        <w:rPr>
          <w:rStyle w:val="normaltextrun"/>
          <w:rFonts w:ascii="Aptos" w:eastAsiaTheme="majorEastAsia" w:hAnsi="Aptos" w:cstheme="minorHAnsi"/>
          <w:color w:val="000000"/>
          <w:sz w:val="22"/>
          <w:szCs w:val="22"/>
          <w:lang w:val="en-US"/>
        </w:rPr>
        <w:t xml:space="preserve">eam, </w:t>
      </w:r>
      <w:r w:rsidR="003C7867">
        <w:rPr>
          <w:rStyle w:val="normaltextrun"/>
          <w:rFonts w:ascii="Aptos" w:eastAsiaTheme="majorEastAsia" w:hAnsi="Aptos" w:cstheme="minorHAnsi"/>
          <w:color w:val="000000"/>
          <w:sz w:val="22"/>
          <w:szCs w:val="22"/>
          <w:lang w:val="en-US"/>
        </w:rPr>
        <w:t>D</w:t>
      </w:r>
      <w:r w:rsidR="00EB62AA" w:rsidRPr="00EB62AA">
        <w:rPr>
          <w:rStyle w:val="normaltextrun"/>
          <w:rFonts w:ascii="Aptos" w:eastAsiaTheme="majorEastAsia" w:hAnsi="Aptos" w:cstheme="minorHAnsi"/>
          <w:color w:val="000000"/>
          <w:sz w:val="22"/>
          <w:szCs w:val="22"/>
          <w:lang w:val="en-US"/>
        </w:rPr>
        <w:t xml:space="preserve">irectorate and </w:t>
      </w:r>
      <w:r w:rsidR="003C7867">
        <w:rPr>
          <w:rStyle w:val="normaltextrun"/>
          <w:rFonts w:ascii="Aptos" w:eastAsiaTheme="majorEastAsia" w:hAnsi="Aptos" w:cstheme="minorHAnsi"/>
          <w:color w:val="000000"/>
          <w:sz w:val="22"/>
          <w:szCs w:val="22"/>
          <w:lang w:val="en-US"/>
        </w:rPr>
        <w:t>D</w:t>
      </w:r>
      <w:r w:rsidRPr="00EB62AA">
        <w:rPr>
          <w:rStyle w:val="normaltextrun"/>
          <w:rFonts w:ascii="Aptos" w:eastAsiaTheme="majorEastAsia" w:hAnsi="Aptos" w:cstheme="minorHAnsi"/>
          <w:color w:val="000000"/>
          <w:sz w:val="22"/>
          <w:szCs w:val="22"/>
          <w:lang w:val="en-US"/>
        </w:rPr>
        <w:t>epartment</w:t>
      </w:r>
      <w:r w:rsidR="003C7867">
        <w:rPr>
          <w:rStyle w:val="normaltextrun"/>
          <w:rFonts w:ascii="Aptos" w:eastAsiaTheme="majorEastAsia" w:hAnsi="Aptos" w:cstheme="minorHAnsi"/>
          <w:color w:val="000000"/>
          <w:sz w:val="22"/>
          <w:szCs w:val="22"/>
          <w:lang w:val="en-US"/>
        </w:rPr>
        <w:t>al</w:t>
      </w:r>
      <w:r w:rsidR="00EB62AA" w:rsidRPr="00EB62AA">
        <w:rPr>
          <w:rStyle w:val="normaltextrun"/>
          <w:rFonts w:ascii="Aptos" w:eastAsiaTheme="majorEastAsia" w:hAnsi="Aptos" w:cstheme="minorHAnsi"/>
          <w:color w:val="000000"/>
          <w:sz w:val="22"/>
          <w:szCs w:val="22"/>
          <w:lang w:val="en-US"/>
        </w:rPr>
        <w:t xml:space="preserve"> priorities and outcomes</w:t>
      </w:r>
      <w:r w:rsidR="00EB62AA">
        <w:rPr>
          <w:rStyle w:val="normaltextrun"/>
          <w:rFonts w:ascii="Aptos" w:eastAsiaTheme="majorEastAsia" w:hAnsi="Aptos" w:cstheme="minorHAnsi"/>
          <w:color w:val="000000"/>
          <w:sz w:val="22"/>
          <w:szCs w:val="22"/>
          <w:lang w:val="en-US"/>
        </w:rPr>
        <w:t>.</w:t>
      </w:r>
    </w:p>
    <w:p w14:paraId="32B81B7C" w14:textId="77777777" w:rsidR="00EB62AA" w:rsidRPr="00EB62AA" w:rsidRDefault="00EB62AA" w:rsidP="003C7867">
      <w:pPr>
        <w:pStyle w:val="paragraph"/>
        <w:numPr>
          <w:ilvl w:val="1"/>
          <w:numId w:val="31"/>
        </w:numPr>
        <w:spacing w:before="60" w:beforeAutospacing="0" w:after="60" w:afterAutospacing="0" w:line="276" w:lineRule="auto"/>
        <w:textAlignment w:val="baseline"/>
        <w:rPr>
          <w:rStyle w:val="normaltextrun"/>
          <w:rFonts w:ascii="Aptos" w:eastAsiaTheme="majorEastAsia" w:hAnsi="Aptos"/>
          <w:sz w:val="22"/>
          <w:szCs w:val="22"/>
          <w:lang w:val="en-US"/>
        </w:rPr>
      </w:pPr>
      <w:r w:rsidRPr="00EB62AA">
        <w:rPr>
          <w:rStyle w:val="normaltextrun"/>
          <w:rFonts w:ascii="Aptos" w:eastAsiaTheme="majorEastAsia" w:hAnsi="Aptos" w:cstheme="minorHAnsi"/>
          <w:color w:val="000000"/>
          <w:sz w:val="22"/>
          <w:szCs w:val="22"/>
          <w:lang w:val="en-US"/>
        </w:rPr>
        <w:lastRenderedPageBreak/>
        <w:t>Fosters innovative and creative thinking and solutions within an environment of transparency and accountability.</w:t>
      </w:r>
      <w:r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> </w:t>
      </w:r>
    </w:p>
    <w:p w14:paraId="23D64172" w14:textId="39E4A987" w:rsidR="00EB62AA" w:rsidRPr="0093615F" w:rsidRDefault="00F72E02" w:rsidP="00EB62AA">
      <w:pPr>
        <w:pStyle w:val="paragraph"/>
        <w:numPr>
          <w:ilvl w:val="0"/>
          <w:numId w:val="32"/>
        </w:numPr>
        <w:spacing w:before="60" w:beforeAutospacing="0" w:after="60" w:afterAutospacing="0" w:line="276" w:lineRule="auto"/>
        <w:textAlignment w:val="baseline"/>
        <w:rPr>
          <w:rStyle w:val="normaltextrun"/>
          <w:rFonts w:ascii="Aptos" w:eastAsiaTheme="majorEastAsia" w:hAnsi="Aptos"/>
          <w:b/>
          <w:bCs/>
          <w:sz w:val="22"/>
          <w:szCs w:val="22"/>
          <w:lang w:val="en-US"/>
        </w:rPr>
      </w:pPr>
      <w:r w:rsidRPr="0093615F">
        <w:rPr>
          <w:rStyle w:val="normaltextrun"/>
          <w:rFonts w:ascii="Aptos" w:eastAsiaTheme="majorEastAsia" w:hAnsi="Aptos"/>
          <w:b/>
          <w:bCs/>
          <w:sz w:val="22"/>
          <w:szCs w:val="22"/>
          <w:lang w:val="en-US"/>
        </w:rPr>
        <w:t>Grants and Financial Management</w:t>
      </w:r>
    </w:p>
    <w:p w14:paraId="56ADD51F" w14:textId="5F8F9F11" w:rsidR="006D38BD" w:rsidRPr="00EB62AA" w:rsidRDefault="0038285D" w:rsidP="00EB62AA">
      <w:pPr>
        <w:pStyle w:val="paragraph"/>
        <w:numPr>
          <w:ilvl w:val="1"/>
          <w:numId w:val="32"/>
        </w:numPr>
        <w:spacing w:before="60" w:beforeAutospacing="0" w:after="60" w:afterAutospacing="0" w:line="276" w:lineRule="auto"/>
        <w:textAlignment w:val="baseline"/>
        <w:rPr>
          <w:rStyle w:val="normaltextrun"/>
          <w:rFonts w:ascii="Aptos" w:eastAsiaTheme="majorEastAsia" w:hAnsi="Aptos"/>
          <w:sz w:val="22"/>
          <w:szCs w:val="22"/>
          <w:lang w:val="en-US"/>
        </w:rPr>
      </w:pPr>
      <w:r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>Develops and manages grant programs for the Sport and Recreation Directorate</w:t>
      </w:r>
      <w:r w:rsidR="006D38BD"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 xml:space="preserve"> aligned to department and directorate priorities.</w:t>
      </w:r>
    </w:p>
    <w:p w14:paraId="3B828E1A" w14:textId="76F59794" w:rsidR="006D38BD" w:rsidRPr="00EB62AA" w:rsidRDefault="00884B59" w:rsidP="006D38BD">
      <w:pPr>
        <w:pStyle w:val="paragraph"/>
        <w:numPr>
          <w:ilvl w:val="1"/>
          <w:numId w:val="32"/>
        </w:numPr>
        <w:spacing w:before="60" w:beforeAutospacing="0" w:after="60" w:afterAutospacing="0" w:line="276" w:lineRule="auto"/>
        <w:textAlignment w:val="baseline"/>
        <w:rPr>
          <w:rStyle w:val="normaltextrun"/>
          <w:rFonts w:ascii="Aptos" w:eastAsiaTheme="majorEastAsia" w:hAnsi="Aptos"/>
          <w:sz w:val="22"/>
          <w:szCs w:val="22"/>
          <w:lang w:val="en-US"/>
        </w:rPr>
      </w:pPr>
      <w:r w:rsidRPr="00EB62AA">
        <w:rPr>
          <w:rStyle w:val="normaltextrun"/>
          <w:rFonts w:ascii="Aptos" w:eastAsiaTheme="majorEastAsia" w:hAnsi="Aptos" w:cstheme="minorHAnsi"/>
          <w:color w:val="000000"/>
          <w:sz w:val="22"/>
          <w:szCs w:val="22"/>
          <w:lang w:val="en-US"/>
        </w:rPr>
        <w:t xml:space="preserve">Provides timely analysis and reports on outcomes, trends, opportunities and </w:t>
      </w:r>
      <w:r w:rsidR="006D38BD" w:rsidRPr="00EB62AA">
        <w:rPr>
          <w:rStyle w:val="normaltextrun"/>
          <w:rFonts w:ascii="Aptos" w:eastAsiaTheme="majorEastAsia" w:hAnsi="Aptos" w:cstheme="minorHAnsi"/>
          <w:color w:val="000000"/>
          <w:sz w:val="22"/>
          <w:szCs w:val="22"/>
          <w:lang w:val="en-US"/>
        </w:rPr>
        <w:t>estimates</w:t>
      </w:r>
      <w:r w:rsidRPr="00EB62AA">
        <w:rPr>
          <w:rStyle w:val="normaltextrun"/>
          <w:rFonts w:ascii="Aptos" w:eastAsiaTheme="majorEastAsia" w:hAnsi="Aptos" w:cstheme="minorHAnsi"/>
          <w:color w:val="000000"/>
          <w:sz w:val="22"/>
          <w:szCs w:val="22"/>
          <w:lang w:val="en-US"/>
        </w:rPr>
        <w:t xml:space="preserve"> of future resource requirements</w:t>
      </w:r>
      <w:r w:rsidR="006D38BD" w:rsidRPr="00EB62AA">
        <w:rPr>
          <w:rStyle w:val="normaltextrun"/>
          <w:rFonts w:ascii="Aptos" w:eastAsiaTheme="majorEastAsia" w:hAnsi="Aptos" w:cstheme="minorHAnsi"/>
          <w:color w:val="000000"/>
          <w:sz w:val="22"/>
          <w:szCs w:val="22"/>
          <w:lang w:val="en-US"/>
        </w:rPr>
        <w:t xml:space="preserve"> and constraints</w:t>
      </w:r>
      <w:r w:rsidRPr="00EB62AA">
        <w:rPr>
          <w:rStyle w:val="normaltextrun"/>
          <w:rFonts w:ascii="Aptos" w:eastAsiaTheme="majorEastAsia" w:hAnsi="Aptos" w:cstheme="minorHAnsi"/>
          <w:color w:val="000000"/>
          <w:sz w:val="22"/>
          <w:szCs w:val="22"/>
          <w:lang w:val="en-US"/>
        </w:rPr>
        <w:t>.</w:t>
      </w:r>
    </w:p>
    <w:p w14:paraId="14487996" w14:textId="77777777" w:rsidR="00EB62AA" w:rsidRPr="00EB62AA" w:rsidRDefault="00EB62AA" w:rsidP="00EB62AA">
      <w:pPr>
        <w:pStyle w:val="paragraph"/>
        <w:numPr>
          <w:ilvl w:val="1"/>
          <w:numId w:val="32"/>
        </w:numPr>
        <w:spacing w:before="60" w:beforeAutospacing="0" w:after="60" w:afterAutospacing="0" w:line="276" w:lineRule="auto"/>
        <w:textAlignment w:val="baseline"/>
        <w:rPr>
          <w:rStyle w:val="normaltextrun"/>
          <w:rFonts w:ascii="Aptos" w:eastAsiaTheme="majorEastAsia" w:hAnsi="Aptos"/>
          <w:sz w:val="22"/>
          <w:szCs w:val="22"/>
          <w:lang w:val="en-US"/>
        </w:rPr>
      </w:pPr>
      <w:r w:rsidRPr="00EB62AA">
        <w:rPr>
          <w:rStyle w:val="normaltextrun"/>
          <w:rFonts w:ascii="Aptos" w:eastAsiaTheme="majorEastAsia" w:hAnsi="Aptos" w:cstheme="minorHAnsi"/>
          <w:color w:val="000000"/>
          <w:sz w:val="22"/>
          <w:szCs w:val="22"/>
          <w:lang w:val="en-US"/>
        </w:rPr>
        <w:t xml:space="preserve">Ensure compliance with the </w:t>
      </w:r>
      <w:bookmarkStart w:id="1" w:name="_Hlk31636777"/>
      <w:r w:rsidRPr="00EB62AA">
        <w:rPr>
          <w:rStyle w:val="normaltextrun"/>
          <w:rFonts w:ascii="Aptos" w:eastAsiaTheme="majorEastAsia" w:hAnsi="Aptos" w:cstheme="minorHAnsi"/>
          <w:i/>
          <w:iCs/>
          <w:color w:val="000000"/>
          <w:sz w:val="22"/>
          <w:szCs w:val="22"/>
          <w:lang w:val="en-US"/>
        </w:rPr>
        <w:t xml:space="preserve">Financial Management Act </w:t>
      </w:r>
      <w:bookmarkEnd w:id="1"/>
      <w:r w:rsidRPr="00EB62AA">
        <w:rPr>
          <w:rStyle w:val="normaltextrun"/>
          <w:rFonts w:ascii="Aptos" w:eastAsiaTheme="majorEastAsia" w:hAnsi="Aptos" w:cstheme="minorHAnsi"/>
          <w:i/>
          <w:iCs/>
          <w:color w:val="000000"/>
          <w:sz w:val="22"/>
          <w:szCs w:val="22"/>
          <w:lang w:val="en-US"/>
        </w:rPr>
        <w:t>2006</w:t>
      </w:r>
      <w:r w:rsidRPr="00EB62AA">
        <w:rPr>
          <w:rStyle w:val="normaltextrun"/>
          <w:rFonts w:ascii="Aptos" w:eastAsiaTheme="majorEastAsia" w:hAnsi="Aptos" w:cstheme="minorHAnsi"/>
          <w:color w:val="000000"/>
          <w:sz w:val="22"/>
          <w:szCs w:val="22"/>
          <w:lang w:val="en-US"/>
        </w:rPr>
        <w:t>, Treasurer’s Instructions, Australian Accounting Standards, and other legislative and regulatory requirements.</w:t>
      </w:r>
    </w:p>
    <w:p w14:paraId="70D516D9" w14:textId="0841A771" w:rsidR="006D38BD" w:rsidRPr="00EB62AA" w:rsidRDefault="006D38BD" w:rsidP="006D38BD">
      <w:pPr>
        <w:pStyle w:val="paragraph"/>
        <w:numPr>
          <w:ilvl w:val="1"/>
          <w:numId w:val="32"/>
        </w:numPr>
        <w:spacing w:before="60" w:beforeAutospacing="0" w:after="60" w:afterAutospacing="0" w:line="276" w:lineRule="auto"/>
        <w:textAlignment w:val="baseline"/>
        <w:rPr>
          <w:rStyle w:val="normaltextrun"/>
          <w:rFonts w:ascii="Aptos" w:eastAsiaTheme="majorEastAsia" w:hAnsi="Aptos"/>
          <w:sz w:val="22"/>
          <w:szCs w:val="22"/>
          <w:lang w:val="en-US"/>
        </w:rPr>
      </w:pPr>
      <w:r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>Manages the physical, financial and human resources of the Grant Management and Program Delivery Team to achieve Departmental outcomes.</w:t>
      </w:r>
    </w:p>
    <w:p w14:paraId="73F1405D" w14:textId="77777777" w:rsidR="00EB62AA" w:rsidRDefault="006D38BD" w:rsidP="00EB62AA">
      <w:pPr>
        <w:pStyle w:val="paragraph"/>
        <w:numPr>
          <w:ilvl w:val="1"/>
          <w:numId w:val="32"/>
        </w:numPr>
        <w:spacing w:before="60" w:beforeAutospacing="0" w:after="60" w:afterAutospacing="0" w:line="276" w:lineRule="auto"/>
        <w:textAlignment w:val="baseline"/>
        <w:rPr>
          <w:rStyle w:val="normaltextrun"/>
          <w:rFonts w:ascii="Aptos" w:eastAsiaTheme="majorEastAsia" w:hAnsi="Aptos"/>
          <w:sz w:val="22"/>
          <w:szCs w:val="22"/>
          <w:lang w:val="en-US"/>
        </w:rPr>
      </w:pPr>
      <w:r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 xml:space="preserve">Assists the Executive Director to manage the physical, financial and human resources of the Directorate to achieve Departmental outcomes. </w:t>
      </w:r>
    </w:p>
    <w:p w14:paraId="4242F8B4" w14:textId="15C815AC" w:rsidR="00EB62AA" w:rsidRPr="0093615F" w:rsidRDefault="00F72E02" w:rsidP="00EB62AA">
      <w:pPr>
        <w:pStyle w:val="paragraph"/>
        <w:numPr>
          <w:ilvl w:val="0"/>
          <w:numId w:val="32"/>
        </w:numPr>
        <w:spacing w:before="60" w:beforeAutospacing="0" w:after="60" w:afterAutospacing="0" w:line="276" w:lineRule="auto"/>
        <w:textAlignment w:val="baseline"/>
        <w:rPr>
          <w:rStyle w:val="normaltextrun"/>
          <w:rFonts w:ascii="Aptos" w:eastAsiaTheme="majorEastAsia" w:hAnsi="Aptos"/>
          <w:b/>
          <w:bCs/>
          <w:sz w:val="22"/>
          <w:szCs w:val="22"/>
          <w:lang w:val="en-US"/>
        </w:rPr>
      </w:pPr>
      <w:r w:rsidRPr="0093615F">
        <w:rPr>
          <w:rStyle w:val="normaltextrun"/>
          <w:rFonts w:ascii="Aptos" w:eastAsiaTheme="majorEastAsia" w:hAnsi="Aptos"/>
          <w:b/>
          <w:bCs/>
          <w:sz w:val="22"/>
          <w:szCs w:val="22"/>
          <w:lang w:val="en-US"/>
        </w:rPr>
        <w:t xml:space="preserve">Communication, Consultation and </w:t>
      </w:r>
      <w:r w:rsidR="006C4545" w:rsidRPr="0093615F">
        <w:rPr>
          <w:rStyle w:val="normaltextrun"/>
          <w:rFonts w:ascii="Aptos" w:eastAsiaTheme="majorEastAsia" w:hAnsi="Aptos"/>
          <w:b/>
          <w:bCs/>
          <w:sz w:val="22"/>
          <w:szCs w:val="22"/>
          <w:lang w:val="en-US"/>
        </w:rPr>
        <w:t>Negotiation</w:t>
      </w:r>
    </w:p>
    <w:p w14:paraId="00325172" w14:textId="77777777" w:rsidR="00EB62AA" w:rsidRDefault="00F26F51" w:rsidP="00EB62AA">
      <w:pPr>
        <w:pStyle w:val="paragraph"/>
        <w:numPr>
          <w:ilvl w:val="1"/>
          <w:numId w:val="32"/>
        </w:numPr>
        <w:spacing w:before="60" w:beforeAutospacing="0" w:after="60" w:afterAutospacing="0" w:line="276" w:lineRule="auto"/>
        <w:textAlignment w:val="baseline"/>
        <w:rPr>
          <w:rStyle w:val="normaltextrun"/>
          <w:rFonts w:ascii="Aptos" w:eastAsiaTheme="majorEastAsia" w:hAnsi="Aptos"/>
          <w:sz w:val="22"/>
          <w:szCs w:val="22"/>
          <w:lang w:val="en-US"/>
        </w:rPr>
      </w:pPr>
      <w:r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>Provides high</w:t>
      </w:r>
      <w:r w:rsidR="00AE6BCE"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>-</w:t>
      </w:r>
      <w:r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>level strategic advice</w:t>
      </w:r>
      <w:r w:rsidR="00AE6BCE"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 xml:space="preserve"> and critical thinking on </w:t>
      </w:r>
      <w:r w:rsidR="006D38BD"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 xml:space="preserve">complex </w:t>
      </w:r>
      <w:r w:rsidR="00AE6BCE"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>issues</w:t>
      </w:r>
      <w:r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 xml:space="preserve"> to </w:t>
      </w:r>
      <w:r w:rsidR="00AE6BCE"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 xml:space="preserve">the </w:t>
      </w:r>
      <w:r w:rsidR="00AE6BCE" w:rsidRPr="00EB62AA">
        <w:rPr>
          <w:rFonts w:ascii="Aptos" w:eastAsiaTheme="majorEastAsia" w:hAnsi="Aptos"/>
          <w:sz w:val="22"/>
          <w:szCs w:val="22"/>
        </w:rPr>
        <w:t>Director General, Deputy Director General</w:t>
      </w:r>
      <w:r w:rsidR="00EB62AA">
        <w:rPr>
          <w:rFonts w:ascii="Aptos" w:eastAsiaTheme="majorEastAsia" w:hAnsi="Aptos"/>
          <w:sz w:val="22"/>
          <w:szCs w:val="22"/>
        </w:rPr>
        <w:t xml:space="preserve">, </w:t>
      </w:r>
      <w:r w:rsidR="00AE6BCE" w:rsidRPr="00EB62AA">
        <w:rPr>
          <w:rFonts w:ascii="Aptos" w:eastAsiaTheme="majorEastAsia" w:hAnsi="Aptos"/>
          <w:sz w:val="22"/>
          <w:szCs w:val="22"/>
        </w:rPr>
        <w:t>Executive Director</w:t>
      </w:r>
      <w:r w:rsidR="0038285D" w:rsidRPr="00EB62AA">
        <w:rPr>
          <w:rFonts w:ascii="Aptos" w:eastAsiaTheme="majorEastAsia" w:hAnsi="Aptos"/>
          <w:sz w:val="22"/>
          <w:szCs w:val="22"/>
        </w:rPr>
        <w:t>,</w:t>
      </w:r>
      <w:r w:rsidR="00AE6BCE" w:rsidRPr="00EB62AA">
        <w:rPr>
          <w:rFonts w:ascii="Aptos" w:eastAsiaTheme="majorEastAsia" w:hAnsi="Aptos"/>
          <w:sz w:val="22"/>
          <w:szCs w:val="22"/>
        </w:rPr>
        <w:t xml:space="preserve"> and Minister for Sport and Recreation. </w:t>
      </w:r>
    </w:p>
    <w:p w14:paraId="6294B0F7" w14:textId="77777777" w:rsidR="00EB62AA" w:rsidRDefault="009F3ABE" w:rsidP="00EB62AA">
      <w:pPr>
        <w:pStyle w:val="paragraph"/>
        <w:numPr>
          <w:ilvl w:val="1"/>
          <w:numId w:val="32"/>
        </w:numPr>
        <w:spacing w:before="60" w:beforeAutospacing="0" w:after="60" w:afterAutospacing="0" w:line="276" w:lineRule="auto"/>
        <w:textAlignment w:val="baseline"/>
        <w:rPr>
          <w:rStyle w:val="normaltextrun"/>
          <w:rFonts w:ascii="Aptos" w:eastAsiaTheme="majorEastAsia" w:hAnsi="Aptos"/>
          <w:sz w:val="22"/>
          <w:szCs w:val="22"/>
          <w:lang w:val="en-US"/>
        </w:rPr>
      </w:pPr>
      <w:r w:rsidRPr="00EB62AA">
        <w:rPr>
          <w:rFonts w:ascii="Aptos" w:eastAsiaTheme="majorEastAsia" w:hAnsi="Aptos"/>
          <w:sz w:val="22"/>
          <w:szCs w:val="22"/>
        </w:rPr>
        <w:t xml:space="preserve">Represents the </w:t>
      </w:r>
      <w:r w:rsidR="00EB62AA">
        <w:rPr>
          <w:rFonts w:ascii="Aptos" w:eastAsiaTheme="majorEastAsia" w:hAnsi="Aptos"/>
          <w:sz w:val="22"/>
          <w:szCs w:val="22"/>
        </w:rPr>
        <w:t xml:space="preserve">Department </w:t>
      </w:r>
      <w:r w:rsidRPr="00EB62AA">
        <w:rPr>
          <w:rFonts w:ascii="Aptos" w:eastAsiaTheme="majorEastAsia" w:hAnsi="Aptos"/>
          <w:sz w:val="22"/>
          <w:szCs w:val="22"/>
        </w:rPr>
        <w:t>on various forums, committees, reviews and working parties as required</w:t>
      </w:r>
      <w:r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>.</w:t>
      </w:r>
    </w:p>
    <w:p w14:paraId="4A0FB3FF" w14:textId="77777777" w:rsidR="00EB62AA" w:rsidRDefault="006D38BD" w:rsidP="00EB62AA">
      <w:pPr>
        <w:pStyle w:val="paragraph"/>
        <w:numPr>
          <w:ilvl w:val="1"/>
          <w:numId w:val="32"/>
        </w:numPr>
        <w:spacing w:before="60" w:beforeAutospacing="0" w:after="60" w:afterAutospacing="0" w:line="276" w:lineRule="auto"/>
        <w:textAlignment w:val="baseline"/>
        <w:rPr>
          <w:rStyle w:val="normaltextrun"/>
          <w:rFonts w:ascii="Aptos" w:eastAsiaTheme="majorEastAsia" w:hAnsi="Aptos"/>
          <w:sz w:val="22"/>
          <w:szCs w:val="22"/>
          <w:lang w:val="en-US"/>
        </w:rPr>
      </w:pPr>
      <w:r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>Undertakes stakeholder and external engagement and negotiation in developing and implementing grants and programs.</w:t>
      </w:r>
    </w:p>
    <w:p w14:paraId="0C6B7828" w14:textId="77777777" w:rsidR="00EB62AA" w:rsidRPr="0093615F" w:rsidRDefault="000E2D89" w:rsidP="00EB62AA">
      <w:pPr>
        <w:pStyle w:val="paragraph"/>
        <w:numPr>
          <w:ilvl w:val="0"/>
          <w:numId w:val="32"/>
        </w:numPr>
        <w:spacing w:before="60" w:beforeAutospacing="0" w:after="60" w:afterAutospacing="0" w:line="276" w:lineRule="auto"/>
        <w:textAlignment w:val="baseline"/>
        <w:rPr>
          <w:rStyle w:val="normaltextrun"/>
          <w:rFonts w:ascii="Aptos" w:eastAsiaTheme="majorEastAsia" w:hAnsi="Aptos"/>
          <w:b/>
          <w:bCs/>
          <w:sz w:val="22"/>
          <w:szCs w:val="22"/>
          <w:lang w:val="en-US"/>
        </w:rPr>
      </w:pPr>
      <w:r w:rsidRPr="0093615F">
        <w:rPr>
          <w:rStyle w:val="normaltextrun"/>
          <w:rFonts w:ascii="Aptos" w:eastAsiaTheme="majorEastAsia" w:hAnsi="Aptos"/>
          <w:b/>
          <w:bCs/>
          <w:sz w:val="22"/>
          <w:szCs w:val="22"/>
          <w:lang w:val="en-US"/>
        </w:rPr>
        <w:t>Polic</w:t>
      </w:r>
      <w:r w:rsidR="00CA50F6" w:rsidRPr="0093615F">
        <w:rPr>
          <w:rStyle w:val="normaltextrun"/>
          <w:rFonts w:ascii="Aptos" w:eastAsiaTheme="majorEastAsia" w:hAnsi="Aptos"/>
          <w:b/>
          <w:bCs/>
          <w:sz w:val="22"/>
          <w:szCs w:val="22"/>
          <w:lang w:val="en-US"/>
        </w:rPr>
        <w:t>y, Planning and Review</w:t>
      </w:r>
    </w:p>
    <w:p w14:paraId="2A8E00E1" w14:textId="77777777" w:rsidR="00EB62AA" w:rsidRDefault="0038285D" w:rsidP="00EB62AA">
      <w:pPr>
        <w:pStyle w:val="paragraph"/>
        <w:numPr>
          <w:ilvl w:val="1"/>
          <w:numId w:val="32"/>
        </w:numPr>
        <w:spacing w:before="60" w:beforeAutospacing="0" w:after="60" w:afterAutospacing="0" w:line="276" w:lineRule="auto"/>
        <w:textAlignment w:val="baseline"/>
        <w:rPr>
          <w:rStyle w:val="normaltextrun"/>
          <w:rFonts w:ascii="Aptos" w:eastAsiaTheme="majorEastAsia" w:hAnsi="Aptos"/>
          <w:sz w:val="22"/>
          <w:szCs w:val="22"/>
          <w:lang w:val="en-US"/>
        </w:rPr>
      </w:pPr>
      <w:r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 xml:space="preserve">Designs program and policy </w:t>
      </w:r>
      <w:r w:rsidR="00595595"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>frameworks aligned to</w:t>
      </w:r>
      <w:r w:rsidR="00DE582C"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 xml:space="preserve"> </w:t>
      </w:r>
      <w:r w:rsidR="009A2793"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>applicable legislation</w:t>
      </w:r>
      <w:r w:rsidR="00AE6BCE"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 xml:space="preserve"> and regulatory contexts</w:t>
      </w:r>
      <w:r w:rsidR="009A2793"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 xml:space="preserve">. </w:t>
      </w:r>
    </w:p>
    <w:p w14:paraId="1F9C45E5" w14:textId="77777777" w:rsidR="00EB62AA" w:rsidRDefault="0038285D" w:rsidP="00EB62AA">
      <w:pPr>
        <w:pStyle w:val="paragraph"/>
        <w:numPr>
          <w:ilvl w:val="1"/>
          <w:numId w:val="32"/>
        </w:numPr>
        <w:spacing w:before="60" w:beforeAutospacing="0" w:after="60" w:afterAutospacing="0" w:line="276" w:lineRule="auto"/>
        <w:textAlignment w:val="baseline"/>
        <w:rPr>
          <w:rStyle w:val="normaltextrun"/>
          <w:rFonts w:ascii="Aptos" w:eastAsiaTheme="majorEastAsia" w:hAnsi="Aptos"/>
          <w:sz w:val="22"/>
          <w:szCs w:val="22"/>
          <w:lang w:val="en-US"/>
        </w:rPr>
      </w:pPr>
      <w:r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>Develops and implements measurement and evaluation frameworks to determine the effectiveness of grants and programs.</w:t>
      </w:r>
    </w:p>
    <w:p w14:paraId="48976690" w14:textId="42EB1AC7" w:rsidR="000E2D89" w:rsidRDefault="006D38BD" w:rsidP="00EB62AA">
      <w:pPr>
        <w:pStyle w:val="paragraph"/>
        <w:numPr>
          <w:ilvl w:val="1"/>
          <w:numId w:val="32"/>
        </w:numPr>
        <w:spacing w:before="60" w:beforeAutospacing="0" w:after="60" w:afterAutospacing="0" w:line="276" w:lineRule="auto"/>
        <w:textAlignment w:val="baseline"/>
        <w:rPr>
          <w:rStyle w:val="normaltextrun"/>
          <w:rFonts w:ascii="Aptos" w:eastAsiaTheme="majorEastAsia" w:hAnsi="Aptos"/>
          <w:sz w:val="22"/>
          <w:szCs w:val="22"/>
          <w:lang w:val="en-US"/>
        </w:rPr>
      </w:pPr>
      <w:r w:rsidRPr="00EB62AA">
        <w:rPr>
          <w:rStyle w:val="normaltextrun"/>
          <w:rFonts w:ascii="Aptos" w:eastAsiaTheme="majorEastAsia" w:hAnsi="Aptos"/>
          <w:sz w:val="22"/>
          <w:szCs w:val="22"/>
          <w:lang w:val="en-US"/>
        </w:rPr>
        <w:t>Develops and maintains quality assurance processes within the Team.</w:t>
      </w:r>
    </w:p>
    <w:p w14:paraId="4396E89B" w14:textId="77777777" w:rsidR="00EB62AA" w:rsidRPr="0093615F" w:rsidRDefault="00EB62AA" w:rsidP="00EB62AA">
      <w:pPr>
        <w:pStyle w:val="paragraph"/>
        <w:numPr>
          <w:ilvl w:val="0"/>
          <w:numId w:val="32"/>
        </w:numPr>
        <w:spacing w:before="60" w:beforeAutospacing="0" w:after="60" w:afterAutospacing="0" w:line="276" w:lineRule="auto"/>
        <w:textAlignment w:val="baseline"/>
        <w:rPr>
          <w:rStyle w:val="normaltextrun"/>
          <w:rFonts w:ascii="Aptos" w:eastAsiaTheme="majorEastAsia" w:hAnsi="Aptos"/>
          <w:b/>
          <w:bCs/>
          <w:sz w:val="22"/>
          <w:szCs w:val="22"/>
          <w:lang w:val="en-US"/>
        </w:rPr>
      </w:pPr>
      <w:r w:rsidRPr="0093615F">
        <w:rPr>
          <w:rStyle w:val="normaltextrun"/>
          <w:rFonts w:ascii="Aptos" w:eastAsiaTheme="majorEastAsia" w:hAnsi="Aptos"/>
          <w:b/>
          <w:bCs/>
          <w:sz w:val="22"/>
          <w:szCs w:val="22"/>
          <w:lang w:val="en-US"/>
        </w:rPr>
        <w:t>Other</w:t>
      </w:r>
    </w:p>
    <w:p w14:paraId="02D48E5E" w14:textId="77777777" w:rsidR="00EB62AA" w:rsidRPr="00EB62AA" w:rsidRDefault="00966598" w:rsidP="00EB62AA">
      <w:pPr>
        <w:pStyle w:val="paragraph"/>
        <w:numPr>
          <w:ilvl w:val="1"/>
          <w:numId w:val="32"/>
        </w:numPr>
        <w:spacing w:before="60" w:beforeAutospacing="0" w:after="60" w:afterAutospacing="0" w:line="276" w:lineRule="auto"/>
        <w:textAlignment w:val="baseline"/>
        <w:rPr>
          <w:rFonts w:ascii="Aptos" w:eastAsiaTheme="majorEastAsia" w:hAnsi="Aptos"/>
          <w:sz w:val="22"/>
          <w:szCs w:val="22"/>
          <w:lang w:val="en-US"/>
        </w:rPr>
      </w:pPr>
      <w:r w:rsidRPr="00EB62AA">
        <w:rPr>
          <w:rFonts w:ascii="Aptos" w:hAnsi="Aptos"/>
          <w:sz w:val="22"/>
          <w:szCs w:val="22"/>
        </w:rPr>
        <w:t>Provides leadership by modelling the DLGSC values in all interactions to support a collaborative and positive organisational culture.</w:t>
      </w:r>
    </w:p>
    <w:p w14:paraId="332D942E" w14:textId="77777777" w:rsidR="00EB62AA" w:rsidRPr="00EB62AA" w:rsidRDefault="00966598" w:rsidP="00EB62AA">
      <w:pPr>
        <w:pStyle w:val="paragraph"/>
        <w:numPr>
          <w:ilvl w:val="1"/>
          <w:numId w:val="32"/>
        </w:numPr>
        <w:spacing w:before="60" w:beforeAutospacing="0" w:after="60" w:afterAutospacing="0" w:line="276" w:lineRule="auto"/>
        <w:textAlignment w:val="baseline"/>
        <w:rPr>
          <w:rFonts w:ascii="Aptos" w:eastAsiaTheme="majorEastAsia" w:hAnsi="Aptos"/>
          <w:sz w:val="22"/>
          <w:szCs w:val="22"/>
          <w:lang w:val="en-US"/>
        </w:rPr>
      </w:pPr>
      <w:r w:rsidRPr="00EB62AA">
        <w:rPr>
          <w:rFonts w:ascii="Aptos" w:hAnsi="Aptos"/>
          <w:sz w:val="22"/>
          <w:szCs w:val="22"/>
        </w:rPr>
        <w:t>Creates an environment that enables staff to flourish and deliver their best work for customers, ensuring employees understand expectations and alignment with the DLGSC’s values.</w:t>
      </w:r>
    </w:p>
    <w:p w14:paraId="4922F538" w14:textId="0D0371A6" w:rsidR="00EB62AA" w:rsidRPr="00EB62AA" w:rsidRDefault="00966598" w:rsidP="00EB62AA">
      <w:pPr>
        <w:pStyle w:val="paragraph"/>
        <w:numPr>
          <w:ilvl w:val="1"/>
          <w:numId w:val="32"/>
        </w:numPr>
        <w:spacing w:before="60" w:beforeAutospacing="0" w:after="60" w:afterAutospacing="0" w:line="276" w:lineRule="auto"/>
        <w:textAlignment w:val="baseline"/>
        <w:rPr>
          <w:rFonts w:ascii="Aptos" w:eastAsiaTheme="majorEastAsia" w:hAnsi="Aptos"/>
          <w:sz w:val="22"/>
          <w:szCs w:val="22"/>
          <w:lang w:val="en-US"/>
        </w:rPr>
      </w:pPr>
      <w:r w:rsidRPr="00EB62AA">
        <w:rPr>
          <w:rFonts w:ascii="Aptos" w:hAnsi="Aptos"/>
          <w:sz w:val="22"/>
          <w:szCs w:val="22"/>
        </w:rPr>
        <w:t>Adheres to Work Health and Safety, Equal Opportunity and other legislative requirements in accordance with the parameters of the position.</w:t>
      </w:r>
    </w:p>
    <w:p w14:paraId="47C4995D" w14:textId="277B8827" w:rsidR="00966598" w:rsidRPr="00A47CA0" w:rsidRDefault="00966598" w:rsidP="00EB62AA">
      <w:pPr>
        <w:pStyle w:val="paragraph"/>
        <w:numPr>
          <w:ilvl w:val="1"/>
          <w:numId w:val="32"/>
        </w:numPr>
        <w:spacing w:before="60" w:beforeAutospacing="0" w:after="60" w:afterAutospacing="0" w:line="276" w:lineRule="auto"/>
        <w:textAlignment w:val="baseline"/>
        <w:rPr>
          <w:rFonts w:ascii="Aptos" w:eastAsiaTheme="majorEastAsia" w:hAnsi="Aptos"/>
          <w:sz w:val="22"/>
          <w:szCs w:val="22"/>
          <w:lang w:val="en-US"/>
        </w:rPr>
      </w:pPr>
      <w:r w:rsidRPr="00EB62AA">
        <w:rPr>
          <w:rFonts w:ascii="Aptos" w:hAnsi="Aptos"/>
          <w:sz w:val="22"/>
          <w:szCs w:val="22"/>
        </w:rPr>
        <w:t>Perform any other duties as assigned or necessary to support the objectives of DLGSC.</w:t>
      </w:r>
    </w:p>
    <w:p w14:paraId="112365E3" w14:textId="77777777" w:rsidR="00A47CA0" w:rsidRDefault="00A47CA0" w:rsidP="00A47CA0">
      <w:pPr>
        <w:pStyle w:val="paragraph"/>
        <w:spacing w:before="60" w:beforeAutospacing="0" w:after="60" w:afterAutospacing="0" w:line="276" w:lineRule="auto"/>
        <w:textAlignment w:val="baseline"/>
        <w:rPr>
          <w:rFonts w:ascii="Aptos" w:hAnsi="Aptos"/>
          <w:sz w:val="22"/>
          <w:szCs w:val="22"/>
        </w:rPr>
      </w:pPr>
    </w:p>
    <w:p w14:paraId="5B0F8162" w14:textId="77777777" w:rsidR="00A47CA0" w:rsidRDefault="00A47CA0" w:rsidP="00A47CA0">
      <w:pPr>
        <w:pStyle w:val="paragraph"/>
        <w:spacing w:before="60" w:beforeAutospacing="0" w:after="60" w:afterAutospacing="0" w:line="276" w:lineRule="auto"/>
        <w:textAlignment w:val="baseline"/>
        <w:rPr>
          <w:rFonts w:ascii="Aptos" w:hAnsi="Aptos"/>
          <w:sz w:val="22"/>
          <w:szCs w:val="22"/>
        </w:rPr>
      </w:pPr>
    </w:p>
    <w:p w14:paraId="3A22F721" w14:textId="77777777" w:rsidR="00A47CA0" w:rsidRDefault="00A47CA0" w:rsidP="00A47CA0">
      <w:pPr>
        <w:pStyle w:val="paragraph"/>
        <w:spacing w:before="60" w:beforeAutospacing="0" w:after="60" w:afterAutospacing="0" w:line="276" w:lineRule="auto"/>
        <w:textAlignment w:val="baseline"/>
        <w:rPr>
          <w:rFonts w:ascii="Aptos" w:eastAsiaTheme="majorEastAsia" w:hAnsi="Aptos"/>
          <w:sz w:val="22"/>
          <w:szCs w:val="22"/>
          <w:lang w:val="en-US"/>
        </w:rPr>
      </w:pPr>
    </w:p>
    <w:p w14:paraId="2C54E6C3" w14:textId="77777777" w:rsidR="00A47CA0" w:rsidRDefault="00A47CA0" w:rsidP="00A47CA0">
      <w:pPr>
        <w:pStyle w:val="paragraph"/>
        <w:spacing w:before="60" w:beforeAutospacing="0" w:after="60" w:afterAutospacing="0" w:line="276" w:lineRule="auto"/>
        <w:textAlignment w:val="baseline"/>
        <w:rPr>
          <w:rFonts w:ascii="Aptos" w:eastAsiaTheme="majorEastAsia" w:hAnsi="Aptos"/>
          <w:sz w:val="22"/>
          <w:szCs w:val="22"/>
          <w:lang w:val="en-US"/>
        </w:rPr>
      </w:pPr>
    </w:p>
    <w:p w14:paraId="4BD4A470" w14:textId="77777777" w:rsidR="00A47CA0" w:rsidRPr="00EB62AA" w:rsidRDefault="00A47CA0" w:rsidP="00A47CA0">
      <w:pPr>
        <w:pStyle w:val="paragraph"/>
        <w:spacing w:before="60" w:beforeAutospacing="0" w:after="60" w:afterAutospacing="0" w:line="276" w:lineRule="auto"/>
        <w:textAlignment w:val="baseline"/>
        <w:rPr>
          <w:rFonts w:ascii="Aptos" w:eastAsiaTheme="majorEastAsia" w:hAnsi="Aptos"/>
          <w:sz w:val="22"/>
          <w:szCs w:val="22"/>
          <w:lang w:val="en-US"/>
        </w:rPr>
      </w:pPr>
    </w:p>
    <w:p w14:paraId="19BE839D" w14:textId="77777777" w:rsidR="00DA6188" w:rsidRPr="00DA6188" w:rsidRDefault="00DA6188" w:rsidP="00BB1C30">
      <w:pPr>
        <w:pBdr>
          <w:bottom w:val="single" w:sz="4" w:space="1" w:color="auto"/>
        </w:pBdr>
        <w:tabs>
          <w:tab w:val="left" w:pos="709"/>
        </w:tabs>
        <w:spacing w:after="120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 w:rsidRPr="00DA618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Work related requirements</w:t>
      </w:r>
    </w:p>
    <w:p w14:paraId="3CCBCF43" w14:textId="77777777" w:rsidR="00DA6188" w:rsidRPr="00DA6188" w:rsidRDefault="00DA6188" w:rsidP="00DA6188">
      <w:pPr>
        <w:spacing w:after="60"/>
        <w:ind w:left="284"/>
        <w:rPr>
          <w:rFonts w:ascii="Aptos" w:hAnsi="Aptos"/>
        </w:rPr>
      </w:pPr>
      <w:r w:rsidRPr="00DA6188">
        <w:rPr>
          <w:rFonts w:ascii="Aptos" w:hAnsi="Aptos"/>
        </w:rPr>
        <w:t xml:space="preserve">This section outlines the necessary minimum requirements, in relation to the knowledge, skills, experience and qualifications required to perform the duties of the position. </w:t>
      </w:r>
    </w:p>
    <w:p w14:paraId="7F065B02" w14:textId="6D985C61" w:rsidR="00DA6188" w:rsidRDefault="00DA6188" w:rsidP="00852A45">
      <w:pPr>
        <w:keepNext/>
        <w:tabs>
          <w:tab w:val="left" w:pos="709"/>
        </w:tabs>
        <w:spacing w:after="60"/>
        <w:ind w:left="284"/>
        <w:outlineLvl w:val="2"/>
        <w:rPr>
          <w:rFonts w:ascii="Aptos SemiBold" w:hAnsi="Aptos SemiBold" w:cs="Arial"/>
          <w:bCs/>
          <w:color w:val="auto"/>
          <w:sz w:val="26"/>
          <w:szCs w:val="28"/>
        </w:rPr>
      </w:pPr>
      <w:r w:rsidRPr="00DA6188">
        <w:rPr>
          <w:rFonts w:ascii="Aptos SemiBold" w:hAnsi="Aptos SemiBold" w:cs="Arial"/>
          <w:bCs/>
          <w:color w:val="auto"/>
          <w:sz w:val="26"/>
          <w:szCs w:val="28"/>
        </w:rPr>
        <w:t>Essential</w:t>
      </w:r>
    </w:p>
    <w:p w14:paraId="12FE8074" w14:textId="5CDCE780" w:rsidR="0093615F" w:rsidRDefault="0093615F" w:rsidP="00DA6188">
      <w:pPr>
        <w:numPr>
          <w:ilvl w:val="0"/>
          <w:numId w:val="22"/>
        </w:numPr>
        <w:spacing w:after="0" w:line="240" w:lineRule="auto"/>
        <w:contextualSpacing/>
        <w:rPr>
          <w:rFonts w:ascii="Aptos" w:eastAsiaTheme="minorHAnsi" w:hAnsi="Aptos" w:cstheme="minorBidi"/>
          <w:bCs/>
          <w:color w:val="auto"/>
        </w:rPr>
      </w:pPr>
      <w:r>
        <w:rPr>
          <w:rFonts w:ascii="Aptos" w:eastAsiaTheme="minorHAnsi" w:hAnsi="Aptos" w:cstheme="minorBidi"/>
          <w:bCs/>
          <w:color w:val="auto"/>
        </w:rPr>
        <w:t>Demonstrated leaderships skill and ability to leverage the knowledge and skills of the team to achieve quality outcomes</w:t>
      </w:r>
      <w:r w:rsidR="00DE5769">
        <w:rPr>
          <w:rFonts w:ascii="Aptos" w:eastAsiaTheme="minorHAnsi" w:hAnsi="Aptos" w:cstheme="minorBidi"/>
          <w:bCs/>
          <w:color w:val="auto"/>
        </w:rPr>
        <w:t>.</w:t>
      </w:r>
    </w:p>
    <w:p w14:paraId="31DE4527" w14:textId="5D474A69" w:rsidR="00DA6188" w:rsidRPr="00DA6188" w:rsidRDefault="00843AF2" w:rsidP="00DA6188">
      <w:pPr>
        <w:numPr>
          <w:ilvl w:val="0"/>
          <w:numId w:val="22"/>
        </w:numPr>
        <w:spacing w:after="0" w:line="240" w:lineRule="auto"/>
        <w:contextualSpacing/>
        <w:rPr>
          <w:rFonts w:ascii="Aptos" w:eastAsiaTheme="minorHAnsi" w:hAnsi="Aptos" w:cstheme="minorBidi"/>
          <w:bCs/>
          <w:color w:val="auto"/>
        </w:rPr>
      </w:pPr>
      <w:r>
        <w:rPr>
          <w:rFonts w:ascii="Aptos" w:eastAsiaTheme="minorHAnsi" w:hAnsi="Aptos" w:cstheme="minorBidi"/>
          <w:bCs/>
          <w:color w:val="auto"/>
        </w:rPr>
        <w:t xml:space="preserve">Demonstrated ability to design, develop and lead delivery of grants programs and other initiatives to </w:t>
      </w:r>
      <w:r w:rsidR="00EB62AA">
        <w:rPr>
          <w:rFonts w:ascii="Aptos" w:eastAsiaTheme="minorHAnsi" w:hAnsi="Aptos" w:cstheme="minorBidi"/>
          <w:bCs/>
          <w:color w:val="auto"/>
        </w:rPr>
        <w:t xml:space="preserve">achieve outcomes that </w:t>
      </w:r>
      <w:r>
        <w:rPr>
          <w:rFonts w:ascii="Aptos" w:eastAsiaTheme="minorHAnsi" w:hAnsi="Aptos" w:cstheme="minorBidi"/>
          <w:bCs/>
          <w:color w:val="auto"/>
        </w:rPr>
        <w:t xml:space="preserve">support the </w:t>
      </w:r>
      <w:r w:rsidR="00852A45">
        <w:rPr>
          <w:rFonts w:ascii="Aptos" w:eastAsiaTheme="minorHAnsi" w:hAnsi="Aptos" w:cstheme="minorBidi"/>
          <w:bCs/>
          <w:color w:val="auto"/>
        </w:rPr>
        <w:t>community of Western Australia</w:t>
      </w:r>
      <w:r>
        <w:rPr>
          <w:rFonts w:ascii="Aptos" w:eastAsiaTheme="minorHAnsi" w:hAnsi="Aptos" w:cstheme="minorBidi"/>
          <w:bCs/>
          <w:color w:val="auto"/>
        </w:rPr>
        <w:t>.</w:t>
      </w:r>
    </w:p>
    <w:p w14:paraId="370FB286" w14:textId="5D371E39" w:rsidR="00DA6188" w:rsidRPr="00DA6188" w:rsidRDefault="0093615F" w:rsidP="00DA6188">
      <w:pPr>
        <w:numPr>
          <w:ilvl w:val="0"/>
          <w:numId w:val="22"/>
        </w:numPr>
        <w:spacing w:after="0" w:line="240" w:lineRule="auto"/>
        <w:contextualSpacing/>
        <w:rPr>
          <w:rFonts w:ascii="Aptos" w:eastAsiaTheme="minorHAnsi" w:hAnsi="Aptos" w:cstheme="minorBidi"/>
          <w:bCs/>
          <w:color w:val="auto"/>
        </w:rPr>
      </w:pPr>
      <w:r>
        <w:rPr>
          <w:rFonts w:ascii="Aptos" w:eastAsiaTheme="minorHAnsi" w:hAnsi="Aptos" w:cstheme="minorBidi"/>
          <w:bCs/>
          <w:color w:val="auto"/>
        </w:rPr>
        <w:t xml:space="preserve">Substantial </w:t>
      </w:r>
      <w:r w:rsidR="00BB1C30">
        <w:rPr>
          <w:rFonts w:ascii="Aptos" w:eastAsiaTheme="minorHAnsi" w:hAnsi="Aptos" w:cstheme="minorBidi"/>
          <w:bCs/>
          <w:color w:val="auto"/>
        </w:rPr>
        <w:t>e</w:t>
      </w:r>
      <w:r w:rsidR="00843AF2">
        <w:rPr>
          <w:rFonts w:ascii="Aptos" w:eastAsiaTheme="minorHAnsi" w:hAnsi="Aptos" w:cstheme="minorBidi"/>
          <w:bCs/>
          <w:color w:val="auto"/>
        </w:rPr>
        <w:t xml:space="preserve">xperience </w:t>
      </w:r>
      <w:r w:rsidR="007A1BEA">
        <w:rPr>
          <w:rFonts w:ascii="Aptos" w:eastAsiaTheme="minorHAnsi" w:hAnsi="Aptos" w:cstheme="minorBidi"/>
          <w:bCs/>
          <w:color w:val="auto"/>
        </w:rPr>
        <w:t>developing</w:t>
      </w:r>
      <w:r w:rsidR="00852A45">
        <w:rPr>
          <w:rFonts w:ascii="Aptos" w:eastAsiaTheme="minorHAnsi" w:hAnsi="Aptos" w:cstheme="minorBidi"/>
          <w:bCs/>
          <w:color w:val="auto"/>
        </w:rPr>
        <w:t xml:space="preserve"> </w:t>
      </w:r>
      <w:r w:rsidR="007A1BEA">
        <w:rPr>
          <w:rFonts w:ascii="Aptos" w:eastAsiaTheme="minorHAnsi" w:hAnsi="Aptos" w:cstheme="minorBidi"/>
          <w:bCs/>
          <w:color w:val="auto"/>
        </w:rPr>
        <w:t>polic</w:t>
      </w:r>
      <w:r w:rsidR="00852A45">
        <w:rPr>
          <w:rFonts w:ascii="Aptos" w:eastAsiaTheme="minorHAnsi" w:hAnsi="Aptos" w:cstheme="minorBidi"/>
          <w:bCs/>
          <w:color w:val="auto"/>
        </w:rPr>
        <w:t>ies</w:t>
      </w:r>
      <w:r w:rsidR="00C62BBE">
        <w:rPr>
          <w:rFonts w:ascii="Aptos" w:eastAsiaTheme="minorHAnsi" w:hAnsi="Aptos" w:cstheme="minorBidi"/>
          <w:bCs/>
          <w:color w:val="auto"/>
        </w:rPr>
        <w:t>,</w:t>
      </w:r>
      <w:r w:rsidR="00852A45">
        <w:rPr>
          <w:rFonts w:ascii="Aptos" w:eastAsiaTheme="minorHAnsi" w:hAnsi="Aptos" w:cstheme="minorBidi"/>
          <w:bCs/>
          <w:color w:val="auto"/>
        </w:rPr>
        <w:t xml:space="preserve"> </w:t>
      </w:r>
      <w:r w:rsidR="00C62BBE">
        <w:rPr>
          <w:rFonts w:ascii="Aptos" w:eastAsiaTheme="minorHAnsi" w:hAnsi="Aptos" w:cstheme="minorBidi"/>
          <w:bCs/>
          <w:color w:val="auto"/>
        </w:rPr>
        <w:t xml:space="preserve">procedures </w:t>
      </w:r>
      <w:r w:rsidR="00852A45">
        <w:rPr>
          <w:rFonts w:ascii="Aptos" w:eastAsiaTheme="minorHAnsi" w:hAnsi="Aptos" w:cstheme="minorBidi"/>
          <w:bCs/>
          <w:color w:val="auto"/>
        </w:rPr>
        <w:t>and</w:t>
      </w:r>
      <w:r w:rsidR="007A1BEA">
        <w:rPr>
          <w:rFonts w:ascii="Aptos" w:eastAsiaTheme="minorHAnsi" w:hAnsi="Aptos" w:cstheme="minorBidi"/>
          <w:bCs/>
          <w:color w:val="auto"/>
        </w:rPr>
        <w:t xml:space="preserve"> guidelines</w:t>
      </w:r>
      <w:r w:rsidR="00852A45">
        <w:rPr>
          <w:rFonts w:ascii="Aptos" w:eastAsiaTheme="minorHAnsi" w:hAnsi="Aptos" w:cstheme="minorBidi"/>
          <w:bCs/>
          <w:color w:val="auto"/>
        </w:rPr>
        <w:t xml:space="preserve"> that </w:t>
      </w:r>
      <w:r w:rsidR="00C62BBE">
        <w:rPr>
          <w:rFonts w:ascii="Aptos" w:eastAsiaTheme="minorHAnsi" w:hAnsi="Aptos" w:cstheme="minorBidi"/>
          <w:bCs/>
          <w:color w:val="auto"/>
        </w:rPr>
        <w:t>achieve strategic outcomes and comply with relevant government financial policy frameworks</w:t>
      </w:r>
      <w:r w:rsidR="00B22BD0">
        <w:rPr>
          <w:rFonts w:ascii="Aptos" w:eastAsiaTheme="minorHAnsi" w:hAnsi="Aptos" w:cstheme="minorBidi"/>
          <w:bCs/>
          <w:color w:val="auto"/>
        </w:rPr>
        <w:t>.</w:t>
      </w:r>
    </w:p>
    <w:p w14:paraId="704091D9" w14:textId="6D1F5A79" w:rsidR="00DA6188" w:rsidRDefault="00B22BD0" w:rsidP="00DA6188">
      <w:pPr>
        <w:numPr>
          <w:ilvl w:val="0"/>
          <w:numId w:val="22"/>
        </w:numPr>
        <w:spacing w:after="0" w:line="240" w:lineRule="auto"/>
        <w:contextualSpacing/>
        <w:rPr>
          <w:rFonts w:ascii="Aptos" w:eastAsiaTheme="minorHAnsi" w:hAnsi="Aptos" w:cstheme="minorBidi"/>
          <w:bCs/>
          <w:color w:val="auto"/>
        </w:rPr>
      </w:pPr>
      <w:r>
        <w:rPr>
          <w:rFonts w:ascii="Aptos" w:eastAsiaTheme="minorHAnsi" w:hAnsi="Aptos" w:cstheme="minorBidi"/>
          <w:bCs/>
          <w:color w:val="auto"/>
        </w:rPr>
        <w:t xml:space="preserve">Demonstrated </w:t>
      </w:r>
      <w:r w:rsidR="000F58FC">
        <w:rPr>
          <w:rFonts w:ascii="Aptos" w:eastAsiaTheme="minorHAnsi" w:hAnsi="Aptos" w:cstheme="minorBidi"/>
          <w:bCs/>
          <w:color w:val="auto"/>
        </w:rPr>
        <w:t>commitment</w:t>
      </w:r>
      <w:r>
        <w:rPr>
          <w:rFonts w:ascii="Aptos" w:eastAsiaTheme="minorHAnsi" w:hAnsi="Aptos" w:cstheme="minorBidi"/>
          <w:bCs/>
          <w:color w:val="auto"/>
        </w:rPr>
        <w:t xml:space="preserve"> to </w:t>
      </w:r>
      <w:r w:rsidR="004548AD">
        <w:rPr>
          <w:rFonts w:ascii="Aptos" w:eastAsiaTheme="minorHAnsi" w:hAnsi="Aptos" w:cstheme="minorBidi"/>
          <w:bCs/>
          <w:color w:val="auto"/>
        </w:rPr>
        <w:t xml:space="preserve">continuous improvement and </w:t>
      </w:r>
      <w:r w:rsidR="0023263A">
        <w:rPr>
          <w:rFonts w:ascii="Aptos" w:eastAsiaTheme="minorHAnsi" w:hAnsi="Aptos" w:cstheme="minorBidi"/>
          <w:bCs/>
          <w:color w:val="auto"/>
        </w:rPr>
        <w:t>implementing</w:t>
      </w:r>
      <w:r w:rsidR="00E10A4C">
        <w:rPr>
          <w:rFonts w:ascii="Aptos" w:eastAsiaTheme="minorHAnsi" w:hAnsi="Aptos" w:cstheme="minorBidi"/>
          <w:bCs/>
          <w:color w:val="auto"/>
        </w:rPr>
        <w:t xml:space="preserve"> a</w:t>
      </w:r>
      <w:r w:rsidR="00BC4FBD">
        <w:rPr>
          <w:rFonts w:ascii="Aptos" w:eastAsiaTheme="minorHAnsi" w:hAnsi="Aptos" w:cstheme="minorBidi"/>
          <w:bCs/>
          <w:color w:val="auto"/>
        </w:rPr>
        <w:t xml:space="preserve"> </w:t>
      </w:r>
      <w:r w:rsidR="004548AD">
        <w:rPr>
          <w:rFonts w:ascii="Aptos" w:eastAsiaTheme="minorHAnsi" w:hAnsi="Aptos" w:cstheme="minorBidi"/>
          <w:bCs/>
          <w:color w:val="auto"/>
        </w:rPr>
        <w:t xml:space="preserve">customer-centric </w:t>
      </w:r>
      <w:r w:rsidR="0023263A">
        <w:rPr>
          <w:rFonts w:ascii="Aptos" w:eastAsiaTheme="minorHAnsi" w:hAnsi="Aptos" w:cstheme="minorBidi"/>
          <w:bCs/>
          <w:color w:val="auto"/>
        </w:rPr>
        <w:t xml:space="preserve">and </w:t>
      </w:r>
      <w:r w:rsidR="004548AD">
        <w:rPr>
          <w:rFonts w:ascii="Aptos" w:eastAsiaTheme="minorHAnsi" w:hAnsi="Aptos" w:cstheme="minorBidi"/>
          <w:bCs/>
          <w:color w:val="auto"/>
        </w:rPr>
        <w:t>outcome</w:t>
      </w:r>
      <w:r w:rsidR="00E10A4C">
        <w:rPr>
          <w:rFonts w:ascii="Aptos" w:eastAsiaTheme="minorHAnsi" w:hAnsi="Aptos" w:cstheme="minorBidi"/>
          <w:bCs/>
          <w:color w:val="auto"/>
        </w:rPr>
        <w:t>s</w:t>
      </w:r>
      <w:r w:rsidR="0023263A">
        <w:rPr>
          <w:rFonts w:ascii="Aptos" w:eastAsiaTheme="minorHAnsi" w:hAnsi="Aptos" w:cstheme="minorBidi"/>
          <w:bCs/>
          <w:color w:val="auto"/>
        </w:rPr>
        <w:t xml:space="preserve"> focus</w:t>
      </w:r>
      <w:r w:rsidR="00E10A4C">
        <w:rPr>
          <w:rFonts w:ascii="Aptos" w:eastAsiaTheme="minorHAnsi" w:hAnsi="Aptos" w:cstheme="minorBidi"/>
          <w:bCs/>
          <w:color w:val="auto"/>
        </w:rPr>
        <w:t>ed approach</w:t>
      </w:r>
      <w:r w:rsidR="000F58FC">
        <w:rPr>
          <w:rFonts w:ascii="Aptos" w:eastAsiaTheme="minorHAnsi" w:hAnsi="Aptos" w:cstheme="minorBidi"/>
          <w:bCs/>
          <w:color w:val="auto"/>
        </w:rPr>
        <w:t>.</w:t>
      </w:r>
    </w:p>
    <w:p w14:paraId="361ACC25" w14:textId="1B69A71F" w:rsidR="00852A45" w:rsidRPr="00BB1C30" w:rsidRDefault="009542D0" w:rsidP="00BB1C30">
      <w:pPr>
        <w:numPr>
          <w:ilvl w:val="0"/>
          <w:numId w:val="22"/>
        </w:numPr>
        <w:spacing w:after="0" w:line="240" w:lineRule="auto"/>
        <w:contextualSpacing/>
        <w:rPr>
          <w:rFonts w:ascii="Aptos" w:eastAsiaTheme="minorHAnsi" w:hAnsi="Aptos" w:cstheme="minorBidi"/>
          <w:bCs/>
          <w:color w:val="auto"/>
        </w:rPr>
      </w:pPr>
      <w:r>
        <w:rPr>
          <w:rFonts w:ascii="Aptos" w:eastAsiaTheme="minorHAnsi" w:hAnsi="Aptos" w:cstheme="minorBidi"/>
          <w:bCs/>
          <w:color w:val="auto"/>
        </w:rPr>
        <w:t xml:space="preserve">Demonstrated ability to </w:t>
      </w:r>
      <w:r w:rsidR="00477195">
        <w:rPr>
          <w:rFonts w:ascii="Aptos" w:eastAsiaTheme="minorHAnsi" w:hAnsi="Aptos" w:cstheme="minorBidi"/>
          <w:bCs/>
          <w:color w:val="auto"/>
        </w:rPr>
        <w:t xml:space="preserve">undertake complex financial analysis and </w:t>
      </w:r>
      <w:r>
        <w:rPr>
          <w:rFonts w:ascii="Aptos" w:eastAsiaTheme="minorHAnsi" w:hAnsi="Aptos" w:cstheme="minorBidi"/>
          <w:bCs/>
          <w:color w:val="auto"/>
        </w:rPr>
        <w:t xml:space="preserve">provide </w:t>
      </w:r>
      <w:r w:rsidR="00477195">
        <w:rPr>
          <w:rFonts w:ascii="Aptos" w:eastAsiaTheme="minorHAnsi" w:hAnsi="Aptos" w:cstheme="minorBidi"/>
          <w:bCs/>
          <w:color w:val="auto"/>
        </w:rPr>
        <w:t>advice on budgeting</w:t>
      </w:r>
      <w:r w:rsidR="0073366D">
        <w:rPr>
          <w:rFonts w:ascii="Aptos" w:eastAsiaTheme="minorHAnsi" w:hAnsi="Aptos" w:cstheme="minorBidi"/>
          <w:bCs/>
          <w:color w:val="auto"/>
        </w:rPr>
        <w:t>, strategic funding</w:t>
      </w:r>
      <w:r w:rsidR="00F54754">
        <w:rPr>
          <w:rFonts w:ascii="Aptos" w:eastAsiaTheme="minorHAnsi" w:hAnsi="Aptos" w:cstheme="minorBidi"/>
          <w:bCs/>
          <w:color w:val="auto"/>
        </w:rPr>
        <w:t>,</w:t>
      </w:r>
      <w:r w:rsidR="0073366D">
        <w:rPr>
          <w:rFonts w:ascii="Aptos" w:eastAsiaTheme="minorHAnsi" w:hAnsi="Aptos" w:cstheme="minorBidi"/>
          <w:bCs/>
          <w:color w:val="auto"/>
        </w:rPr>
        <w:t xml:space="preserve"> program design and delivery. </w:t>
      </w:r>
    </w:p>
    <w:p w14:paraId="7828237F" w14:textId="77777777" w:rsidR="00DA6188" w:rsidRDefault="00DA6188" w:rsidP="00DA6188">
      <w:pPr>
        <w:keepNext/>
        <w:tabs>
          <w:tab w:val="left" w:pos="709"/>
        </w:tabs>
        <w:spacing w:after="60"/>
        <w:ind w:left="284"/>
        <w:outlineLvl w:val="2"/>
        <w:rPr>
          <w:rFonts w:ascii="Aptos SemiBold" w:hAnsi="Aptos SemiBold" w:cs="Arial"/>
          <w:bCs/>
          <w:color w:val="auto"/>
          <w:sz w:val="26"/>
          <w:szCs w:val="28"/>
        </w:rPr>
      </w:pPr>
      <w:r w:rsidRPr="00DA6188">
        <w:rPr>
          <w:rFonts w:ascii="Aptos SemiBold" w:hAnsi="Aptos SemiBold" w:cs="Arial"/>
          <w:bCs/>
          <w:color w:val="auto"/>
          <w:sz w:val="26"/>
          <w:szCs w:val="28"/>
        </w:rPr>
        <w:t>Desirable</w:t>
      </w:r>
    </w:p>
    <w:p w14:paraId="22517D30" w14:textId="15322C69" w:rsidR="00B0675E" w:rsidRPr="00B0675E" w:rsidRDefault="00802CF6" w:rsidP="00B0675E">
      <w:pPr>
        <w:ind w:left="284"/>
        <w:rPr>
          <w:rFonts w:ascii="Aptos" w:hAnsi="Aptos"/>
        </w:rPr>
      </w:pPr>
      <w:r>
        <w:rPr>
          <w:rFonts w:ascii="Aptos" w:hAnsi="Aptos"/>
        </w:rPr>
        <w:t>Tertiary qualification in financial management or similar qualification.</w:t>
      </w:r>
    </w:p>
    <w:p w14:paraId="36E6AE1B" w14:textId="479E9CFF" w:rsidR="00DA6188" w:rsidRPr="00DA6188" w:rsidRDefault="00DA6188" w:rsidP="00DA618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 w:rsidRPr="00DA618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Special conditions</w:t>
      </w:r>
    </w:p>
    <w:p w14:paraId="6E964B8D" w14:textId="5197A89B" w:rsidR="00DA6188" w:rsidRPr="00DA6188" w:rsidRDefault="00DA6188" w:rsidP="0093615F">
      <w:pPr>
        <w:spacing w:after="60"/>
        <w:ind w:left="284"/>
        <w:rPr>
          <w:rFonts w:ascii="Aptos" w:hAnsi="Aptos"/>
        </w:rPr>
      </w:pPr>
      <w:r w:rsidRPr="00DA6188">
        <w:rPr>
          <w:rFonts w:ascii="Aptos" w:hAnsi="Aptos"/>
        </w:rPr>
        <w:t>Ability and willingness to undertake travel for business needs</w:t>
      </w:r>
      <w:r w:rsidR="00707EC6">
        <w:rPr>
          <w:rFonts w:ascii="Aptos" w:hAnsi="Aptos"/>
        </w:rPr>
        <w:t>.</w:t>
      </w:r>
      <w:r w:rsidRPr="00DA6188">
        <w:rPr>
          <w:rFonts w:ascii="Aptos" w:hAnsi="Aptos"/>
        </w:rPr>
        <w:t xml:space="preserve"> </w:t>
      </w:r>
      <w:r w:rsidRPr="00DA6188">
        <w:rPr>
          <w:rFonts w:ascii="Aptos" w:hAnsi="Aptos"/>
          <w:color w:val="A6A6A6" w:themeColor="background1" w:themeShade="A6"/>
        </w:rPr>
        <w:br/>
      </w:r>
    </w:p>
    <w:p w14:paraId="16DD5710" w14:textId="77777777" w:rsidR="00DA6188" w:rsidRPr="00DA6188" w:rsidRDefault="00DA6188" w:rsidP="00DA6188">
      <w:pPr>
        <w:pBdr>
          <w:bottom w:val="single" w:sz="4" w:space="1" w:color="auto"/>
        </w:pBdr>
        <w:tabs>
          <w:tab w:val="left" w:pos="709"/>
        </w:tabs>
        <w:spacing w:after="120"/>
        <w:ind w:left="284"/>
        <w:outlineLvl w:val="1"/>
        <w:rPr>
          <w:rFonts w:ascii="Aptos SemiBold" w:hAnsi="Aptos SemiBold" w:cs="Arial"/>
          <w:bCs/>
          <w:color w:val="055780"/>
          <w:kern w:val="32"/>
          <w:sz w:val="28"/>
          <w:szCs w:val="68"/>
        </w:rPr>
      </w:pPr>
      <w:r w:rsidRPr="00DA6188">
        <w:rPr>
          <w:rFonts w:ascii="Aptos SemiBold" w:hAnsi="Aptos SemiBold" w:cs="Arial"/>
          <w:bCs/>
          <w:color w:val="055780"/>
          <w:kern w:val="32"/>
          <w:sz w:val="28"/>
          <w:szCs w:val="68"/>
        </w:rPr>
        <w:t>Pre-employment requirements</w:t>
      </w:r>
    </w:p>
    <w:p w14:paraId="4461B796" w14:textId="77777777" w:rsidR="00DA6188" w:rsidRPr="00DA6188" w:rsidRDefault="00DA6188" w:rsidP="00DA6188">
      <w:pPr>
        <w:spacing w:after="60"/>
        <w:ind w:left="284"/>
        <w:rPr>
          <w:rFonts w:ascii="Aptos" w:hAnsi="Aptos"/>
        </w:rPr>
      </w:pPr>
      <w:r w:rsidRPr="00DA6188">
        <w:rPr>
          <w:rFonts w:ascii="Aptos" w:hAnsi="Aptos"/>
        </w:rPr>
        <w:t>All department positions require a current Criminal History Check (National Police Certificate or equivalent) prior to commencement.</w:t>
      </w:r>
    </w:p>
    <w:p w14:paraId="230B5A0B" w14:textId="13E2E75F" w:rsidR="00DA6188" w:rsidRPr="00DA6188" w:rsidRDefault="00DA6188" w:rsidP="00BB1C30">
      <w:pPr>
        <w:spacing w:after="60"/>
        <w:rPr>
          <w:rFonts w:ascii="Aptos" w:hAnsi="Aptos"/>
          <w:color w:val="A6A6A6" w:themeColor="background1" w:themeShade="A6"/>
        </w:rPr>
      </w:pPr>
      <w:r w:rsidRPr="00DA6188">
        <w:rPr>
          <w:rFonts w:ascii="Aptos" w:hAnsi="Aptos"/>
          <w:color w:val="A6A6A6" w:themeColor="background1" w:themeShade="A6"/>
        </w:rPr>
        <w:br/>
      </w:r>
    </w:p>
    <w:tbl>
      <w:tblPr>
        <w:tblStyle w:val="TableGrid"/>
        <w:tblW w:w="9340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8"/>
        <w:gridCol w:w="6662"/>
      </w:tblGrid>
      <w:tr w:rsidR="00DA6188" w:rsidRPr="00DA6188" w14:paraId="09291A7A" w14:textId="77777777" w:rsidTr="004D7459">
        <w:trPr>
          <w:trHeight w:val="397"/>
        </w:trPr>
        <w:tc>
          <w:tcPr>
            <w:tcW w:w="2678" w:type="dxa"/>
          </w:tcPr>
          <w:p w14:paraId="058A2939" w14:textId="77777777" w:rsidR="00DA6188" w:rsidRPr="00DA6188" w:rsidRDefault="00DA6188" w:rsidP="00DA6188">
            <w:pPr>
              <w:spacing w:after="60"/>
              <w:ind w:left="284"/>
              <w:rPr>
                <w:rFonts w:ascii="Aptos" w:hAnsi="Aptos"/>
              </w:rPr>
            </w:pPr>
            <w:r w:rsidRPr="00DA6188">
              <w:rPr>
                <w:rFonts w:ascii="Aptos" w:hAnsi="Aptos"/>
              </w:rPr>
              <w:t>Registration date</w:t>
            </w:r>
          </w:p>
        </w:tc>
        <w:tc>
          <w:tcPr>
            <w:tcW w:w="6662" w:type="dxa"/>
          </w:tcPr>
          <w:sdt>
            <w:sdtPr>
              <w:rPr>
                <w:rFonts w:ascii="Aptos" w:hAnsi="Aptos"/>
              </w:rPr>
              <w:id w:val="1863474074"/>
              <w:placeholder>
                <w:docPart w:val="DefaultPlaceholder_-1854013437"/>
              </w:placeholder>
              <w:date w:fullDate="2024-09-26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205C1F4A" w14:textId="228A3A8F" w:rsidR="00DA6188" w:rsidRPr="00DA6188" w:rsidRDefault="00A47CA0" w:rsidP="00DA6188">
                <w:pPr>
                  <w:spacing w:after="60"/>
                  <w:ind w:left="284"/>
                  <w:rPr>
                    <w:rFonts w:ascii="Aptos" w:hAnsi="Aptos"/>
                  </w:rPr>
                </w:pPr>
                <w:r>
                  <w:rPr>
                    <w:rFonts w:ascii="Aptos" w:hAnsi="Aptos"/>
                  </w:rPr>
                  <w:t>26/09/2024</w:t>
                </w:r>
              </w:p>
            </w:sdtContent>
          </w:sdt>
        </w:tc>
      </w:tr>
    </w:tbl>
    <w:p w14:paraId="08E95D77" w14:textId="77777777" w:rsidR="00DA6188" w:rsidRPr="00DA6188" w:rsidRDefault="00DA6188" w:rsidP="00DA6188">
      <w:pPr>
        <w:spacing w:after="60"/>
        <w:ind w:left="284"/>
        <w:rPr>
          <w:rFonts w:ascii="Aptos" w:hAnsi="Aptos"/>
        </w:rPr>
      </w:pPr>
    </w:p>
    <w:p w14:paraId="1147F906" w14:textId="1799002D" w:rsidR="00087BFA" w:rsidRPr="00DA6188" w:rsidRDefault="00087BFA" w:rsidP="00DA6188"/>
    <w:sectPr w:rsidR="00087BFA" w:rsidRPr="00DA6188" w:rsidSect="00B067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843" w:right="1134" w:bottom="1247" w:left="1134" w:header="283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E5CAF" w14:textId="77777777" w:rsidR="00034BB1" w:rsidRDefault="00034BB1" w:rsidP="00F47BC0">
      <w:pPr>
        <w:spacing w:after="0" w:line="240" w:lineRule="auto"/>
      </w:pPr>
      <w:r>
        <w:separator/>
      </w:r>
    </w:p>
    <w:p w14:paraId="38F66796" w14:textId="77777777" w:rsidR="00034BB1" w:rsidRDefault="00034BB1"/>
  </w:endnote>
  <w:endnote w:type="continuationSeparator" w:id="0">
    <w:p w14:paraId="320E4FDF" w14:textId="77777777" w:rsidR="00034BB1" w:rsidRDefault="00034BB1" w:rsidP="00F47BC0">
      <w:pPr>
        <w:spacing w:after="0" w:line="240" w:lineRule="auto"/>
      </w:pPr>
      <w:r>
        <w:continuationSeparator/>
      </w:r>
    </w:p>
    <w:p w14:paraId="6A1AE830" w14:textId="77777777" w:rsidR="00034BB1" w:rsidRDefault="00034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D0104" w14:textId="77777777" w:rsidR="00C13776" w:rsidRDefault="00C13776" w:rsidP="007A232D">
    <w:pPr>
      <w:pStyle w:val="Footer"/>
    </w:pPr>
    <w:r>
      <mc:AlternateContent>
        <mc:Choice Requires="wps">
          <w:drawing>
            <wp:anchor distT="0" distB="0" distL="114300" distR="114300" simplePos="0" relativeHeight="251651072" behindDoc="0" locked="0" layoutInCell="1" allowOverlap="1" wp14:anchorId="3E03918B" wp14:editId="3E03918C">
              <wp:simplePos x="0" y="0"/>
              <wp:positionH relativeFrom="column">
                <wp:posOffset>207645</wp:posOffset>
              </wp:positionH>
              <wp:positionV relativeFrom="paragraph">
                <wp:posOffset>-6350</wp:posOffset>
              </wp:positionV>
              <wp:extent cx="0" cy="157480"/>
              <wp:effectExtent l="7620" t="12700" r="11430" b="10795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DEB6681">
            <v:line id="Line 2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362e" from="16.35pt,-.5pt" to="16.35pt,11.9pt" w14:anchorId="105FA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">
              <v:stroke opacity="49087f"/>
              <w10:wrap type="squar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vi</w:t>
    </w:r>
    <w:r>
      <w:fldChar w:fldCharType="end"/>
    </w:r>
    <w:r>
      <w:tab/>
    </w:r>
    <w:r>
      <w:tab/>
      <w:t xml:space="preserve">WorkCover WA  </w:t>
    </w:r>
    <w:r>
      <w:rPr>
        <w:color w:val="1F362E"/>
      </w:rPr>
      <w:t xml:space="preserve">Name of publication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D400" w14:textId="254AF377" w:rsidR="00DA6188" w:rsidRDefault="00DA6188">
    <w:pPr>
      <w:pStyle w:val="Footer"/>
    </w:pPr>
    <w:r>
      <w:rPr>
        <w:shd w:val="clear" w:color="auto" w:fill="E6E6E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76AEA9B" wp14:editId="37115082">
              <wp:simplePos x="0" y="0"/>
              <wp:positionH relativeFrom="page">
                <wp:posOffset>-40417</wp:posOffset>
              </wp:positionH>
              <wp:positionV relativeFrom="paragraph">
                <wp:posOffset>-438150</wp:posOffset>
              </wp:positionV>
              <wp:extent cx="7600950" cy="819150"/>
              <wp:effectExtent l="0" t="0" r="19050" b="190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0950" cy="819150"/>
                      </a:xfrm>
                      <a:prstGeom prst="rect">
                        <a:avLst/>
                      </a:prstGeom>
                      <a:solidFill>
                        <a:srgbClr val="05578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2EA6D" w14:textId="77777777" w:rsidR="00DA6188" w:rsidRPr="00F07B8D" w:rsidRDefault="00DA6188" w:rsidP="00DA6188">
                          <w:pPr>
                            <w:pStyle w:val="Footer"/>
                            <w:rPr>
                              <w:sz w:val="24"/>
                              <w:szCs w:val="24"/>
                            </w:rPr>
                          </w:pPr>
                          <w:r>
                            <w:br/>
                            <w:t xml:space="preserve">            </w:t>
                          </w:r>
                          <w:hyperlink r:id="rId1" w:history="1">
                            <w:r w:rsidRPr="00015B94">
                              <w:rPr>
                                <w:rStyle w:val="Hyperlink"/>
                                <w:color w:val="FFFFFF" w:themeColor="background1"/>
                                <w:sz w:val="32"/>
                                <w:szCs w:val="32"/>
                                <w:u w:val="none"/>
                              </w:rPr>
                              <w:t>www.dlgsc.wa.gov.au</w:t>
                            </w:r>
                          </w:hyperlink>
                          <w:r w:rsidRPr="00F07B8D">
                            <w:t xml:space="preserve"> </w:t>
                          </w:r>
                          <w:r>
                            <w:t xml:space="preserve">                                                                 </w:t>
                          </w:r>
                          <w:r w:rsidRPr="00F07B8D">
                            <w:rPr>
                              <w:sz w:val="24"/>
                              <w:szCs w:val="24"/>
                              <w:shd w:val="clear" w:color="auto" w:fill="E6E6E6"/>
                            </w:rPr>
                            <w:fldChar w:fldCharType="begin"/>
                          </w:r>
                          <w:r w:rsidRPr="00F07B8D"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F07B8D">
                            <w:rPr>
                              <w:sz w:val="24"/>
                              <w:szCs w:val="24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 w:rsidRPr="00F07B8D">
                            <w:rPr>
                              <w:sz w:val="24"/>
                              <w:szCs w:val="24"/>
                              <w:shd w:val="clear" w:color="auto" w:fill="E6E6E6"/>
                            </w:rPr>
                            <w:fldChar w:fldCharType="end"/>
                          </w:r>
                        </w:p>
                        <w:p w14:paraId="43F83D0D" w14:textId="77777777" w:rsidR="00DA6188" w:rsidRDefault="00DA6188" w:rsidP="00DA61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57BE064F">
            <v:shapetype id="_x0000_t202" coordsize="21600,21600" o:spt="202" path="m,l,21600r21600,l21600,xe" w14:anchorId="476AEA9B">
              <v:stroke joinstyle="miter"/>
              <v:path gradientshapeok="t" o:connecttype="rect"/>
            </v:shapetype>
            <v:shape id="Text Box 12" style="position:absolute;margin-left:-3.2pt;margin-top:-34.5pt;width:598.5pt;height:64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spid="_x0000_s1026" fillcolor="#055780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">
              <v:textbox>
                <w:txbxContent>
                  <w:p w:rsidRPr="00F07B8D" w:rsidR="00DA6188" w:rsidP="00DA6188" w:rsidRDefault="00DA6188" w14:paraId="3E82C331" w14:textId="77777777">
                    <w:pPr>
                      <w:pStyle w:val="Footer"/>
                      <w:rPr>
                        <w:sz w:val="24"/>
                        <w:szCs w:val="24"/>
                      </w:rPr>
                    </w:pPr>
                    <w:r>
                      <w:br/>
                    </w:r>
                    <w:r>
                      <w:t xml:space="preserve">            </w:t>
                    </w:r>
                    <w:hyperlink w:history="1" r:id="rId2">
                      <w:r w:rsidRPr="00015B94">
                        <w:rPr>
                          <w:rStyle w:val="Hyperlink"/>
                          <w:color w:val="FFFFFF" w:themeColor="background1"/>
                          <w:sz w:val="32"/>
                          <w:szCs w:val="32"/>
                          <w:u w:val="none"/>
                        </w:rPr>
                        <w:t>www.dlgsc.wa.gov.au</w:t>
                      </w:r>
                    </w:hyperlink>
                    <w:r w:rsidRPr="00F07B8D">
                      <w:t xml:space="preserve"> </w:t>
                    </w:r>
                    <w:r>
                      <w:t xml:space="preserve">                                                                 </w:t>
                    </w:r>
                    <w:r w:rsidRPr="00F07B8D">
                      <w:rPr>
                        <w:sz w:val="24"/>
                        <w:szCs w:val="24"/>
                        <w:shd w:val="clear" w:color="auto" w:fill="E6E6E6"/>
                      </w:rPr>
                      <w:fldChar w:fldCharType="begin"/>
                    </w:r>
                    <w:r w:rsidRPr="00F07B8D">
                      <w:rPr>
                        <w:sz w:val="24"/>
                        <w:szCs w:val="24"/>
                      </w:rPr>
                      <w:instrText xml:space="preserve"> PAGE </w:instrText>
                    </w:r>
                    <w:r w:rsidRPr="00F07B8D">
                      <w:rPr>
                        <w:sz w:val="24"/>
                        <w:szCs w:val="24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 w:rsidRPr="00F07B8D">
                      <w:rPr>
                        <w:sz w:val="24"/>
                        <w:szCs w:val="24"/>
                        <w:shd w:val="clear" w:color="auto" w:fill="E6E6E6"/>
                      </w:rPr>
                      <w:fldChar w:fldCharType="end"/>
                    </w:r>
                  </w:p>
                  <w:p w:rsidR="00DA6188" w:rsidP="00DA6188" w:rsidRDefault="00DA6188" w14:paraId="0A37501D" w14:textId="77777777"/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CCB06" w14:textId="77777777" w:rsidR="00FC003E" w:rsidRPr="009A596A" w:rsidRDefault="00CF4982" w:rsidP="00CF4982">
    <w:pPr>
      <w:pStyle w:val="Footer"/>
      <w:jc w:val="right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 wp14:anchorId="3E039193" wp14:editId="3E039194">
              <wp:simplePos x="0" y="0"/>
              <wp:positionH relativeFrom="column">
                <wp:posOffset>-758190</wp:posOffset>
              </wp:positionH>
              <wp:positionV relativeFrom="paragraph">
                <wp:posOffset>266065</wp:posOffset>
              </wp:positionV>
              <wp:extent cx="7610475" cy="1035685"/>
              <wp:effectExtent l="0" t="0" r="28575" b="1206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0475" cy="1035685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F9A90" w14:textId="77777777" w:rsidR="00CF4982" w:rsidRDefault="00CF4982" w:rsidP="00CF4982">
                          <w:pPr>
                            <w:pStyle w:val="Footer"/>
                            <w:rPr>
                              <w:color w:val="FFFFFF" w:themeColor="background1"/>
                            </w:rPr>
                          </w:pPr>
                          <w:r>
                            <w:tab/>
                          </w:r>
                          <w:r w:rsidRPr="00F11FBF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t xml:space="preserve">  </w:t>
                          </w:r>
                        </w:p>
                        <w:p w14:paraId="5809604D" w14:textId="77777777" w:rsidR="00CF4982" w:rsidRPr="00CF4982" w:rsidRDefault="00CF4982" w:rsidP="00CF4982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CF4982">
                            <w:rPr>
                              <w:color w:val="FFFFFF" w:themeColor="background1"/>
                            </w:rPr>
                            <w:t xml:space="preserve">   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CF4982">
                            <w:rPr>
                              <w:color w:val="FFFFFF" w:themeColor="background1"/>
                            </w:rPr>
                            <w:instrText xml:space="preserve"> PAGE </w:instrText>
                          </w:r>
                          <w:r w:rsidRPr="00CF4982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6B1886">
                            <w:rPr>
                              <w:color w:val="FFFFFF" w:themeColor="background1"/>
                            </w:rPr>
                            <w:t>1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  <w:p w14:paraId="7AC04994" w14:textId="77777777" w:rsidR="00CF4982" w:rsidRDefault="00CF498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033E1C3">
            <v:shapetype id="_x0000_t202" coordsize="21600,21600" o:spt="202" path="m,l,21600r21600,l21600,xe" w14:anchorId="3E039193">
              <v:stroke joinstyle="miter"/>
              <v:path gradientshapeok="t" o:connecttype="rect"/>
            </v:shapetype>
            <v:shape id="Text Box 10" style="position:absolute;left:0;text-align:left;margin-left:-59.7pt;margin-top:20.95pt;width:599.25pt;height:81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#056c7e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">
              <v:textbox>
                <w:txbxContent>
                  <w:p w:rsidR="00CF4982" w:rsidP="00CF4982" w:rsidRDefault="00CF4982" w14:paraId="54F9AE05" w14:textId="77777777">
                    <w:pPr>
                      <w:pStyle w:val="Footer"/>
                      <w:rPr>
                        <w:color w:val="FFFFFF" w:themeColor="background1"/>
                      </w:rPr>
                    </w:pPr>
                    <w:r>
                      <w:tab/>
                    </w:r>
                    <w:r w:rsidRPr="00F11FBF"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 xml:space="preserve"> </w:t>
                    </w:r>
                    <w:r w:rsidRPr="00CF4982">
                      <w:rPr>
                        <w:color w:val="FFFFFF" w:themeColor="background1"/>
                      </w:rPr>
                      <w:t xml:space="preserve">  </w:t>
                    </w:r>
                  </w:p>
                  <w:p w:rsidRPr="00CF4982" w:rsidR="00CF4982" w:rsidP="00CF4982" w:rsidRDefault="00CF4982" w14:paraId="3133F7BD" w14:textId="77777777">
                    <w:pPr>
                      <w:pStyle w:val="Footer"/>
                      <w:jc w:val="right"/>
                      <w:rPr>
                        <w:color w:val="FFFFFF" w:themeColor="background1"/>
                      </w:rPr>
                    </w:pPr>
                    <w:r w:rsidRPr="00CF4982">
                      <w:rPr>
                        <w:color w:val="FFFFFF" w:themeColor="background1"/>
                      </w:rPr>
                      <w:t xml:space="preserve">    </w:t>
                    </w:r>
                    <w:r w:rsidRPr="00CF4982">
                      <w:rPr>
                        <w:color w:val="FFFFFF" w:themeColor="background1"/>
                      </w:rPr>
                      <w:fldChar w:fldCharType="begin"/>
                    </w:r>
                    <w:r w:rsidRPr="00CF4982">
                      <w:rPr>
                        <w:color w:val="FFFFFF" w:themeColor="background1"/>
                      </w:rPr>
                      <w:instrText xml:space="preserve"> PAGE </w:instrText>
                    </w:r>
                    <w:r w:rsidRPr="00CF4982">
                      <w:rPr>
                        <w:color w:val="FFFFFF" w:themeColor="background1"/>
                      </w:rPr>
                      <w:fldChar w:fldCharType="separate"/>
                    </w:r>
                    <w:r w:rsidR="006B1886">
                      <w:rPr>
                        <w:color w:val="FFFFFF" w:themeColor="background1"/>
                      </w:rPr>
                      <w:t>1</w:t>
                    </w:r>
                    <w:r w:rsidRPr="00CF4982">
                      <w:rPr>
                        <w:color w:val="FFFFFF" w:themeColor="background1"/>
                      </w:rPr>
                      <w:fldChar w:fldCharType="end"/>
                    </w:r>
                  </w:p>
                  <w:p w:rsidR="00CF4982" w:rsidRDefault="00CF4982" w14:paraId="672A6659" w14:textId="77777777"/>
                </w:txbxContent>
              </v:textbox>
            </v:shape>
          </w:pict>
        </mc:Fallback>
      </mc:AlternateContent>
    </w:r>
    <w:r w:rsidR="00CD7736">
      <w:t xml:space="preserve">                                                                             </w:t>
    </w:r>
    <w:r w:rsidR="00CD7736">
      <w:br/>
    </w:r>
    <w:r w:rsidR="00FC003E">
      <w:tab/>
    </w:r>
    <w:r w:rsidR="00FC003E" w:rsidRPr="00F11FBF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  <w:t xml:space="preserve">       </w:t>
    </w:r>
    <w:r w:rsidR="00FC003E" w:rsidRPr="00CF4982">
      <w:rPr>
        <w:color w:val="FFFFFF" w:themeColor="background1"/>
      </w:rPr>
      <w:fldChar w:fldCharType="begin"/>
    </w:r>
    <w:r w:rsidR="00FC003E" w:rsidRPr="00CF4982">
      <w:rPr>
        <w:color w:val="FFFFFF" w:themeColor="background1"/>
      </w:rPr>
      <w:instrText xml:space="preserve"> PAGE </w:instrText>
    </w:r>
    <w:r w:rsidR="00FC003E" w:rsidRPr="00CF4982">
      <w:rPr>
        <w:color w:val="FFFFFF" w:themeColor="background1"/>
      </w:rPr>
      <w:fldChar w:fldCharType="separate"/>
    </w:r>
    <w:r w:rsidR="006B1886">
      <w:rPr>
        <w:color w:val="FFFFFF" w:themeColor="background1"/>
      </w:rPr>
      <w:t>1</w:t>
    </w:r>
    <w:r w:rsidR="00FC003E" w:rsidRPr="00CF4982">
      <w:rPr>
        <w:color w:val="FFFFFF" w:themeColor="background1"/>
      </w:rPr>
      <w:fldChar w:fldCharType="end"/>
    </w:r>
  </w:p>
  <w:p w14:paraId="3DD3AA47" w14:textId="77777777" w:rsidR="007A232D" w:rsidRPr="007A232D" w:rsidRDefault="007A232D" w:rsidP="00FC003E">
    <w:pPr>
      <w:spacing w:after="480"/>
      <w:ind w:left="720" w:right="85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8C453" w14:textId="77777777" w:rsidR="00034BB1" w:rsidRDefault="00034BB1" w:rsidP="00F47BC0">
      <w:pPr>
        <w:spacing w:after="0" w:line="240" w:lineRule="auto"/>
      </w:pPr>
      <w:r>
        <w:separator/>
      </w:r>
    </w:p>
    <w:p w14:paraId="5C7057ED" w14:textId="77777777" w:rsidR="00034BB1" w:rsidRDefault="00034BB1"/>
  </w:footnote>
  <w:footnote w:type="continuationSeparator" w:id="0">
    <w:p w14:paraId="19F3DED9" w14:textId="77777777" w:rsidR="00034BB1" w:rsidRDefault="00034BB1" w:rsidP="00F47BC0">
      <w:pPr>
        <w:spacing w:after="0" w:line="240" w:lineRule="auto"/>
      </w:pPr>
      <w:r>
        <w:continuationSeparator/>
      </w:r>
    </w:p>
    <w:p w14:paraId="3BB8FA8E" w14:textId="77777777" w:rsidR="00034BB1" w:rsidRDefault="00034B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3C12" w14:textId="17641697" w:rsidR="00C13776" w:rsidRDefault="00022452">
    <w:pPr>
      <w:pStyle w:val="Header"/>
    </w:pPr>
    <w:r>
      <w:rPr>
        <w:b/>
        <w:bCs/>
        <w:noProof/>
        <w:lang w:val="en-US"/>
      </w:rPr>
      <w:fldChar w:fldCharType="begin"/>
    </w:r>
    <w:r>
      <w:rPr>
        <w:b/>
        <w:bCs/>
        <w:noProof/>
        <w:lang w:val="en-US"/>
      </w:rPr>
      <w:instrText xml:space="preserve"> STYLEREF  "Heading 1"  \* MERGEFORMAT </w:instrText>
    </w:r>
    <w:r>
      <w:rPr>
        <w:b/>
        <w:bCs/>
        <w:noProof/>
        <w:lang w:val="en-US"/>
      </w:rPr>
      <w:fldChar w:fldCharType="separate"/>
    </w:r>
    <w:r w:rsidR="00B0675E">
      <w:rPr>
        <w:noProof/>
        <w:lang w:val="en-US"/>
      </w:rPr>
      <w:t>Error! No text of specified style in document.</w:t>
    </w:r>
    <w:r>
      <w:rPr>
        <w:b/>
        <w:bCs/>
        <w:noProof/>
        <w:lang w:val="en-US"/>
      </w:rPr>
      <w:fldChar w:fldCharType="end"/>
    </w:r>
    <w:r w:rsidR="00C13776">
      <w:tab/>
    </w:r>
    <w:r w:rsidR="00C13776">
      <w:fldChar w:fldCharType="begin"/>
    </w:r>
    <w:r w:rsidR="00C13776">
      <w:instrText xml:space="preserve"> REF  MainTitle \*charformat  \* MERGEFORMAT </w:instrText>
    </w:r>
    <w:r w:rsidR="00C13776">
      <w:fldChar w:fldCharType="separate"/>
    </w:r>
    <w:r w:rsidR="007A111C">
      <w:rPr>
        <w:b/>
        <w:bCs/>
        <w:lang w:val="en-US"/>
      </w:rPr>
      <w:t>Error! Reference source not found.</w:t>
    </w:r>
    <w:r w:rsidR="00C1377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7E952" w14:textId="6DAC0377" w:rsidR="00CD7736" w:rsidRDefault="00DA6188" w:rsidP="00CC45F1">
    <w:pPr>
      <w:pStyle w:val="Header"/>
      <w:tabs>
        <w:tab w:val="clear" w:pos="9295"/>
        <w:tab w:val="left" w:pos="4161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33E0F7E7" wp14:editId="0529DF2E">
          <wp:simplePos x="0" y="0"/>
          <wp:positionH relativeFrom="page">
            <wp:posOffset>-127000</wp:posOffset>
          </wp:positionH>
          <wp:positionV relativeFrom="paragraph">
            <wp:posOffset>-166593</wp:posOffset>
          </wp:positionV>
          <wp:extent cx="7686675" cy="1096787"/>
          <wp:effectExtent l="0" t="0" r="0" b="8255"/>
          <wp:wrapNone/>
          <wp:docPr id="66260673" name="Picture 66260673" descr="A blue surface with a white stri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surface with a white stri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75" cy="1096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5F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6D2C2" w14:textId="77777777" w:rsidR="00C13776" w:rsidRDefault="00CD773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E03918F" wp14:editId="3E039190">
          <wp:simplePos x="0" y="0"/>
          <wp:positionH relativeFrom="column">
            <wp:posOffset>-197485</wp:posOffset>
          </wp:positionH>
          <wp:positionV relativeFrom="paragraph">
            <wp:posOffset>70485</wp:posOffset>
          </wp:positionV>
          <wp:extent cx="2250440" cy="641350"/>
          <wp:effectExtent l="0" t="0" r="0" b="6350"/>
          <wp:wrapNone/>
          <wp:docPr id="327177575" name="Picture 327177575" descr="dlgsc-logo-rev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lgsc-logo-rev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E039191" wp14:editId="3E039192">
              <wp:simplePos x="0" y="0"/>
              <wp:positionH relativeFrom="column">
                <wp:posOffset>-756285</wp:posOffset>
              </wp:positionH>
              <wp:positionV relativeFrom="paragraph">
                <wp:posOffset>-885190</wp:posOffset>
              </wp:positionV>
              <wp:extent cx="7938135" cy="2076450"/>
              <wp:effectExtent l="0" t="0" r="24765" b="1905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8135" cy="2076450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44AC0D0">
            <v:rect id="Rectangle 4" style="position:absolute;margin-left:-59.55pt;margin-top:-69.7pt;width:625.05pt;height:16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56c7e" strokecolor="window" strokeweight="2pt" w14:anchorId="131908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">
              <v:path arrowok="t"/>
            </v:rect>
          </w:pict>
        </mc:Fallback>
      </mc:AlternateContent>
    </w:r>
    <w:r w:rsidR="00C137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6433"/>
    <w:multiLevelType w:val="hybridMultilevel"/>
    <w:tmpl w:val="982A1BE8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D43D5A"/>
    <w:multiLevelType w:val="multilevel"/>
    <w:tmpl w:val="E1007FCC"/>
    <w:lvl w:ilvl="0">
      <w:start w:val="1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2" w15:restartNumberingAfterBreak="0">
    <w:nsid w:val="06E0613D"/>
    <w:multiLevelType w:val="multilevel"/>
    <w:tmpl w:val="7D7C92CA"/>
    <w:lvl w:ilvl="0">
      <w:start w:val="2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3" w15:restartNumberingAfterBreak="0">
    <w:nsid w:val="090076E4"/>
    <w:multiLevelType w:val="hybridMultilevel"/>
    <w:tmpl w:val="B5AAA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139F4"/>
    <w:multiLevelType w:val="hybridMultilevel"/>
    <w:tmpl w:val="F37684D6"/>
    <w:lvl w:ilvl="0" w:tplc="6A8AB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E1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AC7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EB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AE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03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E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A5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23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D1547"/>
    <w:multiLevelType w:val="hybridMultilevel"/>
    <w:tmpl w:val="E4DEDB9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BC62D0"/>
    <w:multiLevelType w:val="hybridMultilevel"/>
    <w:tmpl w:val="B5AAA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F4FA6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8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5EA62F6"/>
    <w:multiLevelType w:val="hybridMultilevel"/>
    <w:tmpl w:val="2E107B74"/>
    <w:lvl w:ilvl="0" w:tplc="767AA150">
      <w:start w:val="1"/>
      <w:numFmt w:val="decimal"/>
      <w:lvlText w:val="%1."/>
      <w:lvlJc w:val="left"/>
      <w:pPr>
        <w:ind w:left="1353" w:hanging="360"/>
      </w:pPr>
      <w:rPr>
        <w:rFonts w:ascii="Aptos" w:hAnsi="Aptos"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AD0657D"/>
    <w:multiLevelType w:val="hybridMultilevel"/>
    <w:tmpl w:val="56D80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F1C05"/>
    <w:multiLevelType w:val="hybridMultilevel"/>
    <w:tmpl w:val="1F322204"/>
    <w:lvl w:ilvl="0" w:tplc="56A8D33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77DF6"/>
    <w:multiLevelType w:val="hybridMultilevel"/>
    <w:tmpl w:val="3924A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07813"/>
    <w:multiLevelType w:val="hybridMultilevel"/>
    <w:tmpl w:val="7E969D0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3E7A61"/>
    <w:multiLevelType w:val="multilevel"/>
    <w:tmpl w:val="203A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D07015"/>
    <w:multiLevelType w:val="hybridMultilevel"/>
    <w:tmpl w:val="AFA85B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F21BD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17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054D0E"/>
    <w:multiLevelType w:val="hybridMultilevel"/>
    <w:tmpl w:val="93B04414"/>
    <w:lvl w:ilvl="0" w:tplc="93A0F2BA">
      <w:start w:val="1"/>
      <w:numFmt w:val="decimal"/>
      <w:lvlText w:val="%1."/>
      <w:lvlJc w:val="left"/>
      <w:pPr>
        <w:ind w:left="785" w:hanging="360"/>
      </w:pPr>
      <w:rPr>
        <w:rFonts w:eastAsiaTheme="majorEastAsia"/>
      </w:rPr>
    </w:lvl>
    <w:lvl w:ilvl="1" w:tplc="0C090019">
      <w:start w:val="1"/>
      <w:numFmt w:val="lowerLetter"/>
      <w:lvlText w:val="%2."/>
      <w:lvlJc w:val="left"/>
      <w:pPr>
        <w:ind w:left="1505" w:hanging="360"/>
      </w:pPr>
    </w:lvl>
    <w:lvl w:ilvl="2" w:tplc="0C09001B">
      <w:start w:val="1"/>
      <w:numFmt w:val="lowerRoman"/>
      <w:lvlText w:val="%3."/>
      <w:lvlJc w:val="right"/>
      <w:pPr>
        <w:ind w:left="2225" w:hanging="180"/>
      </w:pPr>
    </w:lvl>
    <w:lvl w:ilvl="3" w:tplc="0C09000F">
      <w:start w:val="1"/>
      <w:numFmt w:val="decimal"/>
      <w:lvlText w:val="%4."/>
      <w:lvlJc w:val="left"/>
      <w:pPr>
        <w:ind w:left="2945" w:hanging="360"/>
      </w:pPr>
    </w:lvl>
    <w:lvl w:ilvl="4" w:tplc="0C090019">
      <w:start w:val="1"/>
      <w:numFmt w:val="lowerLetter"/>
      <w:lvlText w:val="%5."/>
      <w:lvlJc w:val="left"/>
      <w:pPr>
        <w:ind w:left="3665" w:hanging="360"/>
      </w:pPr>
    </w:lvl>
    <w:lvl w:ilvl="5" w:tplc="0C09001B">
      <w:start w:val="1"/>
      <w:numFmt w:val="lowerRoman"/>
      <w:lvlText w:val="%6."/>
      <w:lvlJc w:val="right"/>
      <w:pPr>
        <w:ind w:left="4385" w:hanging="180"/>
      </w:pPr>
    </w:lvl>
    <w:lvl w:ilvl="6" w:tplc="0C09000F">
      <w:start w:val="1"/>
      <w:numFmt w:val="decimal"/>
      <w:lvlText w:val="%7."/>
      <w:lvlJc w:val="left"/>
      <w:pPr>
        <w:ind w:left="5105" w:hanging="360"/>
      </w:pPr>
    </w:lvl>
    <w:lvl w:ilvl="7" w:tplc="0C090019">
      <w:start w:val="1"/>
      <w:numFmt w:val="lowerLetter"/>
      <w:lvlText w:val="%8."/>
      <w:lvlJc w:val="left"/>
      <w:pPr>
        <w:ind w:left="5825" w:hanging="360"/>
      </w:pPr>
    </w:lvl>
    <w:lvl w:ilvl="8" w:tplc="0C09001B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81B1C2F"/>
    <w:multiLevelType w:val="hybridMultilevel"/>
    <w:tmpl w:val="334AFF92"/>
    <w:lvl w:ilvl="0" w:tplc="52281AA8">
      <w:start w:val="12"/>
      <w:numFmt w:val="bullet"/>
      <w:pStyle w:val="BulletListLevel2"/>
      <w:lvlText w:val="-"/>
      <w:lvlJc w:val="left"/>
      <w:pPr>
        <w:ind w:left="737" w:hanging="283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E3D74CD"/>
    <w:multiLevelType w:val="hybridMultilevel"/>
    <w:tmpl w:val="77B4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C40D4"/>
    <w:multiLevelType w:val="hybridMultilevel"/>
    <w:tmpl w:val="8F4A98A2"/>
    <w:lvl w:ilvl="0" w:tplc="56A8D330">
      <w:numFmt w:val="bullet"/>
      <w:lvlText w:val="•"/>
      <w:lvlJc w:val="left"/>
      <w:pPr>
        <w:ind w:left="862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D586E6E"/>
    <w:multiLevelType w:val="hybridMultilevel"/>
    <w:tmpl w:val="BDC24D2E"/>
    <w:lvl w:ilvl="0" w:tplc="459CC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A47954"/>
    <w:multiLevelType w:val="multilevel"/>
    <w:tmpl w:val="E9561DBA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2157" w:hanging="720"/>
      </w:pPr>
    </w:lvl>
    <w:lvl w:ilvl="3">
      <w:start w:val="1"/>
      <w:numFmt w:val="decimal"/>
      <w:isLgl/>
      <w:lvlText w:val="%1.%2.%3.%4"/>
      <w:lvlJc w:val="left"/>
      <w:pPr>
        <w:ind w:left="2517" w:hanging="720"/>
      </w:pPr>
    </w:lvl>
    <w:lvl w:ilvl="4">
      <w:start w:val="1"/>
      <w:numFmt w:val="decimal"/>
      <w:isLgl/>
      <w:lvlText w:val="%1.%2.%3.%4.%5"/>
      <w:lvlJc w:val="left"/>
      <w:pPr>
        <w:ind w:left="3237" w:hanging="1080"/>
      </w:pPr>
    </w:lvl>
    <w:lvl w:ilvl="5">
      <w:start w:val="1"/>
      <w:numFmt w:val="decimal"/>
      <w:isLgl/>
      <w:lvlText w:val="%1.%2.%3.%4.%5.%6"/>
      <w:lvlJc w:val="left"/>
      <w:pPr>
        <w:ind w:left="3597" w:hanging="1080"/>
      </w:pPr>
    </w:lvl>
    <w:lvl w:ilvl="6">
      <w:start w:val="1"/>
      <w:numFmt w:val="decimal"/>
      <w:isLgl/>
      <w:lvlText w:val="%1.%2.%3.%4.%5.%6.%7"/>
      <w:lvlJc w:val="left"/>
      <w:pPr>
        <w:ind w:left="4317" w:hanging="1440"/>
      </w:pPr>
    </w:lvl>
    <w:lvl w:ilvl="7">
      <w:start w:val="1"/>
      <w:numFmt w:val="decimal"/>
      <w:isLgl/>
      <w:lvlText w:val="%1.%2.%3.%4.%5.%6.%7.%8"/>
      <w:lvlJc w:val="left"/>
      <w:pPr>
        <w:ind w:left="4677" w:hanging="1440"/>
      </w:pPr>
    </w:lvl>
    <w:lvl w:ilvl="8">
      <w:start w:val="1"/>
      <w:numFmt w:val="decimal"/>
      <w:isLgl/>
      <w:lvlText w:val="%1.%2.%3.%4.%5.%6.%7.%8.%9"/>
      <w:lvlJc w:val="left"/>
      <w:pPr>
        <w:ind w:left="5397" w:hanging="1800"/>
      </w:pPr>
    </w:lvl>
  </w:abstractNum>
  <w:abstractNum w:abstractNumId="24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 w:themeColor="accent6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59C82555"/>
    <w:multiLevelType w:val="multilevel"/>
    <w:tmpl w:val="F11A249C"/>
    <w:lvl w:ilvl="0">
      <w:start w:val="1"/>
      <w:numFmt w:val="bullet"/>
      <w:pStyle w:val="BulletListLevel1"/>
      <w:lvlText w:val=""/>
      <w:lvlJc w:val="left"/>
      <w:pPr>
        <w:ind w:left="45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26" w15:restartNumberingAfterBreak="0">
    <w:nsid w:val="5CAE4E1E"/>
    <w:multiLevelType w:val="hybridMultilevel"/>
    <w:tmpl w:val="BB703CE2"/>
    <w:lvl w:ilvl="0" w:tplc="30188F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B8478DE"/>
    <w:multiLevelType w:val="hybridMultilevel"/>
    <w:tmpl w:val="64F236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A6230"/>
    <w:multiLevelType w:val="multilevel"/>
    <w:tmpl w:val="323C8DE4"/>
    <w:lvl w:ilvl="0">
      <w:start w:val="3"/>
      <w:numFmt w:val="decimal"/>
      <w:lvlText w:val="%1.0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4" w:hanging="1800"/>
      </w:pPr>
      <w:rPr>
        <w:rFonts w:hint="default"/>
      </w:rPr>
    </w:lvl>
  </w:abstractNum>
  <w:abstractNum w:abstractNumId="29" w15:restartNumberingAfterBreak="0">
    <w:nsid w:val="70E13D0C"/>
    <w:multiLevelType w:val="hybridMultilevel"/>
    <w:tmpl w:val="4526143C"/>
    <w:lvl w:ilvl="0" w:tplc="7F3469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2B857C1"/>
    <w:multiLevelType w:val="hybridMultilevel"/>
    <w:tmpl w:val="B008C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F48E8"/>
    <w:multiLevelType w:val="multilevel"/>
    <w:tmpl w:val="2AE26FBC"/>
    <w:lvl w:ilvl="0">
      <w:start w:val="1"/>
      <w:numFmt w:val="decimal"/>
      <w:pStyle w:val="BulletListLevel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021" w:hanging="284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FD84DC5"/>
    <w:multiLevelType w:val="hybridMultilevel"/>
    <w:tmpl w:val="ADE0ED98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612740534">
    <w:abstractNumId w:val="4"/>
  </w:num>
  <w:num w:numId="2" w16cid:durableId="33577504">
    <w:abstractNumId w:val="24"/>
  </w:num>
  <w:num w:numId="3" w16cid:durableId="787816223">
    <w:abstractNumId w:val="16"/>
  </w:num>
  <w:num w:numId="4" w16cid:durableId="44961033">
    <w:abstractNumId w:val="25"/>
  </w:num>
  <w:num w:numId="5" w16cid:durableId="825127454">
    <w:abstractNumId w:val="19"/>
  </w:num>
  <w:num w:numId="6" w16cid:durableId="229124291">
    <w:abstractNumId w:val="31"/>
  </w:num>
  <w:num w:numId="7" w16cid:durableId="1779375282">
    <w:abstractNumId w:val="8"/>
  </w:num>
  <w:num w:numId="8" w16cid:durableId="1772241994">
    <w:abstractNumId w:val="17"/>
  </w:num>
  <w:num w:numId="9" w16cid:durableId="2101944083">
    <w:abstractNumId w:val="22"/>
  </w:num>
  <w:num w:numId="10" w16cid:durableId="556670969">
    <w:abstractNumId w:val="21"/>
  </w:num>
  <w:num w:numId="11" w16cid:durableId="94643428">
    <w:abstractNumId w:val="11"/>
  </w:num>
  <w:num w:numId="12" w16cid:durableId="1919050268">
    <w:abstractNumId w:val="10"/>
  </w:num>
  <w:num w:numId="13" w16cid:durableId="1473061939">
    <w:abstractNumId w:val="7"/>
  </w:num>
  <w:num w:numId="14" w16cid:durableId="827749676">
    <w:abstractNumId w:val="12"/>
  </w:num>
  <w:num w:numId="15" w16cid:durableId="1491752595">
    <w:abstractNumId w:val="20"/>
  </w:num>
  <w:num w:numId="16" w16cid:durableId="1967852361">
    <w:abstractNumId w:val="30"/>
  </w:num>
  <w:num w:numId="17" w16cid:durableId="1423450128">
    <w:abstractNumId w:val="15"/>
  </w:num>
  <w:num w:numId="18" w16cid:durableId="370417710">
    <w:abstractNumId w:val="3"/>
  </w:num>
  <w:num w:numId="19" w16cid:durableId="1502354351">
    <w:abstractNumId w:val="27"/>
  </w:num>
  <w:num w:numId="20" w16cid:durableId="1001468381">
    <w:abstractNumId w:val="6"/>
  </w:num>
  <w:num w:numId="21" w16cid:durableId="870416179">
    <w:abstractNumId w:val="9"/>
  </w:num>
  <w:num w:numId="22" w16cid:durableId="1997025342">
    <w:abstractNumId w:val="0"/>
  </w:num>
  <w:num w:numId="23" w16cid:durableId="2023580399">
    <w:abstractNumId w:val="14"/>
  </w:num>
  <w:num w:numId="24" w16cid:durableId="782604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3696090">
    <w:abstractNumId w:val="26"/>
  </w:num>
  <w:num w:numId="26" w16cid:durableId="1416127702">
    <w:abstractNumId w:val="29"/>
  </w:num>
  <w:num w:numId="27" w16cid:durableId="1082874151">
    <w:abstractNumId w:val="32"/>
  </w:num>
  <w:num w:numId="28" w16cid:durableId="1588879155">
    <w:abstractNumId w:val="23"/>
  </w:num>
  <w:num w:numId="29" w16cid:durableId="1341010827">
    <w:abstractNumId w:val="13"/>
  </w:num>
  <w:num w:numId="30" w16cid:durableId="1422604194">
    <w:abstractNumId w:val="5"/>
  </w:num>
  <w:num w:numId="31" w16cid:durableId="408044105">
    <w:abstractNumId w:val="1"/>
  </w:num>
  <w:num w:numId="32" w16cid:durableId="1574465540">
    <w:abstractNumId w:val="2"/>
  </w:num>
  <w:num w:numId="33" w16cid:durableId="49812236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1C"/>
    <w:rsid w:val="00000A60"/>
    <w:rsid w:val="00001521"/>
    <w:rsid w:val="00002D22"/>
    <w:rsid w:val="000041FE"/>
    <w:rsid w:val="00005CC3"/>
    <w:rsid w:val="00007446"/>
    <w:rsid w:val="000110D9"/>
    <w:rsid w:val="00011496"/>
    <w:rsid w:val="000115EE"/>
    <w:rsid w:val="00014630"/>
    <w:rsid w:val="000178F1"/>
    <w:rsid w:val="00017E15"/>
    <w:rsid w:val="00022452"/>
    <w:rsid w:val="0002492D"/>
    <w:rsid w:val="00024DDB"/>
    <w:rsid w:val="0003022C"/>
    <w:rsid w:val="00032E3B"/>
    <w:rsid w:val="000332DA"/>
    <w:rsid w:val="0003386A"/>
    <w:rsid w:val="00033CCA"/>
    <w:rsid w:val="00034BB1"/>
    <w:rsid w:val="000350A4"/>
    <w:rsid w:val="00035AF3"/>
    <w:rsid w:val="00037412"/>
    <w:rsid w:val="000417F1"/>
    <w:rsid w:val="0004247D"/>
    <w:rsid w:val="0004489A"/>
    <w:rsid w:val="000448B4"/>
    <w:rsid w:val="00045C2B"/>
    <w:rsid w:val="00052B13"/>
    <w:rsid w:val="00054C01"/>
    <w:rsid w:val="0006206E"/>
    <w:rsid w:val="00062DAB"/>
    <w:rsid w:val="00064B60"/>
    <w:rsid w:val="00065C25"/>
    <w:rsid w:val="0007314C"/>
    <w:rsid w:val="000750EF"/>
    <w:rsid w:val="0007625B"/>
    <w:rsid w:val="0007682C"/>
    <w:rsid w:val="00077825"/>
    <w:rsid w:val="00080AAC"/>
    <w:rsid w:val="00081CC9"/>
    <w:rsid w:val="0008327F"/>
    <w:rsid w:val="00087BFA"/>
    <w:rsid w:val="00090458"/>
    <w:rsid w:val="00093CA3"/>
    <w:rsid w:val="00096CB2"/>
    <w:rsid w:val="00097A0A"/>
    <w:rsid w:val="00097CF0"/>
    <w:rsid w:val="000A05F4"/>
    <w:rsid w:val="000A1580"/>
    <w:rsid w:val="000A41C6"/>
    <w:rsid w:val="000A74CA"/>
    <w:rsid w:val="000B0EB3"/>
    <w:rsid w:val="000B1E21"/>
    <w:rsid w:val="000B3AA9"/>
    <w:rsid w:val="000B798F"/>
    <w:rsid w:val="000B7EED"/>
    <w:rsid w:val="000C5E6A"/>
    <w:rsid w:val="000C70BA"/>
    <w:rsid w:val="000D37C1"/>
    <w:rsid w:val="000D40D1"/>
    <w:rsid w:val="000D6904"/>
    <w:rsid w:val="000E1942"/>
    <w:rsid w:val="000E2D89"/>
    <w:rsid w:val="000E3490"/>
    <w:rsid w:val="000E3A80"/>
    <w:rsid w:val="000E78F0"/>
    <w:rsid w:val="000F1FB3"/>
    <w:rsid w:val="000F2FF6"/>
    <w:rsid w:val="000F3BEE"/>
    <w:rsid w:val="000F42A0"/>
    <w:rsid w:val="000F4B72"/>
    <w:rsid w:val="000F4D7B"/>
    <w:rsid w:val="000F58FC"/>
    <w:rsid w:val="001055BA"/>
    <w:rsid w:val="0010588E"/>
    <w:rsid w:val="00112611"/>
    <w:rsid w:val="0011261B"/>
    <w:rsid w:val="001139F7"/>
    <w:rsid w:val="00113E19"/>
    <w:rsid w:val="0011514C"/>
    <w:rsid w:val="001158D4"/>
    <w:rsid w:val="001163DC"/>
    <w:rsid w:val="00117894"/>
    <w:rsid w:val="00126095"/>
    <w:rsid w:val="00127E05"/>
    <w:rsid w:val="00134FBB"/>
    <w:rsid w:val="00136409"/>
    <w:rsid w:val="00141892"/>
    <w:rsid w:val="001418CE"/>
    <w:rsid w:val="001438C9"/>
    <w:rsid w:val="00151BC5"/>
    <w:rsid w:val="00153E41"/>
    <w:rsid w:val="0016008E"/>
    <w:rsid w:val="001605D3"/>
    <w:rsid w:val="001647EB"/>
    <w:rsid w:val="00173D8A"/>
    <w:rsid w:val="0017529A"/>
    <w:rsid w:val="00176F78"/>
    <w:rsid w:val="00177826"/>
    <w:rsid w:val="00177D0B"/>
    <w:rsid w:val="00180C08"/>
    <w:rsid w:val="0018113A"/>
    <w:rsid w:val="00181D71"/>
    <w:rsid w:val="00184CC4"/>
    <w:rsid w:val="001930E7"/>
    <w:rsid w:val="001943C6"/>
    <w:rsid w:val="0019564D"/>
    <w:rsid w:val="001A149A"/>
    <w:rsid w:val="001A3F2D"/>
    <w:rsid w:val="001A626F"/>
    <w:rsid w:val="001A694F"/>
    <w:rsid w:val="001B3CF4"/>
    <w:rsid w:val="001C100F"/>
    <w:rsid w:val="001C30BC"/>
    <w:rsid w:val="001C415C"/>
    <w:rsid w:val="001E0164"/>
    <w:rsid w:val="001E1A26"/>
    <w:rsid w:val="001E577A"/>
    <w:rsid w:val="00200677"/>
    <w:rsid w:val="00202D67"/>
    <w:rsid w:val="00205084"/>
    <w:rsid w:val="00207413"/>
    <w:rsid w:val="00213B86"/>
    <w:rsid w:val="00214757"/>
    <w:rsid w:val="002147AA"/>
    <w:rsid w:val="00215EEF"/>
    <w:rsid w:val="0021605F"/>
    <w:rsid w:val="002310F1"/>
    <w:rsid w:val="00231A89"/>
    <w:rsid w:val="0023263A"/>
    <w:rsid w:val="0023298F"/>
    <w:rsid w:val="002339AA"/>
    <w:rsid w:val="00233C85"/>
    <w:rsid w:val="00233F7E"/>
    <w:rsid w:val="00235312"/>
    <w:rsid w:val="002354BD"/>
    <w:rsid w:val="002360B8"/>
    <w:rsid w:val="002367FF"/>
    <w:rsid w:val="00237845"/>
    <w:rsid w:val="00237AA1"/>
    <w:rsid w:val="00242AEE"/>
    <w:rsid w:val="00243B9C"/>
    <w:rsid w:val="00246877"/>
    <w:rsid w:val="00252707"/>
    <w:rsid w:val="002538C2"/>
    <w:rsid w:val="00256AE9"/>
    <w:rsid w:val="00256DCC"/>
    <w:rsid w:val="00260819"/>
    <w:rsid w:val="002744E1"/>
    <w:rsid w:val="00290E45"/>
    <w:rsid w:val="002929F6"/>
    <w:rsid w:val="00295B2F"/>
    <w:rsid w:val="00295BA5"/>
    <w:rsid w:val="002A29D5"/>
    <w:rsid w:val="002A5897"/>
    <w:rsid w:val="002A6649"/>
    <w:rsid w:val="002A73D1"/>
    <w:rsid w:val="002A7627"/>
    <w:rsid w:val="002A7687"/>
    <w:rsid w:val="002B1BD4"/>
    <w:rsid w:val="002C1E40"/>
    <w:rsid w:val="002C2087"/>
    <w:rsid w:val="002C40D7"/>
    <w:rsid w:val="002C5A96"/>
    <w:rsid w:val="002D0993"/>
    <w:rsid w:val="002D0F25"/>
    <w:rsid w:val="002D6F61"/>
    <w:rsid w:val="002D712A"/>
    <w:rsid w:val="002D7DD3"/>
    <w:rsid w:val="002E0B45"/>
    <w:rsid w:val="002E4CEE"/>
    <w:rsid w:val="002F17C1"/>
    <w:rsid w:val="002F1E30"/>
    <w:rsid w:val="002F4883"/>
    <w:rsid w:val="00301B33"/>
    <w:rsid w:val="0030265E"/>
    <w:rsid w:val="00306A17"/>
    <w:rsid w:val="0030712D"/>
    <w:rsid w:val="00307EAB"/>
    <w:rsid w:val="0031004D"/>
    <w:rsid w:val="00315621"/>
    <w:rsid w:val="00321F29"/>
    <w:rsid w:val="00322AF4"/>
    <w:rsid w:val="00324F8F"/>
    <w:rsid w:val="003251F8"/>
    <w:rsid w:val="00356C07"/>
    <w:rsid w:val="00363ECA"/>
    <w:rsid w:val="00365B13"/>
    <w:rsid w:val="00371BBF"/>
    <w:rsid w:val="00373905"/>
    <w:rsid w:val="0038285D"/>
    <w:rsid w:val="003858FA"/>
    <w:rsid w:val="003862EC"/>
    <w:rsid w:val="0039307F"/>
    <w:rsid w:val="003931D2"/>
    <w:rsid w:val="003956F2"/>
    <w:rsid w:val="00395BC7"/>
    <w:rsid w:val="003A47CF"/>
    <w:rsid w:val="003A5614"/>
    <w:rsid w:val="003A6D65"/>
    <w:rsid w:val="003B2373"/>
    <w:rsid w:val="003B43A5"/>
    <w:rsid w:val="003C1844"/>
    <w:rsid w:val="003C1EF2"/>
    <w:rsid w:val="003C2EAC"/>
    <w:rsid w:val="003C52CB"/>
    <w:rsid w:val="003C7867"/>
    <w:rsid w:val="003D05FB"/>
    <w:rsid w:val="003D0B07"/>
    <w:rsid w:val="003D2844"/>
    <w:rsid w:val="003D56C4"/>
    <w:rsid w:val="003E0B55"/>
    <w:rsid w:val="003E797B"/>
    <w:rsid w:val="003F07BF"/>
    <w:rsid w:val="003F24AD"/>
    <w:rsid w:val="003F7F0C"/>
    <w:rsid w:val="00411F17"/>
    <w:rsid w:val="00412398"/>
    <w:rsid w:val="0041459E"/>
    <w:rsid w:val="00415B96"/>
    <w:rsid w:val="004205DB"/>
    <w:rsid w:val="00422D28"/>
    <w:rsid w:val="00432E41"/>
    <w:rsid w:val="00434CD2"/>
    <w:rsid w:val="004401AB"/>
    <w:rsid w:val="00443117"/>
    <w:rsid w:val="004432A1"/>
    <w:rsid w:val="00450DF3"/>
    <w:rsid w:val="004512FD"/>
    <w:rsid w:val="00452D9F"/>
    <w:rsid w:val="004548AD"/>
    <w:rsid w:val="00463EF0"/>
    <w:rsid w:val="00464951"/>
    <w:rsid w:val="0046771F"/>
    <w:rsid w:val="0047131E"/>
    <w:rsid w:val="00473D39"/>
    <w:rsid w:val="00474BBB"/>
    <w:rsid w:val="0047690C"/>
    <w:rsid w:val="00477195"/>
    <w:rsid w:val="004777B0"/>
    <w:rsid w:val="004816CD"/>
    <w:rsid w:val="004903A7"/>
    <w:rsid w:val="00497CD5"/>
    <w:rsid w:val="004A3BC7"/>
    <w:rsid w:val="004A4E19"/>
    <w:rsid w:val="004C061E"/>
    <w:rsid w:val="004C26E1"/>
    <w:rsid w:val="004C6444"/>
    <w:rsid w:val="004D44CF"/>
    <w:rsid w:val="004D6BA2"/>
    <w:rsid w:val="004E101A"/>
    <w:rsid w:val="004E4F30"/>
    <w:rsid w:val="004E7F68"/>
    <w:rsid w:val="004F1813"/>
    <w:rsid w:val="004F2DB2"/>
    <w:rsid w:val="004F5E57"/>
    <w:rsid w:val="00504DF1"/>
    <w:rsid w:val="00505977"/>
    <w:rsid w:val="005067D1"/>
    <w:rsid w:val="00512438"/>
    <w:rsid w:val="00515DB0"/>
    <w:rsid w:val="00515FC7"/>
    <w:rsid w:val="005206C4"/>
    <w:rsid w:val="00523D1F"/>
    <w:rsid w:val="005254CA"/>
    <w:rsid w:val="00527396"/>
    <w:rsid w:val="0052779D"/>
    <w:rsid w:val="00527C34"/>
    <w:rsid w:val="00536AB3"/>
    <w:rsid w:val="00542EB8"/>
    <w:rsid w:val="005444E7"/>
    <w:rsid w:val="00546C88"/>
    <w:rsid w:val="00550AF4"/>
    <w:rsid w:val="00553F2F"/>
    <w:rsid w:val="005554D9"/>
    <w:rsid w:val="005579EE"/>
    <w:rsid w:val="00562D75"/>
    <w:rsid w:val="005648EC"/>
    <w:rsid w:val="00564BE4"/>
    <w:rsid w:val="00571E1E"/>
    <w:rsid w:val="00573E33"/>
    <w:rsid w:val="00584F25"/>
    <w:rsid w:val="005903E7"/>
    <w:rsid w:val="005915BA"/>
    <w:rsid w:val="005926D7"/>
    <w:rsid w:val="00592D94"/>
    <w:rsid w:val="00595595"/>
    <w:rsid w:val="005A0FFE"/>
    <w:rsid w:val="005A5FC6"/>
    <w:rsid w:val="005A634D"/>
    <w:rsid w:val="005A682A"/>
    <w:rsid w:val="005A7B98"/>
    <w:rsid w:val="005B507E"/>
    <w:rsid w:val="005B60D7"/>
    <w:rsid w:val="005B737F"/>
    <w:rsid w:val="005C76ED"/>
    <w:rsid w:val="005D181B"/>
    <w:rsid w:val="005D47B8"/>
    <w:rsid w:val="005D6DFE"/>
    <w:rsid w:val="005E3F97"/>
    <w:rsid w:val="005E6F1F"/>
    <w:rsid w:val="005F1072"/>
    <w:rsid w:val="005F1F7D"/>
    <w:rsid w:val="005F64A6"/>
    <w:rsid w:val="00605259"/>
    <w:rsid w:val="00605270"/>
    <w:rsid w:val="0060678E"/>
    <w:rsid w:val="00606D4E"/>
    <w:rsid w:val="00611FC9"/>
    <w:rsid w:val="00613175"/>
    <w:rsid w:val="00615BE7"/>
    <w:rsid w:val="00617052"/>
    <w:rsid w:val="00622F41"/>
    <w:rsid w:val="00627ADC"/>
    <w:rsid w:val="00632E22"/>
    <w:rsid w:val="00635CAD"/>
    <w:rsid w:val="00637E09"/>
    <w:rsid w:val="0064481F"/>
    <w:rsid w:val="00651BBB"/>
    <w:rsid w:val="00656B00"/>
    <w:rsid w:val="0066141E"/>
    <w:rsid w:val="0066307F"/>
    <w:rsid w:val="00663C16"/>
    <w:rsid w:val="00665BA5"/>
    <w:rsid w:val="006745F6"/>
    <w:rsid w:val="006762D7"/>
    <w:rsid w:val="00676636"/>
    <w:rsid w:val="0068108F"/>
    <w:rsid w:val="00690189"/>
    <w:rsid w:val="00693016"/>
    <w:rsid w:val="00693309"/>
    <w:rsid w:val="00694102"/>
    <w:rsid w:val="006A24E1"/>
    <w:rsid w:val="006A36A7"/>
    <w:rsid w:val="006B0553"/>
    <w:rsid w:val="006B1886"/>
    <w:rsid w:val="006B6842"/>
    <w:rsid w:val="006C0928"/>
    <w:rsid w:val="006C0A5B"/>
    <w:rsid w:val="006C19E4"/>
    <w:rsid w:val="006C4545"/>
    <w:rsid w:val="006C74FC"/>
    <w:rsid w:val="006D1B3E"/>
    <w:rsid w:val="006D38BD"/>
    <w:rsid w:val="006D4E00"/>
    <w:rsid w:val="006E21D1"/>
    <w:rsid w:val="006E368A"/>
    <w:rsid w:val="006E4252"/>
    <w:rsid w:val="006E4DCF"/>
    <w:rsid w:val="006F446F"/>
    <w:rsid w:val="006F4BD4"/>
    <w:rsid w:val="0070387D"/>
    <w:rsid w:val="00707EC6"/>
    <w:rsid w:val="00710A34"/>
    <w:rsid w:val="00714A30"/>
    <w:rsid w:val="00714BF7"/>
    <w:rsid w:val="00720A6D"/>
    <w:rsid w:val="007223F7"/>
    <w:rsid w:val="00726824"/>
    <w:rsid w:val="007318E3"/>
    <w:rsid w:val="0073302C"/>
    <w:rsid w:val="0073366D"/>
    <w:rsid w:val="00734FC8"/>
    <w:rsid w:val="00737135"/>
    <w:rsid w:val="007423A6"/>
    <w:rsid w:val="007449BA"/>
    <w:rsid w:val="00744E04"/>
    <w:rsid w:val="00745727"/>
    <w:rsid w:val="00745E53"/>
    <w:rsid w:val="00747C15"/>
    <w:rsid w:val="00760999"/>
    <w:rsid w:val="007730CB"/>
    <w:rsid w:val="00773DF2"/>
    <w:rsid w:val="007744E7"/>
    <w:rsid w:val="007766A1"/>
    <w:rsid w:val="00780A38"/>
    <w:rsid w:val="00781703"/>
    <w:rsid w:val="00782EAA"/>
    <w:rsid w:val="007850FA"/>
    <w:rsid w:val="00790A32"/>
    <w:rsid w:val="0079421F"/>
    <w:rsid w:val="00794A12"/>
    <w:rsid w:val="00794F2C"/>
    <w:rsid w:val="0079515F"/>
    <w:rsid w:val="007952F4"/>
    <w:rsid w:val="00795933"/>
    <w:rsid w:val="007A0E60"/>
    <w:rsid w:val="007A111C"/>
    <w:rsid w:val="007A1163"/>
    <w:rsid w:val="007A1BEA"/>
    <w:rsid w:val="007A232D"/>
    <w:rsid w:val="007A33DE"/>
    <w:rsid w:val="007A3C5D"/>
    <w:rsid w:val="007A6CF8"/>
    <w:rsid w:val="007B0B50"/>
    <w:rsid w:val="007C027D"/>
    <w:rsid w:val="007C471A"/>
    <w:rsid w:val="007C5762"/>
    <w:rsid w:val="007C68C6"/>
    <w:rsid w:val="007D28E9"/>
    <w:rsid w:val="007E017C"/>
    <w:rsid w:val="007E187E"/>
    <w:rsid w:val="007E6DAA"/>
    <w:rsid w:val="007E6F41"/>
    <w:rsid w:val="007F14BE"/>
    <w:rsid w:val="007F16EC"/>
    <w:rsid w:val="007F272F"/>
    <w:rsid w:val="007F2B15"/>
    <w:rsid w:val="007F3272"/>
    <w:rsid w:val="007F4ACA"/>
    <w:rsid w:val="007F78F9"/>
    <w:rsid w:val="00800A76"/>
    <w:rsid w:val="00802CF6"/>
    <w:rsid w:val="00805360"/>
    <w:rsid w:val="00805BDD"/>
    <w:rsid w:val="00806DE7"/>
    <w:rsid w:val="008077BA"/>
    <w:rsid w:val="00815003"/>
    <w:rsid w:val="008156CC"/>
    <w:rsid w:val="00816D18"/>
    <w:rsid w:val="00820FC7"/>
    <w:rsid w:val="00821CAA"/>
    <w:rsid w:val="00822A21"/>
    <w:rsid w:val="0082375B"/>
    <w:rsid w:val="00824B69"/>
    <w:rsid w:val="008257D7"/>
    <w:rsid w:val="00827093"/>
    <w:rsid w:val="00827F31"/>
    <w:rsid w:val="00833025"/>
    <w:rsid w:val="00834548"/>
    <w:rsid w:val="00836D67"/>
    <w:rsid w:val="00842201"/>
    <w:rsid w:val="0084305F"/>
    <w:rsid w:val="00843AF2"/>
    <w:rsid w:val="008474AD"/>
    <w:rsid w:val="00850DD3"/>
    <w:rsid w:val="00852A45"/>
    <w:rsid w:val="00854B43"/>
    <w:rsid w:val="00855064"/>
    <w:rsid w:val="00866464"/>
    <w:rsid w:val="0086682B"/>
    <w:rsid w:val="00877612"/>
    <w:rsid w:val="00877A78"/>
    <w:rsid w:val="00881BD9"/>
    <w:rsid w:val="00884B59"/>
    <w:rsid w:val="00885773"/>
    <w:rsid w:val="00886C50"/>
    <w:rsid w:val="00891CA3"/>
    <w:rsid w:val="0089326D"/>
    <w:rsid w:val="00893E7D"/>
    <w:rsid w:val="0089405C"/>
    <w:rsid w:val="008A0EFA"/>
    <w:rsid w:val="008A1DF4"/>
    <w:rsid w:val="008A32B0"/>
    <w:rsid w:val="008A4987"/>
    <w:rsid w:val="008A5AE8"/>
    <w:rsid w:val="008A5C37"/>
    <w:rsid w:val="008B03CD"/>
    <w:rsid w:val="008B3E0A"/>
    <w:rsid w:val="008B46B5"/>
    <w:rsid w:val="008B505D"/>
    <w:rsid w:val="008B67C1"/>
    <w:rsid w:val="008C1B5A"/>
    <w:rsid w:val="008C30C1"/>
    <w:rsid w:val="008C3544"/>
    <w:rsid w:val="008D3837"/>
    <w:rsid w:val="008D5002"/>
    <w:rsid w:val="008D50A3"/>
    <w:rsid w:val="008D7312"/>
    <w:rsid w:val="008E0C8E"/>
    <w:rsid w:val="008E1CC4"/>
    <w:rsid w:val="008E209E"/>
    <w:rsid w:val="008E21FE"/>
    <w:rsid w:val="008E3B14"/>
    <w:rsid w:val="008F119A"/>
    <w:rsid w:val="008F21E8"/>
    <w:rsid w:val="008F46AD"/>
    <w:rsid w:val="008F50E7"/>
    <w:rsid w:val="009042CE"/>
    <w:rsid w:val="009108BB"/>
    <w:rsid w:val="00911BB8"/>
    <w:rsid w:val="00913DD0"/>
    <w:rsid w:val="00925005"/>
    <w:rsid w:val="0093406D"/>
    <w:rsid w:val="0093615F"/>
    <w:rsid w:val="009413AF"/>
    <w:rsid w:val="00944FA7"/>
    <w:rsid w:val="0094591E"/>
    <w:rsid w:val="00945E56"/>
    <w:rsid w:val="0095159D"/>
    <w:rsid w:val="009542D0"/>
    <w:rsid w:val="00956603"/>
    <w:rsid w:val="00957732"/>
    <w:rsid w:val="009603C2"/>
    <w:rsid w:val="00966598"/>
    <w:rsid w:val="00970A21"/>
    <w:rsid w:val="0097190F"/>
    <w:rsid w:val="00976608"/>
    <w:rsid w:val="00976679"/>
    <w:rsid w:val="009816BA"/>
    <w:rsid w:val="00982659"/>
    <w:rsid w:val="00990124"/>
    <w:rsid w:val="00992629"/>
    <w:rsid w:val="00996592"/>
    <w:rsid w:val="009A091A"/>
    <w:rsid w:val="009A0B59"/>
    <w:rsid w:val="009A168D"/>
    <w:rsid w:val="009A2793"/>
    <w:rsid w:val="009A596A"/>
    <w:rsid w:val="009B0EA6"/>
    <w:rsid w:val="009B278D"/>
    <w:rsid w:val="009B28D1"/>
    <w:rsid w:val="009B39A8"/>
    <w:rsid w:val="009B410C"/>
    <w:rsid w:val="009B678E"/>
    <w:rsid w:val="009B6A06"/>
    <w:rsid w:val="009C0415"/>
    <w:rsid w:val="009C18F7"/>
    <w:rsid w:val="009C4133"/>
    <w:rsid w:val="009C765A"/>
    <w:rsid w:val="009D1818"/>
    <w:rsid w:val="009D1C83"/>
    <w:rsid w:val="009D2ADF"/>
    <w:rsid w:val="009D56FD"/>
    <w:rsid w:val="009D59DC"/>
    <w:rsid w:val="009E17FF"/>
    <w:rsid w:val="009E27EB"/>
    <w:rsid w:val="009E2F35"/>
    <w:rsid w:val="009E375C"/>
    <w:rsid w:val="009E6EBA"/>
    <w:rsid w:val="009E749A"/>
    <w:rsid w:val="009F3775"/>
    <w:rsid w:val="009F3ABE"/>
    <w:rsid w:val="009F6D72"/>
    <w:rsid w:val="00A017C3"/>
    <w:rsid w:val="00A14E15"/>
    <w:rsid w:val="00A216B3"/>
    <w:rsid w:val="00A22568"/>
    <w:rsid w:val="00A22A94"/>
    <w:rsid w:val="00A23605"/>
    <w:rsid w:val="00A248DF"/>
    <w:rsid w:val="00A254D2"/>
    <w:rsid w:val="00A350DB"/>
    <w:rsid w:val="00A405FB"/>
    <w:rsid w:val="00A41703"/>
    <w:rsid w:val="00A42DA3"/>
    <w:rsid w:val="00A44CDC"/>
    <w:rsid w:val="00A47CA0"/>
    <w:rsid w:val="00A54A05"/>
    <w:rsid w:val="00A54C84"/>
    <w:rsid w:val="00A5597E"/>
    <w:rsid w:val="00A56CA9"/>
    <w:rsid w:val="00A602A4"/>
    <w:rsid w:val="00A74250"/>
    <w:rsid w:val="00A760B8"/>
    <w:rsid w:val="00A77022"/>
    <w:rsid w:val="00A80653"/>
    <w:rsid w:val="00A81646"/>
    <w:rsid w:val="00A85301"/>
    <w:rsid w:val="00A91524"/>
    <w:rsid w:val="00A92388"/>
    <w:rsid w:val="00A92EE4"/>
    <w:rsid w:val="00A9352A"/>
    <w:rsid w:val="00A94B03"/>
    <w:rsid w:val="00A97B59"/>
    <w:rsid w:val="00AA1AFD"/>
    <w:rsid w:val="00AA5E73"/>
    <w:rsid w:val="00AB7595"/>
    <w:rsid w:val="00AC0364"/>
    <w:rsid w:val="00AC1A97"/>
    <w:rsid w:val="00AC2EDA"/>
    <w:rsid w:val="00AD26D9"/>
    <w:rsid w:val="00AD2F55"/>
    <w:rsid w:val="00AE31EA"/>
    <w:rsid w:val="00AE59BA"/>
    <w:rsid w:val="00AE6BCE"/>
    <w:rsid w:val="00AF07A2"/>
    <w:rsid w:val="00AF0C3D"/>
    <w:rsid w:val="00AF1C4C"/>
    <w:rsid w:val="00AF2639"/>
    <w:rsid w:val="00AF3C96"/>
    <w:rsid w:val="00B03A88"/>
    <w:rsid w:val="00B0675E"/>
    <w:rsid w:val="00B10FBB"/>
    <w:rsid w:val="00B1267F"/>
    <w:rsid w:val="00B152BB"/>
    <w:rsid w:val="00B22BD0"/>
    <w:rsid w:val="00B326A0"/>
    <w:rsid w:val="00B344DD"/>
    <w:rsid w:val="00B35F21"/>
    <w:rsid w:val="00B36706"/>
    <w:rsid w:val="00B36715"/>
    <w:rsid w:val="00B37364"/>
    <w:rsid w:val="00B402B0"/>
    <w:rsid w:val="00B41BBA"/>
    <w:rsid w:val="00B433A7"/>
    <w:rsid w:val="00B476A2"/>
    <w:rsid w:val="00B50FC3"/>
    <w:rsid w:val="00B51D6F"/>
    <w:rsid w:val="00B542FD"/>
    <w:rsid w:val="00B55F7B"/>
    <w:rsid w:val="00B57BDF"/>
    <w:rsid w:val="00B67B7E"/>
    <w:rsid w:val="00B71EF9"/>
    <w:rsid w:val="00B7438E"/>
    <w:rsid w:val="00B7600D"/>
    <w:rsid w:val="00B83CAF"/>
    <w:rsid w:val="00B84484"/>
    <w:rsid w:val="00B84D44"/>
    <w:rsid w:val="00B92361"/>
    <w:rsid w:val="00B92EBE"/>
    <w:rsid w:val="00B933D3"/>
    <w:rsid w:val="00B94D18"/>
    <w:rsid w:val="00B95D87"/>
    <w:rsid w:val="00B96099"/>
    <w:rsid w:val="00BA2AC6"/>
    <w:rsid w:val="00BB1795"/>
    <w:rsid w:val="00BB1C30"/>
    <w:rsid w:val="00BB42EB"/>
    <w:rsid w:val="00BB786D"/>
    <w:rsid w:val="00BC29FA"/>
    <w:rsid w:val="00BC4FBD"/>
    <w:rsid w:val="00BC649C"/>
    <w:rsid w:val="00BC7D62"/>
    <w:rsid w:val="00BD0B53"/>
    <w:rsid w:val="00BD2529"/>
    <w:rsid w:val="00BD3AAD"/>
    <w:rsid w:val="00BD462F"/>
    <w:rsid w:val="00BE0C61"/>
    <w:rsid w:val="00BE19E1"/>
    <w:rsid w:val="00BE2281"/>
    <w:rsid w:val="00BE70E7"/>
    <w:rsid w:val="00BF0403"/>
    <w:rsid w:val="00BF74AC"/>
    <w:rsid w:val="00BF7C28"/>
    <w:rsid w:val="00C020D5"/>
    <w:rsid w:val="00C06589"/>
    <w:rsid w:val="00C10699"/>
    <w:rsid w:val="00C13776"/>
    <w:rsid w:val="00C137A3"/>
    <w:rsid w:val="00C144FE"/>
    <w:rsid w:val="00C1521B"/>
    <w:rsid w:val="00C24F3F"/>
    <w:rsid w:val="00C276FF"/>
    <w:rsid w:val="00C3084F"/>
    <w:rsid w:val="00C30DD8"/>
    <w:rsid w:val="00C32D1B"/>
    <w:rsid w:val="00C35497"/>
    <w:rsid w:val="00C363D4"/>
    <w:rsid w:val="00C3765F"/>
    <w:rsid w:val="00C37EEB"/>
    <w:rsid w:val="00C42A06"/>
    <w:rsid w:val="00C5153C"/>
    <w:rsid w:val="00C57B7E"/>
    <w:rsid w:val="00C62BBE"/>
    <w:rsid w:val="00C63A26"/>
    <w:rsid w:val="00C64174"/>
    <w:rsid w:val="00C66FAC"/>
    <w:rsid w:val="00C67010"/>
    <w:rsid w:val="00C716F2"/>
    <w:rsid w:val="00C71D54"/>
    <w:rsid w:val="00C72921"/>
    <w:rsid w:val="00C72F24"/>
    <w:rsid w:val="00C75D65"/>
    <w:rsid w:val="00C77D93"/>
    <w:rsid w:val="00C85B20"/>
    <w:rsid w:val="00C9454E"/>
    <w:rsid w:val="00C9632D"/>
    <w:rsid w:val="00C965EF"/>
    <w:rsid w:val="00CA0C2C"/>
    <w:rsid w:val="00CA2DB2"/>
    <w:rsid w:val="00CA366F"/>
    <w:rsid w:val="00CA50F6"/>
    <w:rsid w:val="00CC45F1"/>
    <w:rsid w:val="00CC653A"/>
    <w:rsid w:val="00CC667D"/>
    <w:rsid w:val="00CC6FA9"/>
    <w:rsid w:val="00CC7364"/>
    <w:rsid w:val="00CD2642"/>
    <w:rsid w:val="00CD3396"/>
    <w:rsid w:val="00CD61AF"/>
    <w:rsid w:val="00CD6D7F"/>
    <w:rsid w:val="00CD6FA2"/>
    <w:rsid w:val="00CD7736"/>
    <w:rsid w:val="00CE018C"/>
    <w:rsid w:val="00CE3C8D"/>
    <w:rsid w:val="00CE7A96"/>
    <w:rsid w:val="00CF030D"/>
    <w:rsid w:val="00CF2FD2"/>
    <w:rsid w:val="00CF3652"/>
    <w:rsid w:val="00CF4982"/>
    <w:rsid w:val="00D0032F"/>
    <w:rsid w:val="00D01869"/>
    <w:rsid w:val="00D01C5E"/>
    <w:rsid w:val="00D03483"/>
    <w:rsid w:val="00D068E8"/>
    <w:rsid w:val="00D0713C"/>
    <w:rsid w:val="00D12490"/>
    <w:rsid w:val="00D1339E"/>
    <w:rsid w:val="00D15466"/>
    <w:rsid w:val="00D15C8E"/>
    <w:rsid w:val="00D17838"/>
    <w:rsid w:val="00D20C53"/>
    <w:rsid w:val="00D25C77"/>
    <w:rsid w:val="00D26700"/>
    <w:rsid w:val="00D278B3"/>
    <w:rsid w:val="00D30020"/>
    <w:rsid w:val="00D30060"/>
    <w:rsid w:val="00D30DBC"/>
    <w:rsid w:val="00D31239"/>
    <w:rsid w:val="00D31F19"/>
    <w:rsid w:val="00D32BB1"/>
    <w:rsid w:val="00D35707"/>
    <w:rsid w:val="00D36F37"/>
    <w:rsid w:val="00D42E09"/>
    <w:rsid w:val="00D442D2"/>
    <w:rsid w:val="00D47D31"/>
    <w:rsid w:val="00D51F56"/>
    <w:rsid w:val="00D52A6B"/>
    <w:rsid w:val="00D53B50"/>
    <w:rsid w:val="00D53DE8"/>
    <w:rsid w:val="00D54CB0"/>
    <w:rsid w:val="00D61881"/>
    <w:rsid w:val="00D6231F"/>
    <w:rsid w:val="00D6277C"/>
    <w:rsid w:val="00D62F78"/>
    <w:rsid w:val="00D64B20"/>
    <w:rsid w:val="00D64E9C"/>
    <w:rsid w:val="00D64F40"/>
    <w:rsid w:val="00D735DC"/>
    <w:rsid w:val="00D76A20"/>
    <w:rsid w:val="00D77179"/>
    <w:rsid w:val="00D8501D"/>
    <w:rsid w:val="00D85E40"/>
    <w:rsid w:val="00D90B12"/>
    <w:rsid w:val="00D93329"/>
    <w:rsid w:val="00DA03E4"/>
    <w:rsid w:val="00DA4B36"/>
    <w:rsid w:val="00DA5757"/>
    <w:rsid w:val="00DA6188"/>
    <w:rsid w:val="00DA68E4"/>
    <w:rsid w:val="00DA6E23"/>
    <w:rsid w:val="00DB2563"/>
    <w:rsid w:val="00DB42EC"/>
    <w:rsid w:val="00DB43D2"/>
    <w:rsid w:val="00DB5F71"/>
    <w:rsid w:val="00DC216F"/>
    <w:rsid w:val="00DC3117"/>
    <w:rsid w:val="00DC75CB"/>
    <w:rsid w:val="00DD04F3"/>
    <w:rsid w:val="00DD37A3"/>
    <w:rsid w:val="00DD3AE9"/>
    <w:rsid w:val="00DD4AE3"/>
    <w:rsid w:val="00DD4D2E"/>
    <w:rsid w:val="00DE03C3"/>
    <w:rsid w:val="00DE3B1C"/>
    <w:rsid w:val="00DE5055"/>
    <w:rsid w:val="00DE5769"/>
    <w:rsid w:val="00DE582C"/>
    <w:rsid w:val="00DE756E"/>
    <w:rsid w:val="00DE799B"/>
    <w:rsid w:val="00DE7F0B"/>
    <w:rsid w:val="00DF0FC9"/>
    <w:rsid w:val="00DF7188"/>
    <w:rsid w:val="00E03CB9"/>
    <w:rsid w:val="00E046FE"/>
    <w:rsid w:val="00E06BDE"/>
    <w:rsid w:val="00E07E4C"/>
    <w:rsid w:val="00E10A4C"/>
    <w:rsid w:val="00E12974"/>
    <w:rsid w:val="00E16C46"/>
    <w:rsid w:val="00E234DD"/>
    <w:rsid w:val="00E34305"/>
    <w:rsid w:val="00E40798"/>
    <w:rsid w:val="00E4118C"/>
    <w:rsid w:val="00E41670"/>
    <w:rsid w:val="00E43AC3"/>
    <w:rsid w:val="00E4413F"/>
    <w:rsid w:val="00E5304B"/>
    <w:rsid w:val="00E5533D"/>
    <w:rsid w:val="00E569CA"/>
    <w:rsid w:val="00E572E9"/>
    <w:rsid w:val="00E579A9"/>
    <w:rsid w:val="00E60833"/>
    <w:rsid w:val="00E63DC0"/>
    <w:rsid w:val="00E64480"/>
    <w:rsid w:val="00E660F3"/>
    <w:rsid w:val="00E7617D"/>
    <w:rsid w:val="00E82434"/>
    <w:rsid w:val="00E82E02"/>
    <w:rsid w:val="00E862D8"/>
    <w:rsid w:val="00E86D2D"/>
    <w:rsid w:val="00E905B8"/>
    <w:rsid w:val="00E9104A"/>
    <w:rsid w:val="00E91249"/>
    <w:rsid w:val="00EA1857"/>
    <w:rsid w:val="00EA1C72"/>
    <w:rsid w:val="00EA2595"/>
    <w:rsid w:val="00EA27E4"/>
    <w:rsid w:val="00EA3C26"/>
    <w:rsid w:val="00EB210F"/>
    <w:rsid w:val="00EB2E3F"/>
    <w:rsid w:val="00EB3C2A"/>
    <w:rsid w:val="00EB44F1"/>
    <w:rsid w:val="00EB4589"/>
    <w:rsid w:val="00EB62AA"/>
    <w:rsid w:val="00EC0659"/>
    <w:rsid w:val="00ED3260"/>
    <w:rsid w:val="00ED7397"/>
    <w:rsid w:val="00EE19D2"/>
    <w:rsid w:val="00EE7701"/>
    <w:rsid w:val="00EF01EB"/>
    <w:rsid w:val="00EF4067"/>
    <w:rsid w:val="00EF6656"/>
    <w:rsid w:val="00F00F81"/>
    <w:rsid w:val="00F07B8D"/>
    <w:rsid w:val="00F11FBF"/>
    <w:rsid w:val="00F136E8"/>
    <w:rsid w:val="00F16FC0"/>
    <w:rsid w:val="00F21E55"/>
    <w:rsid w:val="00F230DC"/>
    <w:rsid w:val="00F232AF"/>
    <w:rsid w:val="00F23A49"/>
    <w:rsid w:val="00F26F51"/>
    <w:rsid w:val="00F31C03"/>
    <w:rsid w:val="00F33512"/>
    <w:rsid w:val="00F34FFD"/>
    <w:rsid w:val="00F36179"/>
    <w:rsid w:val="00F364F1"/>
    <w:rsid w:val="00F40417"/>
    <w:rsid w:val="00F44E57"/>
    <w:rsid w:val="00F47BC0"/>
    <w:rsid w:val="00F5273E"/>
    <w:rsid w:val="00F54754"/>
    <w:rsid w:val="00F61BB6"/>
    <w:rsid w:val="00F62F4F"/>
    <w:rsid w:val="00F63965"/>
    <w:rsid w:val="00F63B2B"/>
    <w:rsid w:val="00F64F98"/>
    <w:rsid w:val="00F65899"/>
    <w:rsid w:val="00F65913"/>
    <w:rsid w:val="00F70D29"/>
    <w:rsid w:val="00F70FA2"/>
    <w:rsid w:val="00F710FD"/>
    <w:rsid w:val="00F72277"/>
    <w:rsid w:val="00F72E02"/>
    <w:rsid w:val="00F72F29"/>
    <w:rsid w:val="00F80702"/>
    <w:rsid w:val="00F813AB"/>
    <w:rsid w:val="00F84FF1"/>
    <w:rsid w:val="00F9455E"/>
    <w:rsid w:val="00F9544A"/>
    <w:rsid w:val="00FA05AD"/>
    <w:rsid w:val="00FA5933"/>
    <w:rsid w:val="00FA5E35"/>
    <w:rsid w:val="00FB2A56"/>
    <w:rsid w:val="00FB59DD"/>
    <w:rsid w:val="00FC003E"/>
    <w:rsid w:val="00FC247D"/>
    <w:rsid w:val="00FC581B"/>
    <w:rsid w:val="00FC66AF"/>
    <w:rsid w:val="00FD2C42"/>
    <w:rsid w:val="00FD5FCC"/>
    <w:rsid w:val="00FE5C2B"/>
    <w:rsid w:val="00FE5EBF"/>
    <w:rsid w:val="00FE6FD8"/>
    <w:rsid w:val="00FE736D"/>
    <w:rsid w:val="00FF2002"/>
    <w:rsid w:val="00FF4ACF"/>
    <w:rsid w:val="00FF5F00"/>
    <w:rsid w:val="0A0A130B"/>
    <w:rsid w:val="17273EE8"/>
    <w:rsid w:val="194E7753"/>
    <w:rsid w:val="1BED51E4"/>
    <w:rsid w:val="1F11EFE8"/>
    <w:rsid w:val="2C60EB2D"/>
    <w:rsid w:val="2ED1D2F7"/>
    <w:rsid w:val="3563929B"/>
    <w:rsid w:val="3C13F078"/>
    <w:rsid w:val="43885212"/>
    <w:rsid w:val="48A45C24"/>
    <w:rsid w:val="4A0DB744"/>
    <w:rsid w:val="5B2597E8"/>
    <w:rsid w:val="612845F0"/>
    <w:rsid w:val="72498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5B138"/>
  <w15:docId w15:val="{89BB28B5-F28F-4003-BF8A-55835BAE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A3"/>
    <w:pPr>
      <w:spacing w:before="120" w:after="240" w:line="276" w:lineRule="auto"/>
    </w:pPr>
    <w:rPr>
      <w:rFonts w:ascii="Calibri" w:hAnsi="Calibri"/>
      <w:color w:val="2D2E2F"/>
      <w:sz w:val="22"/>
    </w:rPr>
  </w:style>
  <w:style w:type="paragraph" w:styleId="Heading1">
    <w:name w:val="heading 1"/>
    <w:basedOn w:val="Normal"/>
    <w:next w:val="Normal"/>
    <w:link w:val="Heading1Char"/>
    <w:qFormat/>
    <w:rsid w:val="00613175"/>
    <w:pPr>
      <w:keepNext/>
      <w:tabs>
        <w:tab w:val="left" w:pos="709"/>
      </w:tabs>
      <w:spacing w:before="240" w:after="120"/>
      <w:outlineLvl w:val="0"/>
    </w:pPr>
    <w:rPr>
      <w:rFonts w:cs="Arial"/>
      <w:bCs/>
      <w:kern w:val="32"/>
      <w:sz w:val="56"/>
      <w:szCs w:val="68"/>
    </w:rPr>
  </w:style>
  <w:style w:type="paragraph" w:styleId="Heading2">
    <w:name w:val="heading 2"/>
    <w:basedOn w:val="Heading1"/>
    <w:next w:val="Normal"/>
    <w:link w:val="Heading2Char"/>
    <w:qFormat/>
    <w:rsid w:val="00613175"/>
    <w:pPr>
      <w:keepNext w:val="0"/>
      <w:spacing w:before="0"/>
      <w:outlineLvl w:val="1"/>
    </w:pPr>
    <w:rPr>
      <w:color w:val="056C7E" w:themeColor="text2"/>
      <w:sz w:val="36"/>
    </w:rPr>
  </w:style>
  <w:style w:type="paragraph" w:styleId="Heading3">
    <w:name w:val="heading 3"/>
    <w:basedOn w:val="Normal"/>
    <w:next w:val="Normal"/>
    <w:link w:val="Heading3Char"/>
    <w:qFormat/>
    <w:rsid w:val="00613175"/>
    <w:pPr>
      <w:keepNext/>
      <w:spacing w:after="60"/>
      <w:outlineLvl w:val="2"/>
    </w:pPr>
    <w:rPr>
      <w:rFonts w:cs="Arial"/>
      <w:b/>
      <w:bCs/>
      <w:color w:val="58595B" w:themeColor="text1"/>
      <w:sz w:val="26"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176F78"/>
    <w:pPr>
      <w:spacing w:before="60" w:line="240" w:lineRule="auto"/>
      <w:outlineLvl w:val="3"/>
    </w:pPr>
    <w:rPr>
      <w:rFonts w:eastAsiaTheme="majorEastAsia" w:cstheme="majorBidi"/>
      <w:b/>
      <w:bCs/>
      <w:color w:val="056C7E" w:themeColor="text2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2"/>
      </w:numPr>
      <w:spacing w:before="220" w:after="220" w:line="220" w:lineRule="atLeast"/>
      <w:outlineLvl w:val="4"/>
    </w:pPr>
    <w:rPr>
      <w:rFonts w:eastAsiaTheme="majorEastAsia" w:cstheme="majorBidi"/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2"/>
      </w:numPr>
      <w:spacing w:before="140" w:line="220" w:lineRule="atLeast"/>
      <w:outlineLvl w:val="5"/>
    </w:pPr>
    <w:rPr>
      <w:rFonts w:eastAsiaTheme="majorEastAsia" w:cstheme="majorBidi"/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2"/>
      </w:numPr>
      <w:spacing w:before="140" w:line="220" w:lineRule="atLeast"/>
      <w:outlineLvl w:val="6"/>
    </w:pPr>
    <w:rPr>
      <w:rFonts w:eastAsiaTheme="majorEastAsia" w:cstheme="majorBidi"/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2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2"/>
      </w:numPr>
      <w:spacing w:before="140" w:line="220" w:lineRule="atLeast"/>
      <w:outlineLvl w:val="8"/>
    </w:pPr>
    <w:rPr>
      <w:rFonts w:eastAsiaTheme="majorEastAsia" w:cstheme="majorBidi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3175"/>
    <w:rPr>
      <w:rFonts w:ascii="Calibri" w:hAnsi="Calibri" w:cs="Arial"/>
      <w:bCs/>
      <w:kern w:val="32"/>
      <w:sz w:val="56"/>
      <w:szCs w:val="68"/>
    </w:rPr>
  </w:style>
  <w:style w:type="character" w:customStyle="1" w:styleId="Heading2Char">
    <w:name w:val="Heading 2 Char"/>
    <w:basedOn w:val="DefaultParagraphFont"/>
    <w:link w:val="Heading2"/>
    <w:rsid w:val="00613175"/>
    <w:rPr>
      <w:rFonts w:ascii="Calibri" w:hAnsi="Calibri" w:cs="Arial"/>
      <w:bCs/>
      <w:color w:val="056C7E" w:themeColor="text2"/>
      <w:kern w:val="32"/>
      <w:sz w:val="36"/>
      <w:szCs w:val="68"/>
    </w:rPr>
  </w:style>
  <w:style w:type="character" w:customStyle="1" w:styleId="Heading3Char">
    <w:name w:val="Heading 3 Char"/>
    <w:basedOn w:val="DefaultParagraphFont"/>
    <w:link w:val="Heading3"/>
    <w:rsid w:val="00613175"/>
    <w:rPr>
      <w:rFonts w:ascii="Calibri" w:hAnsi="Calibri" w:cs="Arial"/>
      <w:b/>
      <w:bCs/>
      <w:color w:val="58595B" w:themeColor="text1"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176F78"/>
    <w:rPr>
      <w:rFonts w:ascii="Century Gothic" w:eastAsiaTheme="majorEastAsia" w:hAnsi="Century Gothic" w:cstheme="majorBidi"/>
      <w:b/>
      <w:bCs/>
      <w:color w:val="056C7E" w:themeColor="text2"/>
      <w:sz w:val="20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D40D1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7A3C5D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character" w:customStyle="1" w:styleId="Heading8Char">
    <w:name w:val="Heading 8 Char"/>
    <w:basedOn w:val="DefaultParagraphFont"/>
    <w:link w:val="Heading8"/>
    <w:rsid w:val="009413AF"/>
    <w:rPr>
      <w:rFonts w:ascii="Calibri" w:hAnsi="Calibri"/>
      <w:i/>
      <w:color w:val="2D2E2F"/>
      <w:spacing w:val="-4"/>
      <w:kern w:val="28"/>
      <w:sz w:val="22"/>
    </w:rPr>
  </w:style>
  <w:style w:type="character" w:customStyle="1" w:styleId="Heading9Char">
    <w:name w:val="Heading 9 Char"/>
    <w:basedOn w:val="DefaultParagraphFont"/>
    <w:link w:val="Heading9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qFormat/>
    <w:rsid w:val="00F72F29"/>
    <w:pPr>
      <w:pBdr>
        <w:bottom w:val="single" w:sz="18" w:space="1" w:color="3C9AA8" w:themeColor="accent4"/>
      </w:pBdr>
      <w:spacing w:before="240"/>
    </w:pPr>
    <w:rPr>
      <w:rFonts w:eastAsiaTheme="majorEastAsia" w:cstheme="majorBidi"/>
      <w:color w:val="000000"/>
      <w:spacing w:val="5"/>
      <w:kern w:val="28"/>
      <w:sz w:val="52"/>
      <w:szCs w:val="40"/>
    </w:rPr>
  </w:style>
  <w:style w:type="character" w:customStyle="1" w:styleId="TitleChar">
    <w:name w:val="Title Char"/>
    <w:basedOn w:val="DefaultParagraphFont"/>
    <w:link w:val="Title"/>
    <w:rsid w:val="00F72F29"/>
    <w:rPr>
      <w:rFonts w:ascii="Century Gothic" w:eastAsiaTheme="majorEastAsia" w:hAnsi="Century Gothic" w:cstheme="majorBidi"/>
      <w:color w:val="000000"/>
      <w:spacing w:val="5"/>
      <w:kern w:val="28"/>
      <w:sz w:val="52"/>
      <w:szCs w:val="40"/>
    </w:rPr>
  </w:style>
  <w:style w:type="paragraph" w:styleId="Subtitle">
    <w:name w:val="Subtitle"/>
    <w:basedOn w:val="Title"/>
    <w:next w:val="BodyText"/>
    <w:link w:val="SubtitleChar"/>
    <w:rsid w:val="002310F1"/>
    <w:pPr>
      <w:numPr>
        <w:ilvl w:val="1"/>
      </w:numPr>
      <w:spacing w:line="30" w:lineRule="atLeast"/>
    </w:pPr>
    <w:rPr>
      <w:rFonts w:asciiTheme="majorHAnsi" w:hAnsiTheme="majorHAnsi"/>
      <w:i/>
      <w:iCs/>
      <w:color w:val="056C7E" w:themeColor="text2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0F1"/>
    <w:rPr>
      <w:rFonts w:asciiTheme="majorHAnsi" w:eastAsiaTheme="majorEastAsia" w:hAnsiTheme="majorHAnsi" w:cstheme="majorBidi"/>
      <w:i/>
      <w:iCs/>
      <w:color w:val="056C7E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442D2"/>
    <w:rPr>
      <w:b/>
      <w:bCs/>
    </w:rPr>
  </w:style>
  <w:style w:type="character" w:styleId="Emphasis">
    <w:name w:val="Emphasis"/>
    <w:basedOn w:val="DefaultParagraphFont"/>
    <w:uiPriority w:val="20"/>
    <w:rsid w:val="00D442D2"/>
    <w:rPr>
      <w:i/>
      <w:iCs/>
    </w:rPr>
  </w:style>
  <w:style w:type="paragraph" w:styleId="NoSpacing">
    <w:name w:val="No Spacing"/>
    <w:uiPriority w:val="1"/>
    <w:rsid w:val="00C30DD8"/>
    <w:pPr>
      <w:spacing w:before="40" w:after="40" w:line="276" w:lineRule="auto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D442D2"/>
    <w:pPr>
      <w:spacing w:after="0" w:line="240" w:lineRule="auto"/>
      <w:ind w:left="720"/>
      <w:contextualSpacing/>
    </w:pPr>
    <w:rPr>
      <w:rFonts w:eastAsiaTheme="minorHAnsi" w:cstheme="minorBidi"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442D2"/>
    <w:rPr>
      <w:rFonts w:ascii="Arial" w:eastAsiaTheme="minorHAnsi" w:hAnsi="Arial" w:cstheme="minorBidi"/>
      <w:bCs/>
      <w:sz w:val="22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7A3C5D"/>
    <w:rPr>
      <w:i/>
      <w:iCs/>
      <w:color w:val="ABACAE" w:themeColor="text1" w:themeTint="7F"/>
    </w:rPr>
  </w:style>
  <w:style w:type="character" w:styleId="IntenseEmphasis">
    <w:name w:val="Intense Emphasis"/>
    <w:basedOn w:val="DefaultParagraphFont"/>
    <w:uiPriority w:val="21"/>
    <w:rsid w:val="007A3C5D"/>
    <w:rPr>
      <w:b/>
      <w:bCs/>
      <w:i/>
      <w:iCs/>
      <w:color w:val="99000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theme="majorBidi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DD37A3"/>
    <w:pPr>
      <w:spacing w:before="40" w:after="40"/>
    </w:pPr>
    <w:rPr>
      <w:rFonts w:cs="Arial"/>
    </w:rPr>
  </w:style>
  <w:style w:type="character" w:customStyle="1" w:styleId="TableTextChar">
    <w:name w:val="Table Text Char"/>
    <w:basedOn w:val="DefaultParagraphFont"/>
    <w:link w:val="TableText"/>
    <w:rsid w:val="00DD37A3"/>
    <w:rPr>
      <w:rFonts w:ascii="Calibri" w:hAnsi="Calibri" w:cs="Arial"/>
      <w:color w:val="2D2E2F"/>
      <w:sz w:val="22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basedOn w:val="TableText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qFormat/>
    <w:rsid w:val="00D068E8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1Char">
    <w:name w:val="Numbered list Level 1 Char"/>
    <w:basedOn w:val="ListParagraphChar"/>
    <w:link w:val="NumberedlistLevel1"/>
    <w:rsid w:val="00D068E8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qFormat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2Char">
    <w:name w:val="Numbered List Level 2 Char"/>
    <w:basedOn w:val="ListParagraphChar"/>
    <w:link w:val="NumberedListLevel2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qFormat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3Char">
    <w:name w:val="Numbered List Level 3 Char"/>
    <w:basedOn w:val="ListParagraphChar"/>
    <w:link w:val="NumberedListLevel3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06206E"/>
    <w:pPr>
      <w:numPr>
        <w:numId w:val="4"/>
      </w:numPr>
    </w:pPr>
  </w:style>
  <w:style w:type="character" w:customStyle="1" w:styleId="BulletListLevel1Char">
    <w:name w:val="Bullet List Level 1 Char"/>
    <w:basedOn w:val="NumberedlistLevel1Char"/>
    <w:link w:val="BulletListLevel1"/>
    <w:rsid w:val="0006206E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06206E"/>
    <w:pPr>
      <w:numPr>
        <w:numId w:val="5"/>
      </w:numPr>
    </w:pPr>
  </w:style>
  <w:style w:type="character" w:customStyle="1" w:styleId="BulletListLevel2Char">
    <w:name w:val="Bullet List Level 2 Char"/>
    <w:basedOn w:val="NumberedListLevel2Char"/>
    <w:link w:val="BulletListLevel2"/>
    <w:rsid w:val="0006206E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613175"/>
    <w:pPr>
      <w:numPr>
        <w:numId w:val="6"/>
      </w:numPr>
    </w:pPr>
  </w:style>
  <w:style w:type="character" w:customStyle="1" w:styleId="BulletListLevel3Char">
    <w:name w:val="Bullet List Level 3 Char"/>
    <w:basedOn w:val="NumberedListLevel3Char"/>
    <w:link w:val="BulletListLevel3"/>
    <w:rsid w:val="00613175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paragraph" w:customStyle="1" w:styleId="Default">
    <w:name w:val="Default"/>
    <w:qFormat/>
    <w:rsid w:val="00DD37A3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Calibri" w:hAnsi="Calibri" w:cs="Century Gothic"/>
      <w:color w:val="2D2E2F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235312"/>
    <w:pP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35312"/>
    <w:rPr>
      <w:rFonts w:ascii="Calibri" w:hAnsi="Calibri" w:cs="Arial"/>
      <w:color w:val="2D2E2F"/>
      <w:sz w:val="16"/>
      <w:szCs w:val="16"/>
    </w:rPr>
  </w:style>
  <w:style w:type="paragraph" w:styleId="Footer">
    <w:name w:val="footer"/>
    <w:basedOn w:val="Normal"/>
    <w:link w:val="FooterChar"/>
    <w:qFormat/>
    <w:rsid w:val="007A232D"/>
    <w:pPr>
      <w:tabs>
        <w:tab w:val="right" w:pos="4253"/>
        <w:tab w:val="left" w:pos="6946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basedOn w:val="DefaultParagraphFont"/>
    <w:link w:val="Footer"/>
    <w:rsid w:val="007A232D"/>
    <w:rPr>
      <w:rFonts w:ascii="Calibri" w:hAnsi="Calibri" w:cs="Arial"/>
      <w:bCs/>
      <w:noProof/>
      <w:color w:val="4D4D4D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F47BC0"/>
    <w:pPr>
      <w:tabs>
        <w:tab w:val="left" w:pos="567"/>
        <w:tab w:val="right" w:leader="underscore" w:pos="9295"/>
      </w:tabs>
      <w:spacing w:before="240" w:after="60" w:line="240" w:lineRule="auto"/>
      <w:ind w:right="793"/>
    </w:pPr>
    <w:rPr>
      <w:b/>
      <w:noProof/>
      <w:color w:val="000000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C24F3F"/>
    <w:pPr>
      <w:tabs>
        <w:tab w:val="left" w:pos="1120"/>
        <w:tab w:val="right" w:leader="underscore" w:pos="9281"/>
      </w:tabs>
      <w:spacing w:before="40" w:after="40" w:line="240" w:lineRule="auto"/>
      <w:ind w:left="1134" w:right="793" w:hanging="544"/>
    </w:pPr>
    <w:rPr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basedOn w:val="DefaultParagraphFont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29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eastAsiaTheme="majorEastAsia" w:hAnsi="Arial" w:cstheme="majorBidi"/>
      <w:sz w:val="22"/>
    </w:rPr>
    <w:tblPr>
      <w:tblStyleRowBandSize w:val="1"/>
      <w:tblStyleColBandSize w:val="1"/>
      <w:tblBorders>
        <w:top w:val="single" w:sz="8" w:space="0" w:color="4C2986" w:themeColor="accent2"/>
        <w:left w:val="single" w:sz="8" w:space="0" w:color="4C2986" w:themeColor="accent2"/>
        <w:bottom w:val="single" w:sz="8" w:space="0" w:color="4C2986" w:themeColor="accent2"/>
        <w:right w:val="single" w:sz="8" w:space="0" w:color="4C29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29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29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29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29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F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F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basedOn w:val="DefaultParagraphFont"/>
    <w:uiPriority w:val="32"/>
    <w:rsid w:val="004E7F68"/>
    <w:rPr>
      <w:b/>
      <w:bCs/>
      <w:smallCaps/>
      <w:color w:val="58595B" w:themeColor="accent3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2310F1"/>
    <w:rPr>
      <w:smallCaps/>
      <w:color w:val="58595B" w:themeColor="text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8595B" w:themeColor="text1"/>
    </w:rPr>
    <w:tblPr>
      <w:tblStyleRowBandSize w:val="1"/>
      <w:tblStyleColBandSize w:val="1"/>
      <w:tblBorders>
        <w:top w:val="single" w:sz="24" w:space="0" w:color="877870" w:themeColor="accent6"/>
        <w:left w:val="single" w:sz="4" w:space="0" w:color="4C7329" w:themeColor="accent5"/>
        <w:bottom w:val="single" w:sz="4" w:space="0" w:color="4C7329" w:themeColor="accent5"/>
        <w:right w:val="single" w:sz="4" w:space="0" w:color="4C73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4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418" w:themeColor="accent5" w:themeShade="99"/>
          <w:insideV w:val="nil"/>
        </w:tcBorders>
        <w:shd w:val="clear" w:color="auto" w:fill="2D44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418" w:themeFill="accent5" w:themeFillShade="99"/>
      </w:tcPr>
    </w:tblStylePr>
    <w:tblStylePr w:type="band1Vert">
      <w:tblPr/>
      <w:tcPr>
        <w:shd w:val="clear" w:color="auto" w:fill="B6D996" w:themeFill="accent5" w:themeFillTint="66"/>
      </w:tcPr>
    </w:tblStylePr>
    <w:tblStylePr w:type="band1Horz">
      <w:tblPr/>
      <w:tcPr>
        <w:shd w:val="clear" w:color="auto" w:fill="A4D07D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  <w:insideH w:val="single" w:sz="8" w:space="0" w:color="58595B" w:themeColor="accent3"/>
        <w:insideV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1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  <w:shd w:val="clear" w:color="auto" w:fill="D5D5D6" w:themeFill="accent3" w:themeFillTint="3F"/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  <w:shd w:val="clear" w:color="auto" w:fill="D5D5D6" w:themeFill="accent3" w:themeFillTint="3F"/>
      </w:tcPr>
    </w:tblStylePr>
    <w:tblStylePr w:type="band2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 w:themeColor="accent6"/>
        <w:left w:val="single" w:sz="8" w:space="0" w:color="877870" w:themeColor="accent6"/>
        <w:bottom w:val="single" w:sz="8" w:space="0" w:color="877870" w:themeColor="accent6"/>
        <w:right w:val="single" w:sz="8" w:space="0" w:color="877870" w:themeColor="accent6"/>
        <w:insideH w:val="single" w:sz="8" w:space="0" w:color="877870" w:themeColor="accent6"/>
        <w:insideV w:val="single" w:sz="8" w:space="0" w:color="87787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1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</w:tcPr>
    </w:tblStylePr>
    <w:tblStylePr w:type="band1Vert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  <w:shd w:val="clear" w:color="auto" w:fill="E1DDDB" w:themeFill="accent6" w:themeFillTint="3F"/>
      </w:tcPr>
    </w:tblStylePr>
    <w:tblStylePr w:type="band1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  <w:shd w:val="clear" w:color="auto" w:fill="E1DDDB" w:themeFill="accent6" w:themeFillTint="3F"/>
      </w:tcPr>
    </w:tblStylePr>
    <w:tblStylePr w:type="band2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1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7"/>
      </w:numPr>
    </w:pPr>
  </w:style>
  <w:style w:type="paragraph" w:customStyle="1" w:styleId="LetterListLevel1">
    <w:name w:val="Letter List Level 1"/>
    <w:basedOn w:val="BulletListLevel1"/>
    <w:link w:val="LetterListLevel1Char"/>
    <w:rsid w:val="002310F1"/>
    <w:pPr>
      <w:numPr>
        <w:numId w:val="8"/>
      </w:numPr>
      <w:ind w:left="568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0E1942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17838"/>
    <w:pPr>
      <w:keepLines/>
      <w:spacing w:after="120"/>
    </w:pPr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7838"/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720000" w:themeColor="accent1" w:themeShade="BF"/>
    </w:rPr>
    <w:tblPr>
      <w:tblStyleRowBandSize w:val="1"/>
      <w:tblStyleColBandSize w:val="1"/>
      <w:tblBorders>
        <w:top w:val="single" w:sz="8" w:space="0" w:color="990000" w:themeColor="accent1"/>
        <w:bottom w:val="single" w:sz="8" w:space="0" w:color="99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 w:themeColor="accent4" w:themeShade="BF"/>
    </w:rPr>
    <w:tblPr>
      <w:tblStyleRowBandSize w:val="1"/>
      <w:tblStyleColBandSize w:val="1"/>
      <w:tblBorders>
        <w:top w:val="single" w:sz="8" w:space="0" w:color="3C9AA8" w:themeColor="accent4"/>
        <w:bottom w:val="single" w:sz="8" w:space="0" w:color="3C9A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056C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AA"/>
    <w:rPr>
      <w:rFonts w:ascii="Century Gothic" w:hAnsi="Century Gothic"/>
      <w:b/>
      <w:bCs/>
      <w:i/>
      <w:iCs/>
      <w:color w:val="056C7E" w:themeColor="text2"/>
      <w:sz w:val="20"/>
    </w:rPr>
  </w:style>
  <w:style w:type="character" w:customStyle="1" w:styleId="LetterListLevel1Char">
    <w:name w:val="Letter List Level 1 Char"/>
    <w:basedOn w:val="BulletListLevel1Char"/>
    <w:link w:val="LetterListLevel1"/>
    <w:rsid w:val="002310F1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8595B" w:themeColor="text1"/>
    </w:rPr>
    <w:tblPr>
      <w:tblStyleRowBandSize w:val="1"/>
      <w:tblStyleColBandSize w:val="1"/>
      <w:tblBorders>
        <w:top w:val="single" w:sz="24" w:space="0" w:color="4C7329" w:themeColor="accent5"/>
        <w:left w:val="single" w:sz="4" w:space="0" w:color="877870" w:themeColor="accent6"/>
        <w:bottom w:val="single" w:sz="4" w:space="0" w:color="877870" w:themeColor="accent6"/>
        <w:right w:val="single" w:sz="4" w:space="0" w:color="87787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3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7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743" w:themeColor="accent6" w:themeShade="99"/>
          <w:insideV w:val="nil"/>
        </w:tcBorders>
        <w:shd w:val="clear" w:color="auto" w:fill="5047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 w:themeFill="accent6" w:themeFillShade="99"/>
      </w:tcPr>
    </w:tblStylePr>
    <w:tblStylePr w:type="band1Vert">
      <w:tblPr/>
      <w:tcPr>
        <w:shd w:val="clear" w:color="auto" w:fill="CFC8C5" w:themeFill="accent6" w:themeFillTint="66"/>
      </w:tcPr>
    </w:tblStylePr>
    <w:tblStylePr w:type="band1Horz">
      <w:tblPr/>
      <w:tcPr>
        <w:shd w:val="clear" w:color="auto" w:fill="C3BBB7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C9AA8" w:themeColor="accent4"/>
        <w:left w:val="single" w:sz="8" w:space="0" w:color="3C9AA8" w:themeColor="accent4"/>
        <w:bottom w:val="single" w:sz="8" w:space="0" w:color="3C9AA8" w:themeColor="accent4"/>
        <w:right w:val="single" w:sz="8" w:space="0" w:color="3C9A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A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A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 w:themeColor="accent4"/>
        <w:insideV w:val="single" w:sz="8" w:space="0" w:color="3C9AA8" w:themeColor="accent4"/>
      </w:tblBorders>
    </w:tblPr>
    <w:tblStylePr w:type="firstCol">
      <w:rPr>
        <w:b/>
        <w:color w:val="2C2C2D" w:themeColor="text1" w:themeShade="80"/>
      </w:rPr>
      <w:tblPr/>
      <w:tcPr>
        <w:shd w:val="clear" w:color="auto" w:fill="F2F2F2" w:themeFill="background1" w:themeFillShade="F2"/>
      </w:tcPr>
    </w:tblStylePr>
  </w:style>
  <w:style w:type="paragraph" w:customStyle="1" w:styleId="letterlist">
    <w:name w:val="letter list"/>
    <w:basedOn w:val="BulletListLevel1"/>
    <w:link w:val="letterlistChar"/>
    <w:rsid w:val="004777B0"/>
    <w:pPr>
      <w:numPr>
        <w:numId w:val="0"/>
      </w:numPr>
      <w:spacing w:before="0"/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basedOn w:val="BulletListLevel1Char"/>
    <w:link w:val="letterlist"/>
    <w:rsid w:val="004777B0"/>
    <w:rPr>
      <w:rFonts w:ascii="Century Gothic" w:eastAsiaTheme="minorHAns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8595B" w:themeColor="text1"/>
      <w:sz w:val="20"/>
    </w:rPr>
    <w:tblPr>
      <w:tblStyleRowBandSize w:val="1"/>
      <w:tblStyleColBandSize w:val="1"/>
      <w:tblBorders>
        <w:top w:val="single" w:sz="24" w:space="0" w:color="58595B" w:themeColor="accent3"/>
        <w:left w:val="single" w:sz="4" w:space="0" w:color="3C9AA8" w:themeColor="accent4"/>
        <w:bottom w:val="single" w:sz="4" w:space="0" w:color="3C9AA8" w:themeColor="accent4"/>
        <w:right w:val="single" w:sz="4" w:space="0" w:color="3C9A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C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C64" w:themeColor="accent4" w:themeShade="99"/>
          <w:insideV w:val="nil"/>
        </w:tcBorders>
        <w:shd w:val="clear" w:color="auto" w:fill="245C64" w:themeFill="accent4" w:themeFillShade="99"/>
      </w:tcPr>
    </w:tblStylePr>
    <w:tblStylePr w:type="lastCol">
      <w:rPr>
        <w:rFonts w:ascii="Century Gothic" w:hAnsi="Century Gothic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 w:themeFill="accent4" w:themeFillShade="99"/>
      </w:tcPr>
    </w:tblStylePr>
    <w:tblStylePr w:type="band1Vert">
      <w:tblPr/>
      <w:tcPr>
        <w:shd w:val="clear" w:color="auto" w:fill="ABDAE1" w:themeFill="accent4" w:themeFillTint="66"/>
      </w:tcPr>
    </w:tblStylePr>
    <w:tblStylePr w:type="band1Horz">
      <w:tblPr/>
      <w:tcPr>
        <w:shd w:val="clear" w:color="auto" w:fill="97D1DA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customStyle="1" w:styleId="BodyText1">
    <w:name w:val="Body Text 1"/>
    <w:basedOn w:val="Normal"/>
    <w:link w:val="BodyText1Char"/>
    <w:rsid w:val="00087BFA"/>
  </w:style>
  <w:style w:type="character" w:customStyle="1" w:styleId="BodyText1Char">
    <w:name w:val="Body Text 1 Char"/>
    <w:basedOn w:val="DefaultParagraphFont"/>
    <w:link w:val="BodyText1"/>
    <w:rsid w:val="00087BFA"/>
    <w:rPr>
      <w:rFonts w:ascii="Century Gothic" w:hAnsi="Century Gothic"/>
      <w:sz w:val="20"/>
    </w:rPr>
  </w:style>
  <w:style w:type="paragraph" w:customStyle="1" w:styleId="Subtitle1">
    <w:name w:val="Subtitle 1"/>
    <w:basedOn w:val="Subtitle"/>
    <w:link w:val="Subtitle1Char"/>
    <w:rsid w:val="00087BFA"/>
    <w:pPr>
      <w:pBdr>
        <w:bottom w:val="none" w:sz="0" w:space="0" w:color="auto"/>
      </w:pBdr>
      <w:shd w:val="clear" w:color="auto" w:fill="DDDDDE" w:themeFill="accent3" w:themeFillTint="33"/>
    </w:pPr>
    <w:rPr>
      <w:color w:val="03505E" w:themeColor="text2" w:themeShade="BF"/>
    </w:rPr>
  </w:style>
  <w:style w:type="character" w:customStyle="1" w:styleId="Subtitle1Char">
    <w:name w:val="Subtitle 1 Char"/>
    <w:basedOn w:val="SubtitleChar"/>
    <w:link w:val="Subtitle1"/>
    <w:rsid w:val="00087BFA"/>
    <w:rPr>
      <w:rFonts w:asciiTheme="majorHAnsi" w:eastAsiaTheme="majorEastAsia" w:hAnsiTheme="majorHAnsi" w:cstheme="majorBidi"/>
      <w:i/>
      <w:iCs/>
      <w:color w:val="03505E" w:themeColor="text2" w:themeShade="BF"/>
      <w:spacing w:val="15"/>
      <w:sz w:val="24"/>
      <w:szCs w:val="24"/>
      <w:shd w:val="clear" w:color="auto" w:fill="DDDDDE" w:themeFill="accent3" w:themeFillTint="33"/>
    </w:rPr>
  </w:style>
  <w:style w:type="paragraph" w:customStyle="1" w:styleId="BlockTitle">
    <w:name w:val="Block Title"/>
    <w:basedOn w:val="Title"/>
    <w:link w:val="BlockTitleChar"/>
    <w:rsid w:val="00087BFA"/>
    <w:pPr>
      <w:pBdr>
        <w:bottom w:val="none" w:sz="0" w:space="0" w:color="auto"/>
      </w:pBdr>
      <w:shd w:val="clear" w:color="auto" w:fill="4D4D4D"/>
      <w:jc w:val="center"/>
    </w:pPr>
    <w:rPr>
      <w:rFonts w:ascii="Franklin Gothic Medium" w:hAnsi="Franklin Gothic Medium"/>
      <w:color w:val="FFFFFF" w:themeColor="background2"/>
    </w:rPr>
  </w:style>
  <w:style w:type="character" w:customStyle="1" w:styleId="BlockTitleChar">
    <w:name w:val="Block Title Char"/>
    <w:basedOn w:val="TitleChar"/>
    <w:link w:val="BlockTitle"/>
    <w:rsid w:val="00087BFA"/>
    <w:rPr>
      <w:rFonts w:ascii="Franklin Gothic Medium" w:eastAsiaTheme="majorEastAsia" w:hAnsi="Franklin Gothic Medium" w:cstheme="majorBidi"/>
      <w:color w:val="FFFFFF" w:themeColor="background2"/>
      <w:spacing w:val="5"/>
      <w:kern w:val="28"/>
      <w:sz w:val="52"/>
      <w:szCs w:val="40"/>
      <w:shd w:val="clear" w:color="auto" w:fill="4D4D4D"/>
    </w:rPr>
  </w:style>
  <w:style w:type="paragraph" w:customStyle="1" w:styleId="Pa0">
    <w:name w:val="Pa0"/>
    <w:basedOn w:val="Default"/>
    <w:next w:val="Default"/>
    <w:uiPriority w:val="99"/>
    <w:rsid w:val="00087BFA"/>
    <w:pPr>
      <w:widowControl/>
      <w:spacing w:line="241" w:lineRule="atLeast"/>
    </w:pPr>
    <w:rPr>
      <w:rFonts w:ascii="Arial" w:hAnsi="Arial" w:cs="Arial"/>
      <w:color w:val="auto"/>
      <w:lang w:val="en-AU" w:eastAsia="en-AU"/>
    </w:rPr>
  </w:style>
  <w:style w:type="table" w:styleId="MediumGrid3-Accent4">
    <w:name w:val="Medium Grid 3 Accent 4"/>
    <w:aliases w:val="Program Guides - no header"/>
    <w:basedOn w:val="TableNormal"/>
    <w:uiPriority w:val="69"/>
    <w:rsid w:val="00087BFA"/>
    <w:rPr>
      <w:rFonts w:ascii="Century Gothic" w:hAnsi="Century Gothic"/>
      <w:color w:val="080808"/>
      <w:sz w:val="22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CBE8EC" w:themeFill="accent4" w:themeFillTint="3F"/>
    </w:tcPr>
    <w:tblStylePr w:type="firstRow">
      <w:rPr>
        <w:rFonts w:ascii="Franklin Gothic Medium" w:hAnsi="Franklin Gothic Medium"/>
        <w:b/>
        <w:bCs/>
        <w:i w:val="0"/>
        <w:iCs w:val="0"/>
        <w:color w:val="6F2421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firstCol">
      <w:rPr>
        <w:rFonts w:ascii="Franklin Gothic Medium" w:hAnsi="Franklin Gothic Medium"/>
        <w:b/>
        <w:bCs/>
        <w:i w:val="0"/>
        <w:iCs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1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1DA" w:themeFill="accent4" w:themeFillTint="7F"/>
      </w:tcPr>
    </w:tblStylePr>
  </w:style>
  <w:style w:type="table" w:customStyle="1" w:styleId="Style2">
    <w:name w:val="Style2"/>
    <w:basedOn w:val="TableNormal"/>
    <w:uiPriority w:val="99"/>
    <w:rsid w:val="00087BFA"/>
    <w:tblPr/>
  </w:style>
  <w:style w:type="table" w:customStyle="1" w:styleId="Style3">
    <w:name w:val="Style3"/>
    <w:basedOn w:val="TableNormal"/>
    <w:uiPriority w:val="99"/>
    <w:rsid w:val="00087BFA"/>
    <w:rPr>
      <w:rFonts w:ascii="Century Gothic" w:hAnsi="Century Gothic"/>
    </w:rPr>
    <w:tblPr>
      <w:tblBorders>
        <w:insideH w:val="double" w:sz="2" w:space="0" w:color="BBBCBD" w:themeColor="accent3" w:themeTint="66"/>
        <w:insideV w:val="double" w:sz="2" w:space="0" w:color="BBBCBD" w:themeColor="accent3" w:themeTint="66"/>
      </w:tblBorders>
    </w:tblPr>
    <w:tcPr>
      <w:shd w:val="clear" w:color="auto" w:fill="FFFFFF" w:themeFill="background1"/>
    </w:tcPr>
    <w:tblStylePr w:type="firstCol">
      <w:tblPr/>
      <w:tcPr>
        <w:shd w:val="clear" w:color="auto" w:fill="368A97" w:themeFill="accent4" w:themeFillShade="E6"/>
      </w:tcPr>
    </w:tblStylePr>
    <w:tblStylePr w:type="lastCol">
      <w:tblPr/>
      <w:tcPr>
        <w:shd w:val="clear" w:color="auto" w:fill="FFFFFF" w:themeFill="background1"/>
      </w:tcPr>
    </w:tblStylePr>
  </w:style>
  <w:style w:type="character" w:customStyle="1" w:styleId="normaltextrun1">
    <w:name w:val="normaltextrun1"/>
    <w:basedOn w:val="DefaultParagraphFont"/>
    <w:rsid w:val="00D53B50"/>
  </w:style>
  <w:style w:type="table" w:customStyle="1" w:styleId="TableGrid1">
    <w:name w:val="Table Grid1"/>
    <w:basedOn w:val="TableNormal"/>
    <w:next w:val="TableGrid"/>
    <w:uiPriority w:val="39"/>
    <w:rsid w:val="00DA61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D326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D3260"/>
  </w:style>
  <w:style w:type="paragraph" w:styleId="Revision">
    <w:name w:val="Revision"/>
    <w:hidden/>
    <w:uiPriority w:val="99"/>
    <w:semiHidden/>
    <w:rsid w:val="0093615F"/>
    <w:rPr>
      <w:rFonts w:ascii="Calibri" w:hAnsi="Calibri"/>
      <w:color w:val="2D2E2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lgsc.wa.gov.au" TargetMode="External"/><Relationship Id="rId1" Type="http://schemas.openxmlformats.org/officeDocument/2006/relationships/hyperlink" Target="http://www.dlgsc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14E99-A925-4C71-B74E-763B46A4E3CF}"/>
      </w:docPartPr>
      <w:docPartBody>
        <w:p w:rsidR="00A0125B" w:rsidRDefault="009A168D">
          <w:r w:rsidRPr="00906A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5E46BA0A6A40029253E56E5F893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01CCD-E39D-4993-9A4E-674025E9BC80}"/>
      </w:docPartPr>
      <w:docPartBody>
        <w:p w:rsidR="00311F23" w:rsidRDefault="00C9632D" w:rsidP="00C9632D">
          <w:pPr>
            <w:pStyle w:val="335E46BA0A6A40029253E56E5F89368E"/>
          </w:pPr>
          <w:r w:rsidRPr="00906A0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37"/>
    <w:rsid w:val="000417F1"/>
    <w:rsid w:val="000658B4"/>
    <w:rsid w:val="001647EB"/>
    <w:rsid w:val="0019683A"/>
    <w:rsid w:val="001A694F"/>
    <w:rsid w:val="002863AA"/>
    <w:rsid w:val="002F22DC"/>
    <w:rsid w:val="00311F23"/>
    <w:rsid w:val="00465B68"/>
    <w:rsid w:val="00473D39"/>
    <w:rsid w:val="00512438"/>
    <w:rsid w:val="00552399"/>
    <w:rsid w:val="005A1A4C"/>
    <w:rsid w:val="00647820"/>
    <w:rsid w:val="00660356"/>
    <w:rsid w:val="006B6842"/>
    <w:rsid w:val="006C0928"/>
    <w:rsid w:val="00732188"/>
    <w:rsid w:val="00774983"/>
    <w:rsid w:val="007C027D"/>
    <w:rsid w:val="007E6E3C"/>
    <w:rsid w:val="0086619F"/>
    <w:rsid w:val="008D44FB"/>
    <w:rsid w:val="00993398"/>
    <w:rsid w:val="009A168D"/>
    <w:rsid w:val="00A0125B"/>
    <w:rsid w:val="00A25DD1"/>
    <w:rsid w:val="00B60901"/>
    <w:rsid w:val="00BE0C61"/>
    <w:rsid w:val="00C9632D"/>
    <w:rsid w:val="00D0610B"/>
    <w:rsid w:val="00D36F37"/>
    <w:rsid w:val="00DD3AE9"/>
    <w:rsid w:val="00E55D3D"/>
    <w:rsid w:val="00E905B8"/>
    <w:rsid w:val="00EE7354"/>
    <w:rsid w:val="00F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632D"/>
    <w:rPr>
      <w:color w:val="808080"/>
    </w:rPr>
  </w:style>
  <w:style w:type="paragraph" w:customStyle="1" w:styleId="335E46BA0A6A40029253E56E5F89368E">
    <w:name w:val="335E46BA0A6A40029253E56E5F89368E"/>
    <w:rsid w:val="00C9632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dated">
      <a:dk1>
        <a:srgbClr val="58595B"/>
      </a:dk1>
      <a:lt1>
        <a:sysClr val="window" lastClr="FFFFFF"/>
      </a:lt1>
      <a:dk2>
        <a:srgbClr val="056C7E"/>
      </a:dk2>
      <a:lt2>
        <a:srgbClr val="FFFFFF"/>
      </a:lt2>
      <a:accent1>
        <a:srgbClr val="990000"/>
      </a:accent1>
      <a:accent2>
        <a:srgbClr val="4C2986"/>
      </a:accent2>
      <a:accent3>
        <a:srgbClr val="58595B"/>
      </a:accent3>
      <a:accent4>
        <a:srgbClr val="3C9AA8"/>
      </a:accent4>
      <a:accent5>
        <a:srgbClr val="4C7329"/>
      </a:accent5>
      <a:accent6>
        <a:srgbClr val="87787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F_x0020_Doc_x0020_Status xmlns="7c4243e2-a04a-41c3-990a-ec09fb90be43">Active</JDF_x0020_Doc_x0020_Status>
    <dlgsc_JDFDivision xmlns="7c4243e2-a04a-41c3-990a-ec09fb90be43">Portfolio Management and Coordination</dlgsc_JDFDivision>
    <JDFGeneric xmlns="7c4243e2-a04a-41c3-990a-ec09fb90be43">false</JDFGeneric>
    <dlgsc_JDfStartDate xmlns="7c4243e2-a04a-41c3-990a-ec09fb90be43">2024-09-25T16:00:00+00:00</dlgsc_JDfStartDate>
    <dlgsc_JDfEndDate xmlns="7c4243e2-a04a-41c3-990a-ec09fb90be43">2049-12-30T16:00:00+00:00</dlgsc_JDfEndDate>
    <dlgsc_PositionNum xmlns="7c4243e2-a04a-41c3-990a-ec09fb90be43">16453</dlgsc_PositionNum>
    <dlgsc_JDFBranch xmlns="7c4243e2-a04a-41c3-990a-ec09fb90be43">Portfolio Management and Coordination</dlgsc_JDFBranch>
    <dlgsc_JDFAward xmlns="7c4243e2-a04a-41c3-990a-ec09fb90be43">Public Service General Agreement</dlgsc_JDFAward>
    <dlgsc_NoJdf xmlns="7c4243e2-a04a-41c3-990a-ec09fb90be43">true</dlgsc_NoJdf>
    <dlgsc_JDFLocation xmlns="7c4243e2-a04a-41c3-990a-ec09fb90be43">Leederville</dlgsc_JDFLocation>
    <dlgsc_JDFStatus xmlns="7c4243e2-a04a-41c3-990a-ec09fb90be43">Permanent Full Time</dlgsc_JDFStatus>
    <JDFManagerPositionNumber xmlns="7c4243e2-a04a-41c3-990a-ec09fb90be43" xsi:nil="true"/>
    <JDFPositionNumber xmlns="7c4243e2-a04a-41c3-990a-ec09fb90be43" xsi:nil="true"/>
    <dlgsc_JDFClassification xmlns="7c4243e2-a04a-41c3-990a-ec09fb90be43">Level 8</dlgsc_JDFClassification>
    <dlgsc_ManagerPositionNum xmlns="7c4243e2-a04a-41c3-990a-ec09fb90be43">14044</dlgsc_ManagerPositionNum>
    <TaxCatchAll xmlns="7c4243e2-a04a-41c3-990a-ec09fb90be43">
      <Value>132</Value>
      <Value>327</Value>
      <Value>70</Value>
      <Value>90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DF" ma:contentTypeID="0x010100DF78E2F3783E4AE1A22276FE88DBAE57005178CCA0541AFC4086B95C820B31C8C8" ma:contentTypeVersion="88" ma:contentTypeDescription="" ma:contentTypeScope="" ma:versionID="22ffeb61f5ce689c5357b2c05b38d791">
  <xsd:schema xmlns:xsd="http://www.w3.org/2001/XMLSchema" xmlns:xs="http://www.w3.org/2001/XMLSchema" xmlns:p="http://schemas.microsoft.com/office/2006/metadata/properties" xmlns:ns2="7c4243e2-a04a-41c3-990a-ec09fb90be43" xmlns:ns3="304450e9-5c7a-4eb2-bec5-a4fc1667ca03" targetNamespace="http://schemas.microsoft.com/office/2006/metadata/properties" ma:root="true" ma:fieldsID="2e71666d548822ef81861de2f45294fc" ns2:_="" ns3:_="">
    <xsd:import namespace="7c4243e2-a04a-41c3-990a-ec09fb90be43"/>
    <xsd:import namespace="304450e9-5c7a-4eb2-bec5-a4fc1667ca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lgsc_JDFAward" minOccurs="0"/>
                <xsd:element ref="ns2:dlgsc_JDFBranch" minOccurs="0"/>
                <xsd:element ref="ns2:dlgsc_JDFClassification" minOccurs="0"/>
                <xsd:element ref="ns2:dlgsc_JDFDivision" minOccurs="0"/>
                <xsd:element ref="ns2:dlgsc_JDfStartDate"/>
                <xsd:element ref="ns2:dlgsc_JDfEndDate"/>
                <xsd:element ref="ns2:dlgsc_JDFLocation" minOccurs="0"/>
                <xsd:element ref="ns2:dlgsc_ManagerPositionNum"/>
                <xsd:element ref="ns2:dlgsc_PositionNum"/>
                <xsd:element ref="ns2:dlgsc_JDFStatus" minOccurs="0"/>
                <xsd:element ref="ns2:dlgsc_NoJdf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JDF_x0020_Doc_x0020_Status" minOccurs="0"/>
                <xsd:element ref="ns3:MediaServiceObjectDetectorVersions" minOccurs="0"/>
                <xsd:element ref="ns3:MediaServiceSearchProperties" minOccurs="0"/>
                <xsd:element ref="ns2:JDFGeneric" minOccurs="0"/>
                <xsd:element ref="ns2:JDFManagerPositionNumber" minOccurs="0"/>
                <xsd:element ref="ns2:JDF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243e2-a04a-41c3-990a-ec09fb90be4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fbc982c-312c-48ec-815d-b431720610ad}" ma:internalName="TaxCatchAll" ma:showField="CatchAllData" ma:web="7c4243e2-a04a-41c3-990a-ec09fb90b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fbc982c-312c-48ec-815d-b431720610ad}" ma:internalName="TaxCatchAllLabel" ma:readOnly="true" ma:showField="CatchAllDataLabel" ma:web="7c4243e2-a04a-41c3-990a-ec09fb90b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gsc_JDFAward" ma:index="10" nillable="true" ma:displayName="Award" ma:description="Award for jdf" ma:format="Dropdown" ma:internalName="dlgsc_JDFAward">
      <xsd:simpleType>
        <xsd:restriction base="dms:Choice">
          <xsd:enumeration value="Government Services (Misc) General Agreement"/>
          <xsd:enumeration value="Public Service General Agreement"/>
          <xsd:enumeration value="Sal &amp; Allce Act 1975 - Sal &amp; Allce Trib - Spl Div"/>
          <xsd:enumeration value="Unknown"/>
        </xsd:restriction>
      </xsd:simpleType>
    </xsd:element>
    <xsd:element name="dlgsc_JDFBranch" ma:index="11" nillable="true" ma:displayName="Branch" ma:description="Branch for jdf" ma:format="Dropdown" ma:internalName="dlgsc_JDFBranch">
      <xsd:simpleType>
        <xsd:restriction base="dms:Choice">
          <xsd:enumeration value="Aboriginal Culture Centre"/>
          <xsd:enumeration value="Aboriginal Culture and History"/>
          <xsd:enumeration value="Business Operations"/>
          <xsd:enumeration value="Corporate Services"/>
          <xsd:enumeration value="Culture and the Arts"/>
          <xsd:enumeration value="Digital and Technology Services"/>
          <xsd:enumeration value="Finance"/>
          <xsd:enumeration value="Human Resources"/>
          <xsd:enumeration value="Infrastructure"/>
          <xsd:enumeration value="Local Government Policy and Engagement"/>
          <xsd:enumeration value="Office Director General"/>
          <xsd:enumeration value="Participation and Camps"/>
          <xsd:enumeration value="Planning &amp; Service Delivery - Sport &amp; Recreation"/>
          <xsd:enumeration value="Portfolio Capability and Performance"/>
          <xsd:enumeration value="Portfolio Management and Coordination"/>
          <xsd:enumeration value="Regional Services"/>
          <xsd:enumeration value="Regulation"/>
          <xsd:enumeration value="Specialist Aboriginal Projects and Engagement"/>
          <xsd:enumeration value="Sport and Recreation Development"/>
          <xsd:enumeration value="Strategic Coordination and Delivery"/>
          <xsd:enumeration value="Strategic Initiatives"/>
          <xsd:enumeration value="Strategic Policy and Investment"/>
        </xsd:restriction>
      </xsd:simpleType>
    </xsd:element>
    <xsd:element name="dlgsc_JDFClassification" ma:index="12" nillable="true" ma:displayName="Classification Level" ma:description="Classification Level for jdf" ma:format="Dropdown" ma:internalName="dlgsc_JDFClassification">
      <xsd:simpleType>
        <xsd:restriction base="dms:Choice">
          <xsd:enumeration value="Class 1"/>
          <xsd:enumeration value="Class 2"/>
          <xsd:enumeration value="Level 1"/>
          <xsd:enumeration value="Level 2"/>
          <xsd:enumeration value="Level 3"/>
          <xsd:enumeration value="Level 4"/>
          <xsd:enumeration value="Level 5"/>
          <xsd:enumeration value="Level 6"/>
          <xsd:enumeration value="Level 7"/>
          <xsd:enumeration value="Level 8"/>
          <xsd:enumeration value="Level 9"/>
          <xsd:enumeration value="Special 3 (Group 2)"/>
          <xsd:enumeration value="Specified Calling Level 1"/>
          <xsd:enumeration value="Specified Calling Level 2"/>
          <xsd:enumeration value="Specified Calling Level 3"/>
          <xsd:enumeration value="Specified Calling Level 4"/>
          <xsd:enumeration value="Specified Calling Level 5"/>
          <xsd:enumeration value="Specified Calling Level 6"/>
          <xsd:enumeration value="Trainee - Skill Level B"/>
          <xsd:enumeration value="Wages"/>
        </xsd:restriction>
      </xsd:simpleType>
    </xsd:element>
    <xsd:element name="dlgsc_JDFDivision" ma:index="13" nillable="true" ma:displayName="Division" ma:description="Division for jdf" ma:format="Dropdown" ma:internalName="dlgsc_JDFDivision">
      <xsd:simpleType>
        <xsd:restriction base="dms:Choice">
          <xsd:enumeration value="Corporate Services"/>
          <xsd:enumeration value="Finance"/>
          <xsd:enumeration value="Infrastructure"/>
          <xsd:enumeration value="Office Director General"/>
          <xsd:enumeration value="Office of Multicultural Interests"/>
          <xsd:enumeration value="Planning and Service Delivery - Sport and Recreation"/>
          <xsd:enumeration value="Portfolio Capability and Performance"/>
          <xsd:enumeration value="Portfolio Management and Coordination"/>
          <xsd:enumeration value="Specialist Aboriginal Projects and Engagement"/>
        </xsd:restriction>
      </xsd:simpleType>
    </xsd:element>
    <xsd:element name="dlgsc_JDfStartDate" ma:index="14" ma:displayName="Start date" ma:description="Effective Date for jdf" ma:format="DateOnly" ma:internalName="dlgsc_JDfStartDate">
      <xsd:simpleType>
        <xsd:restriction base="dms:DateTime"/>
      </xsd:simpleType>
    </xsd:element>
    <xsd:element name="dlgsc_JDfEndDate" ma:index="15" ma:displayName="End date" ma:description="Effective Date for jdf" ma:format="DateOnly" ma:internalName="dlgsc_JDfEndDate">
      <xsd:simpleType>
        <xsd:restriction base="dms:DateTime"/>
      </xsd:simpleType>
    </xsd:element>
    <xsd:element name="dlgsc_JDFLocation" ma:index="16" nillable="true" ma:displayName="Location" ma:description="Location for jdf" ma:format="Dropdown" ma:internalName="dlgsc_JDFLocation">
      <xsd:simpleType>
        <xsd:restriction base="dms:Choice">
          <xsd:enumeration value="140 William Street, Perth"/>
          <xsd:enumeration value="226 Adelaide terrace, Perth"/>
          <xsd:enumeration value="Albany"/>
          <xsd:enumeration value="Bickley"/>
          <xsd:enumeration value="Bicton"/>
          <xsd:enumeration value="Broome"/>
          <xsd:enumeration value="Bunbury"/>
          <xsd:enumeration value="Carnavon"/>
          <xsd:enumeration value="Ern Halliday"/>
          <xsd:enumeration value="Geraldton"/>
          <xsd:enumeration value="Kalgoorlie"/>
          <xsd:enumeration value="Karratha"/>
          <xsd:enumeration value="Kunanurra"/>
          <xsd:enumeration value="Leederville"/>
          <xsd:enumeration value="Mandurah"/>
          <xsd:enumeration value="Northam"/>
          <xsd:enumeration value="Quaranup"/>
          <xsd:enumeration value="State Library Western Australia"/>
          <xsd:enumeration value="Woodman Point"/>
          <xsd:enumeration value="Metropolitan"/>
          <xsd:enumeration value="Regional"/>
        </xsd:restriction>
      </xsd:simpleType>
    </xsd:element>
    <xsd:element name="dlgsc_ManagerPositionNum" ma:index="17" ma:displayName="Manager Position Number" ma:decimals="-1" ma:description="Position numberfor jdf" ma:internalName="dlgsc_ManagerPositionNum" ma:percentage="FALSE">
      <xsd:simpleType>
        <xsd:restriction base="dms:Number"/>
      </xsd:simpleType>
    </xsd:element>
    <xsd:element name="dlgsc_PositionNum" ma:index="18" ma:displayName="Position Number" ma:decimals="-1" ma:description="Position numberfor jdf" ma:internalName="dlgsc_PositionNum" ma:percentage="FALSE">
      <xsd:simpleType>
        <xsd:restriction base="dms:Number"/>
      </xsd:simpleType>
    </xsd:element>
    <xsd:element name="dlgsc_JDFStatus" ma:index="19" nillable="true" ma:displayName="JDF Status" ma:default="Casual" ma:description="Status for jdf" ma:format="Dropdown" ma:internalName="dlgsc_JDFStatus">
      <xsd:simpleType>
        <xsd:restriction base="dms:Choice">
          <xsd:enumeration value="Casual"/>
          <xsd:enumeration value="Contract Full Time"/>
          <xsd:enumeration value="Contract Part Time"/>
          <xsd:enumeration value="Permanent Full Time"/>
          <xsd:enumeration value="Permanent Part Time"/>
          <xsd:enumeration value="Senior Executive Services (Right of Return)"/>
        </xsd:restriction>
      </xsd:simpleType>
    </xsd:element>
    <xsd:element name="dlgsc_NoJdf" ma:index="20" nillable="true" ma:displayName="JDF" ma:default="1" ma:internalName="dlgsc_NoJdf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JDF_x0020_Doc_x0020_Status" ma:index="27" nillable="true" ma:displayName="JDF Doc Status" ma:default="Active" ma:format="RadioButtons" ma:internalName="JDF_x0020_Doc_x0020_Status">
      <xsd:simpleType>
        <xsd:restriction base="dms:Choice">
          <xsd:enumeration value="Active"/>
          <xsd:enumeration value="Inactive"/>
        </xsd:restriction>
      </xsd:simpleType>
    </xsd:element>
    <xsd:element name="JDFGeneric" ma:index="30" nillable="true" ma:displayName="JDFGeneric" ma:default="1" ma:internalName="JDFGeneric">
      <xsd:simpleType>
        <xsd:restriction base="dms:Boolean"/>
      </xsd:simpleType>
    </xsd:element>
    <xsd:element name="JDFManagerPositionNumber" ma:index="31" nillable="true" ma:displayName="JDFManagerPositionNumber" ma:internalName="JDFManagerPositionNumber">
      <xsd:simpleType>
        <xsd:restriction base="dms:Text">
          <xsd:maxLength value="255"/>
        </xsd:restriction>
      </xsd:simpleType>
    </xsd:element>
    <xsd:element name="JDFPositionNumber" ma:index="32" nillable="true" ma:displayName="JDFPositionNumber" ma:internalName="JDFPosition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50e9-5c7a-4eb2-bec5-a4fc1667c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ositon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20ED2-8D5A-4CF4-A891-BB86659887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0B94B-6B5A-4804-8957-B38BAE58190A}">
  <ds:schemaRefs>
    <ds:schemaRef ds:uri="http://schemas.microsoft.com/office/2006/metadata/properties"/>
    <ds:schemaRef ds:uri="http://schemas.microsoft.com/office/infopath/2007/PartnerControls"/>
    <ds:schemaRef ds:uri="7c4243e2-a04a-41c3-990a-ec09fb90be43"/>
  </ds:schemaRefs>
</ds:datastoreItem>
</file>

<file path=customXml/itemProps3.xml><?xml version="1.0" encoding="utf-8"?>
<ds:datastoreItem xmlns:ds="http://schemas.openxmlformats.org/officeDocument/2006/customXml" ds:itemID="{894B99D5-E596-4278-B0D6-9120A3810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00D28-D7DA-4162-9250-A8D8A0E05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243e2-a04a-41c3-990a-ec09fb90be43"/>
    <ds:schemaRef ds:uri="304450e9-5c7a-4eb2-bec5-a4fc1667c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4475</Characters>
  <Application>Microsoft Office Word</Application>
  <DocSecurity>0</DocSecurity>
  <Lines>37</Lines>
  <Paragraphs>10</Paragraphs>
  <ScaleCrop>false</ScaleCrop>
  <Company>Department of Culture and the Arts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Grant Management and Program Delivery</dc:title>
  <dc:creator>Nikita Weston</dc:creator>
  <cp:lastModifiedBy>Ava Burns</cp:lastModifiedBy>
  <cp:revision>6</cp:revision>
  <cp:lastPrinted>2014-08-20T06:29:00Z</cp:lastPrinted>
  <dcterms:created xsi:type="dcterms:W3CDTF">2024-09-26T06:08:00Z</dcterms:created>
  <dcterms:modified xsi:type="dcterms:W3CDTF">2025-01-13T02:05:00Z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0x010100DF78E2F3783E4AE1A22276FE88DBAE57005178CCA0541AFC4086B95C820B31C8C8</vt:lpwstr>
  </property>
  <property fmtid="{D5CDD505-2E9C-101B-9397-08002B2CF9AE}" pid="3" name="DLGC_SecurityClassification">
    <vt:lpwstr/>
  </property>
  <property fmtid="{D5CDD505-2E9C-101B-9397-08002B2CF9AE}" pid="4" name="TaxCatchAll">
    <vt:lpwstr>132;#Jobs|cc26d2bb-65d5-487e-84e6-a3d84906871d;#327;#Templates|62f77d3c-636a-4492-b6ff-ab1349535b73;#70;#DLGSC|f3fdcf4b-32be-462d-87a8-17c1ee8c10d7;#90;#Human Resources|e256e8fa-a7ee-4222-afe4-0d92c5f14f23</vt:lpwstr>
  </property>
  <property fmtid="{D5CDD505-2E9C-101B-9397-08002B2CF9AE}" pid="5" name="DLGC_DocumentType">
    <vt:lpwstr>327;#Templates|62f77d3c-636a-4492-b6ff-ab1349535b73</vt:lpwstr>
  </property>
  <property fmtid="{D5CDD505-2E9C-101B-9397-08002B2CF9AE}" pid="6" name="DLGC_ActioningArea">
    <vt:lpwstr>90;#Human Resources|e256e8fa-a7ee-4222-afe4-0d92c5f14f23</vt:lpwstr>
  </property>
  <property fmtid="{D5CDD505-2E9C-101B-9397-08002B2CF9AE}" pid="7" name="DLGsC_Department">
    <vt:lpwstr>70;#DLGSC|f3fdcf4b-32be-462d-87a8-17c1ee8c10d7</vt:lpwstr>
  </property>
  <property fmtid="{D5CDD505-2E9C-101B-9397-08002B2CF9AE}" pid="8" name="DLGC_Category">
    <vt:lpwstr>132;#Jobs|cc26d2bb-65d5-487e-84e6-a3d84906871d</vt:lpwstr>
  </property>
  <property fmtid="{D5CDD505-2E9C-101B-9397-08002B2CF9AE}" pid="9" name="dlgsc_DocumentSearchCategory">
    <vt:lpwstr/>
  </property>
  <property fmtid="{D5CDD505-2E9C-101B-9397-08002B2CF9AE}" pid="10" name="Publication Approval Workflow">
    <vt:lpwstr>, </vt:lpwstr>
  </property>
  <property fmtid="{D5CDD505-2E9C-101B-9397-08002B2CF9AE}" pid="11" name="MediaServiceImageTags">
    <vt:lpwstr/>
  </property>
</Properties>
</file>