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31CE2E1" w14:textId="249EC59D" w:rsidR="00742281" w:rsidRPr="00A141FF" w:rsidRDefault="00742281" w:rsidP="00742281">
      <w:pPr>
        <w:pStyle w:val="BodyText1"/>
        <w:tabs>
          <w:tab w:val="left" w:pos="2300"/>
        </w:tabs>
        <w:jc w:val="center"/>
        <w:rPr>
          <w:rFonts w:ascii="Aptos" w:hAnsi="Aptos"/>
          <w:color w:val="360F3B"/>
        </w:rPr>
        <w:sectPr w:rsidR="00742281" w:rsidRPr="00A141FF" w:rsidSect="00691A5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0" w:right="397" w:bottom="57" w:left="397" w:header="0" w:footer="57" w:gutter="0"/>
          <w:cols w:space="720"/>
          <w:noEndnote/>
          <w:titlePg/>
          <w:docGrid w:linePitch="299"/>
        </w:sectPr>
      </w:pPr>
      <w:bookmarkStart w:id="0" w:name="_Toc384906376"/>
      <w:r w:rsidRPr="00A141FF">
        <w:rPr>
          <w:rFonts w:ascii="Aptos" w:hAnsi="Aptos" w:cs="Arial"/>
          <w:noProof/>
          <w:color w:val="360F3B"/>
          <w:spacing w:val="5"/>
          <w:kern w:val="28"/>
          <w:sz w:val="48"/>
          <w:szCs w:val="48"/>
        </w:rPr>
        <w:t xml:space="preserve">Information for Applicants </w:t>
      </w:r>
      <w:r w:rsidRPr="00A141FF">
        <w:rPr>
          <w:rFonts w:ascii="Aptos" w:hAnsi="Aptos"/>
          <w:color w:val="360F3B"/>
        </w:rPr>
        <w:tab/>
      </w:r>
    </w:p>
    <w:p w14:paraId="7BF76A5D" w14:textId="7FE0C4C9" w:rsidR="00F900A6" w:rsidRPr="00A141FF" w:rsidRDefault="00F900A6" w:rsidP="00A93100">
      <w:pPr>
        <w:pStyle w:val="Heading2"/>
        <w:spacing w:before="240"/>
        <w:rPr>
          <w:rFonts w:ascii="Aptos" w:hAnsi="Aptos"/>
          <w:color w:val="360F3B"/>
        </w:rPr>
      </w:pPr>
      <w:r w:rsidRPr="00A141FF">
        <w:rPr>
          <w:rFonts w:ascii="Aptos" w:hAnsi="Aptos"/>
          <w:color w:val="360F3B"/>
        </w:rPr>
        <w:t>About us</w:t>
      </w:r>
      <w:bookmarkEnd w:id="0"/>
      <w:r w:rsidRPr="00A141FF">
        <w:rPr>
          <w:rFonts w:ascii="Aptos" w:hAnsi="Aptos"/>
          <w:color w:val="360F3B"/>
        </w:rPr>
        <w:t xml:space="preserve"> </w:t>
      </w:r>
    </w:p>
    <w:p w14:paraId="5DB85F1B" w14:textId="4DE645F7" w:rsidR="00F900A6" w:rsidRPr="00A141FF" w:rsidRDefault="00F900A6" w:rsidP="00A93100">
      <w:pPr>
        <w:pStyle w:val="BodyText1"/>
        <w:rPr>
          <w:rFonts w:ascii="Aptos" w:hAnsi="Aptos"/>
        </w:rPr>
      </w:pPr>
      <w:bookmarkStart w:id="1" w:name="_Toc384906378"/>
      <w:r w:rsidRPr="00A141FF">
        <w:rPr>
          <w:rFonts w:ascii="Aptos" w:hAnsi="Aptos"/>
        </w:rPr>
        <w:t xml:space="preserve">The Department of Local Government, </w:t>
      </w:r>
      <w:proofErr w:type="gramStart"/>
      <w:r w:rsidRPr="00A141FF">
        <w:rPr>
          <w:rFonts w:ascii="Aptos" w:hAnsi="Aptos"/>
        </w:rPr>
        <w:t>Sport</w:t>
      </w:r>
      <w:proofErr w:type="gramEnd"/>
      <w:r w:rsidRPr="00A141FF">
        <w:rPr>
          <w:rFonts w:ascii="Aptos" w:hAnsi="Aptos"/>
        </w:rPr>
        <w:t xml:space="preserve"> and Cultural Industries</w:t>
      </w:r>
      <w:r w:rsidR="009D4589" w:rsidRPr="00A141FF">
        <w:rPr>
          <w:rFonts w:ascii="Aptos" w:hAnsi="Aptos"/>
        </w:rPr>
        <w:t xml:space="preserve"> </w:t>
      </w:r>
      <w:r w:rsidR="00C31246" w:rsidRPr="00A141FF">
        <w:rPr>
          <w:rFonts w:ascii="Aptos" w:hAnsi="Aptos"/>
        </w:rPr>
        <w:t>(DLGSC)</w:t>
      </w:r>
      <w:r w:rsidRPr="00A141FF">
        <w:rPr>
          <w:rFonts w:ascii="Aptos" w:hAnsi="Aptos"/>
        </w:rPr>
        <w:t xml:space="preserve"> works with partners across government and within its diverse sectors to enliven the Western Australian community and economy through support for and provision of sporting, recreational, cultural and artistic policy, programs and activities for locals and visitors to the State.</w:t>
      </w:r>
    </w:p>
    <w:p w14:paraId="2E63C490" w14:textId="30209143" w:rsidR="009502A1" w:rsidRPr="00A141FF" w:rsidRDefault="00C31246" w:rsidP="00A93100">
      <w:pPr>
        <w:pStyle w:val="BodyText1"/>
        <w:rPr>
          <w:rFonts w:ascii="Aptos" w:hAnsi="Aptos"/>
        </w:rPr>
      </w:pPr>
      <w:r w:rsidRPr="00A141FF">
        <w:rPr>
          <w:rFonts w:ascii="Aptos" w:hAnsi="Aptos"/>
        </w:rPr>
        <w:t>DLGSC</w:t>
      </w:r>
      <w:r w:rsidR="00F900A6" w:rsidRPr="00A141FF">
        <w:rPr>
          <w:rFonts w:ascii="Aptos" w:hAnsi="Aptos"/>
        </w:rPr>
        <w:t xml:space="preserve"> provides regulation and support to local governments and the racing, </w:t>
      </w:r>
      <w:proofErr w:type="gramStart"/>
      <w:r w:rsidR="00F900A6" w:rsidRPr="00A141FF">
        <w:rPr>
          <w:rFonts w:ascii="Aptos" w:hAnsi="Aptos"/>
        </w:rPr>
        <w:t>gaming</w:t>
      </w:r>
      <w:proofErr w:type="gramEnd"/>
      <w:r w:rsidR="00F900A6" w:rsidRPr="00A141FF">
        <w:rPr>
          <w:rFonts w:ascii="Aptos" w:hAnsi="Aptos"/>
        </w:rPr>
        <w:t xml:space="preserve"> and liquor industries to maintain quality and compliance with relevant legislation, for the benefit of all Western Australians.</w:t>
      </w:r>
    </w:p>
    <w:bookmarkEnd w:id="1"/>
    <w:p w14:paraId="6A1B7D70" w14:textId="448D0330" w:rsidR="00F900A6" w:rsidRPr="00A141FF" w:rsidRDefault="00F900A6" w:rsidP="00245FD9">
      <w:pPr>
        <w:pStyle w:val="Heading2"/>
        <w:rPr>
          <w:rFonts w:ascii="Aptos" w:hAnsi="Aptos"/>
          <w:color w:val="360F3B"/>
        </w:rPr>
      </w:pPr>
      <w:r w:rsidRPr="00A141FF">
        <w:rPr>
          <w:rFonts w:ascii="Aptos" w:hAnsi="Aptos"/>
          <w:color w:val="360F3B"/>
        </w:rPr>
        <w:t xml:space="preserve">Eligibility </w:t>
      </w:r>
    </w:p>
    <w:p w14:paraId="07C087F9" w14:textId="4427139C" w:rsidR="005F2ED6" w:rsidRPr="00A141FF" w:rsidRDefault="005F2ED6" w:rsidP="005F2ED6">
      <w:pPr>
        <w:pStyle w:val="BodyText1"/>
        <w:rPr>
          <w:rFonts w:ascii="Aptos" w:hAnsi="Aptos"/>
        </w:rPr>
      </w:pPr>
      <w:r w:rsidRPr="00A141FF">
        <w:rPr>
          <w:rFonts w:ascii="Aptos" w:hAnsi="Aptos"/>
        </w:rPr>
        <w:t xml:space="preserve">The department requires employees to meet and maintain their eligibility to work with us. </w:t>
      </w:r>
    </w:p>
    <w:p w14:paraId="2A2831B2" w14:textId="6ECCEA8C" w:rsidR="0094435B" w:rsidRPr="00A141FF" w:rsidRDefault="0094435B" w:rsidP="005F2ED6">
      <w:pPr>
        <w:pStyle w:val="BodyText1"/>
        <w:rPr>
          <w:rFonts w:ascii="Aptos" w:hAnsi="Aptos"/>
        </w:rPr>
      </w:pPr>
      <w:r w:rsidRPr="00A141FF">
        <w:rPr>
          <w:rFonts w:ascii="Aptos" w:hAnsi="Aptos" w:cs="Arial"/>
          <w:szCs w:val="22"/>
          <w:shd w:val="clear" w:color="auto" w:fill="FFFFFF"/>
        </w:rPr>
        <w:t>A current (within 6 months) National Police Clearance Certificate will be required prior to commencement of employment.</w:t>
      </w:r>
    </w:p>
    <w:p w14:paraId="300DDD06" w14:textId="53B5B905" w:rsidR="007D0724" w:rsidRPr="00A141FF" w:rsidRDefault="007D0724" w:rsidP="007D0724">
      <w:pPr>
        <w:pStyle w:val="BodyText1"/>
        <w:rPr>
          <w:rFonts w:ascii="Aptos" w:hAnsi="Aptos"/>
        </w:rPr>
      </w:pPr>
      <w:r w:rsidRPr="00A141FF">
        <w:rPr>
          <w:rFonts w:ascii="Aptos" w:hAnsi="Aptos"/>
        </w:rPr>
        <w:t xml:space="preserve">Eligibility requirements may </w:t>
      </w:r>
      <w:r w:rsidR="0094435B" w:rsidRPr="00A141FF">
        <w:rPr>
          <w:rFonts w:ascii="Aptos" w:hAnsi="Aptos"/>
        </w:rPr>
        <w:t xml:space="preserve">also </w:t>
      </w:r>
      <w:r w:rsidRPr="00A141FF">
        <w:rPr>
          <w:rFonts w:ascii="Aptos" w:hAnsi="Aptos"/>
        </w:rPr>
        <w:t>include working rights</w:t>
      </w:r>
      <w:r w:rsidR="0094435B" w:rsidRPr="00A141FF">
        <w:rPr>
          <w:rFonts w:ascii="Aptos" w:hAnsi="Aptos"/>
        </w:rPr>
        <w:t xml:space="preserve"> and </w:t>
      </w:r>
      <w:r w:rsidRPr="00A141FF">
        <w:rPr>
          <w:rFonts w:ascii="Aptos" w:hAnsi="Aptos"/>
        </w:rPr>
        <w:t>Working with Children Checks for child related work</w:t>
      </w:r>
      <w:r w:rsidR="004B2ACD" w:rsidRPr="00A141FF">
        <w:rPr>
          <w:rFonts w:ascii="Aptos" w:hAnsi="Aptos"/>
        </w:rPr>
        <w:t xml:space="preserve"> and/o</w:t>
      </w:r>
      <w:r w:rsidR="00B07C3B" w:rsidRPr="00A141FF">
        <w:rPr>
          <w:rFonts w:ascii="Aptos" w:hAnsi="Aptos"/>
        </w:rPr>
        <w:t xml:space="preserve">r </w:t>
      </w:r>
      <w:r w:rsidRPr="00A141FF">
        <w:rPr>
          <w:rFonts w:ascii="Aptos" w:hAnsi="Aptos"/>
        </w:rPr>
        <w:t>qualifications.</w:t>
      </w:r>
    </w:p>
    <w:p w14:paraId="05466191" w14:textId="77777777" w:rsidR="00246BD8" w:rsidRPr="00A141FF" w:rsidRDefault="00246BD8" w:rsidP="00246BD8">
      <w:pPr>
        <w:pStyle w:val="BodyText1"/>
        <w:rPr>
          <w:rFonts w:ascii="Aptos" w:hAnsi="Aptos"/>
        </w:rPr>
      </w:pPr>
      <w:r w:rsidRPr="00A141FF">
        <w:rPr>
          <w:rFonts w:ascii="Aptos" w:hAnsi="Aptos"/>
        </w:rPr>
        <w:t xml:space="preserve">To be appointed to a permanent position, you must be an Australian citizen or permanent resident. Non-permanent residents with suitable visa and working entitlements are eligible for fixed-term appointments. </w:t>
      </w:r>
    </w:p>
    <w:p w14:paraId="58452E9E" w14:textId="378FAEB0" w:rsidR="00245FD9" w:rsidRPr="00A141FF" w:rsidRDefault="0089446D" w:rsidP="00742281">
      <w:pPr>
        <w:pStyle w:val="BodyText1"/>
        <w:rPr>
          <w:rFonts w:ascii="Aptos" w:hAnsi="Aptos" w:cs="Arial"/>
          <w:bCs/>
          <w:color w:val="2E818E"/>
          <w:kern w:val="32"/>
          <w:sz w:val="36"/>
          <w:szCs w:val="68"/>
        </w:rPr>
      </w:pPr>
      <w:r w:rsidRPr="00A141FF">
        <w:rPr>
          <w:rFonts w:ascii="Aptos" w:hAnsi="Aptos"/>
        </w:rPr>
        <w:t xml:space="preserve">The </w:t>
      </w:r>
      <w:r w:rsidR="00F900A6" w:rsidRPr="00A141FF">
        <w:rPr>
          <w:rFonts w:ascii="Aptos" w:hAnsi="Aptos"/>
        </w:rPr>
        <w:t xml:space="preserve">job advertisement outlines </w:t>
      </w:r>
      <w:r w:rsidR="00117DD5" w:rsidRPr="00A141FF">
        <w:rPr>
          <w:rFonts w:ascii="Aptos" w:hAnsi="Aptos"/>
        </w:rPr>
        <w:t>the</w:t>
      </w:r>
      <w:r w:rsidR="00FD5EA4" w:rsidRPr="00A141FF">
        <w:rPr>
          <w:rFonts w:ascii="Aptos" w:hAnsi="Aptos"/>
        </w:rPr>
        <w:t xml:space="preserve"> </w:t>
      </w:r>
      <w:r w:rsidR="00615AB8" w:rsidRPr="00A141FF">
        <w:rPr>
          <w:rFonts w:ascii="Aptos" w:hAnsi="Aptos"/>
        </w:rPr>
        <w:t>eligi</w:t>
      </w:r>
      <w:r w:rsidR="00CD1176" w:rsidRPr="00A141FF">
        <w:rPr>
          <w:rFonts w:ascii="Aptos" w:hAnsi="Aptos"/>
        </w:rPr>
        <w:t>bility</w:t>
      </w:r>
      <w:r w:rsidR="00615AB8" w:rsidRPr="00A141FF">
        <w:rPr>
          <w:rFonts w:ascii="Aptos" w:hAnsi="Aptos"/>
        </w:rPr>
        <w:t xml:space="preserve"> </w:t>
      </w:r>
      <w:r w:rsidR="00F900A6" w:rsidRPr="00A141FF">
        <w:rPr>
          <w:rFonts w:ascii="Aptos" w:hAnsi="Aptos"/>
        </w:rPr>
        <w:t xml:space="preserve">requirements of </w:t>
      </w:r>
      <w:r w:rsidRPr="00A141FF">
        <w:rPr>
          <w:rFonts w:ascii="Aptos" w:hAnsi="Aptos"/>
        </w:rPr>
        <w:t xml:space="preserve">each </w:t>
      </w:r>
      <w:r w:rsidR="00F900A6" w:rsidRPr="00A141FF">
        <w:rPr>
          <w:rFonts w:ascii="Aptos" w:hAnsi="Aptos"/>
        </w:rPr>
        <w:t>vacancy</w:t>
      </w:r>
      <w:r w:rsidR="00214E8B" w:rsidRPr="00A141FF">
        <w:rPr>
          <w:rFonts w:ascii="Aptos" w:hAnsi="Aptos"/>
        </w:rPr>
        <w:t>.</w:t>
      </w:r>
      <w:bookmarkStart w:id="2" w:name="_Toc384906386"/>
    </w:p>
    <w:p w14:paraId="70A4C18C" w14:textId="1582DC2C" w:rsidR="00F900A6" w:rsidRPr="00A141FF" w:rsidRDefault="00F900A6" w:rsidP="000035BA">
      <w:pPr>
        <w:pStyle w:val="Heading2"/>
        <w:rPr>
          <w:rFonts w:ascii="Aptos" w:hAnsi="Aptos"/>
          <w:color w:val="360F3B"/>
        </w:rPr>
      </w:pPr>
      <w:r w:rsidRPr="00A141FF">
        <w:rPr>
          <w:rFonts w:ascii="Aptos" w:hAnsi="Aptos"/>
          <w:color w:val="360F3B"/>
        </w:rPr>
        <w:t>Pre</w:t>
      </w:r>
      <w:bookmarkEnd w:id="2"/>
      <w:r w:rsidRPr="00A141FF">
        <w:rPr>
          <w:rFonts w:ascii="Aptos" w:hAnsi="Aptos"/>
          <w:color w:val="360F3B"/>
        </w:rPr>
        <w:t>paring your application</w:t>
      </w:r>
    </w:p>
    <w:p w14:paraId="43A9008E" w14:textId="2A21E394" w:rsidR="006F2D6D" w:rsidRPr="00A141FF" w:rsidRDefault="009C053C" w:rsidP="006F2D6D">
      <w:pPr>
        <w:pStyle w:val="BodyText1"/>
        <w:rPr>
          <w:rFonts w:ascii="Aptos" w:hAnsi="Aptos"/>
        </w:rPr>
      </w:pPr>
      <w:r w:rsidRPr="00A141FF">
        <w:rPr>
          <w:rFonts w:ascii="Aptos" w:hAnsi="Aptos"/>
        </w:rPr>
        <w:t xml:space="preserve">The written application is the first </w:t>
      </w:r>
      <w:r w:rsidR="002453AB" w:rsidRPr="00A141FF">
        <w:rPr>
          <w:rFonts w:ascii="Aptos" w:hAnsi="Aptos"/>
        </w:rPr>
        <w:t xml:space="preserve">step to demonstrating </w:t>
      </w:r>
      <w:r w:rsidRPr="00A141FF">
        <w:rPr>
          <w:rFonts w:ascii="Aptos" w:hAnsi="Aptos"/>
        </w:rPr>
        <w:t>your suitability for the role</w:t>
      </w:r>
      <w:r w:rsidR="002453AB" w:rsidRPr="00A141FF">
        <w:rPr>
          <w:rFonts w:ascii="Aptos" w:hAnsi="Aptos"/>
        </w:rPr>
        <w:t xml:space="preserve">. </w:t>
      </w:r>
      <w:r w:rsidR="006F2D6D" w:rsidRPr="00A141FF">
        <w:rPr>
          <w:rFonts w:ascii="Aptos" w:hAnsi="Aptos"/>
        </w:rPr>
        <w:t>When preparing your application, please follow the instructions in the job advert</w:t>
      </w:r>
      <w:r w:rsidR="00323BCB" w:rsidRPr="00A141FF">
        <w:rPr>
          <w:rFonts w:ascii="Aptos" w:hAnsi="Aptos"/>
        </w:rPr>
        <w:t xml:space="preserve"> as </w:t>
      </w:r>
      <w:r w:rsidR="000879E2" w:rsidRPr="00A141FF">
        <w:rPr>
          <w:rFonts w:ascii="Aptos" w:hAnsi="Aptos"/>
        </w:rPr>
        <w:t xml:space="preserve">different </w:t>
      </w:r>
      <w:r w:rsidR="00323BCB" w:rsidRPr="00A141FF">
        <w:rPr>
          <w:rFonts w:ascii="Aptos" w:hAnsi="Aptos"/>
        </w:rPr>
        <w:t>roles will have different application requirements</w:t>
      </w:r>
      <w:r w:rsidR="006F2D6D" w:rsidRPr="00A141FF">
        <w:rPr>
          <w:rFonts w:ascii="Aptos" w:hAnsi="Aptos"/>
        </w:rPr>
        <w:t>.</w:t>
      </w:r>
      <w:r w:rsidR="00323BCB" w:rsidRPr="00A141FF">
        <w:rPr>
          <w:rFonts w:ascii="Aptos" w:hAnsi="Aptos"/>
        </w:rPr>
        <w:t xml:space="preserve"> </w:t>
      </w:r>
      <w:r w:rsidR="008765AC" w:rsidRPr="00A141FF">
        <w:rPr>
          <w:rFonts w:ascii="Aptos" w:hAnsi="Aptos"/>
        </w:rPr>
        <w:t>Further g</w:t>
      </w:r>
      <w:r w:rsidR="00E10B8A" w:rsidRPr="00A141FF">
        <w:rPr>
          <w:rFonts w:ascii="Aptos" w:hAnsi="Aptos"/>
        </w:rPr>
        <w:t>uidance</w:t>
      </w:r>
      <w:r w:rsidR="00323BCB" w:rsidRPr="00A141FF">
        <w:rPr>
          <w:rFonts w:ascii="Aptos" w:hAnsi="Aptos"/>
        </w:rPr>
        <w:t xml:space="preserve"> on the common applic</w:t>
      </w:r>
      <w:r w:rsidR="005F39CC" w:rsidRPr="00A141FF">
        <w:rPr>
          <w:rFonts w:ascii="Aptos" w:hAnsi="Aptos"/>
        </w:rPr>
        <w:t>ation requirements</w:t>
      </w:r>
      <w:r w:rsidR="00E10B8A" w:rsidRPr="00A141FF">
        <w:rPr>
          <w:rFonts w:ascii="Aptos" w:hAnsi="Aptos"/>
        </w:rPr>
        <w:t xml:space="preserve"> is provided below</w:t>
      </w:r>
      <w:r w:rsidR="005F39CC" w:rsidRPr="00A141FF">
        <w:rPr>
          <w:rFonts w:ascii="Aptos" w:hAnsi="Aptos"/>
        </w:rPr>
        <w:t>.</w:t>
      </w:r>
    </w:p>
    <w:p w14:paraId="24A9603A" w14:textId="61F259D4" w:rsidR="00F900A6" w:rsidRPr="00A141FF" w:rsidRDefault="00B07C3B" w:rsidP="000035BA">
      <w:pPr>
        <w:pStyle w:val="Heading3"/>
        <w:rPr>
          <w:rFonts w:ascii="Aptos" w:hAnsi="Aptos"/>
          <w:color w:val="360F3B"/>
        </w:rPr>
      </w:pPr>
      <w:r w:rsidRPr="00A141FF">
        <w:rPr>
          <w:rFonts w:ascii="Aptos" w:hAnsi="Aptos"/>
          <w:color w:val="360F3B"/>
        </w:rPr>
        <w:t>C</w:t>
      </w:r>
      <w:r w:rsidR="00E41D90" w:rsidRPr="00A141FF">
        <w:rPr>
          <w:rFonts w:ascii="Aptos" w:hAnsi="Aptos"/>
          <w:color w:val="360F3B"/>
        </w:rPr>
        <w:t xml:space="preserve">urriculum </w:t>
      </w:r>
      <w:r w:rsidRPr="00A141FF">
        <w:rPr>
          <w:rFonts w:ascii="Aptos" w:hAnsi="Aptos"/>
          <w:color w:val="360F3B"/>
        </w:rPr>
        <w:t>V</w:t>
      </w:r>
      <w:r w:rsidR="00E41D90" w:rsidRPr="00A141FF">
        <w:rPr>
          <w:rFonts w:ascii="Aptos" w:hAnsi="Aptos"/>
          <w:color w:val="360F3B"/>
        </w:rPr>
        <w:t>itae (CV)</w:t>
      </w:r>
    </w:p>
    <w:p w14:paraId="10DD5868" w14:textId="74110474" w:rsidR="00F900A6" w:rsidRPr="00A141FF" w:rsidRDefault="00F900A6" w:rsidP="00A93100">
      <w:pPr>
        <w:pStyle w:val="BodyText1"/>
        <w:rPr>
          <w:rFonts w:ascii="Aptos" w:hAnsi="Aptos"/>
        </w:rPr>
      </w:pPr>
      <w:r w:rsidRPr="00A141FF">
        <w:rPr>
          <w:rFonts w:ascii="Aptos" w:hAnsi="Aptos"/>
        </w:rPr>
        <w:t>Your CV shoul</w:t>
      </w:r>
      <w:r w:rsidR="002453AB" w:rsidRPr="00A141FF">
        <w:rPr>
          <w:rFonts w:ascii="Aptos" w:hAnsi="Aptos"/>
        </w:rPr>
        <w:t>d</w:t>
      </w:r>
      <w:r w:rsidRPr="00A141FF">
        <w:rPr>
          <w:rFonts w:ascii="Aptos" w:hAnsi="Aptos"/>
        </w:rPr>
        <w:t xml:space="preserve"> </w:t>
      </w:r>
      <w:r w:rsidR="00090120" w:rsidRPr="00A141FF">
        <w:rPr>
          <w:rFonts w:ascii="Aptos" w:hAnsi="Aptos"/>
        </w:rPr>
        <w:t>outline your work experience relevant to the advertised position.</w:t>
      </w:r>
      <w:r w:rsidR="00F60C7C" w:rsidRPr="00A141FF">
        <w:rPr>
          <w:rFonts w:ascii="Aptos" w:hAnsi="Aptos"/>
        </w:rPr>
        <w:t xml:space="preserve"> </w:t>
      </w:r>
      <w:r w:rsidR="00090120" w:rsidRPr="00A141FF">
        <w:rPr>
          <w:rFonts w:ascii="Aptos" w:hAnsi="Aptos"/>
        </w:rPr>
        <w:t>Include work history</w:t>
      </w:r>
      <w:r w:rsidR="007D0724" w:rsidRPr="00A141FF">
        <w:rPr>
          <w:rFonts w:ascii="Aptos" w:hAnsi="Aptos"/>
        </w:rPr>
        <w:t xml:space="preserve">, </w:t>
      </w:r>
      <w:r w:rsidRPr="00A141FF">
        <w:rPr>
          <w:rFonts w:ascii="Aptos" w:hAnsi="Aptos"/>
        </w:rPr>
        <w:t>duties and responsibilities</w:t>
      </w:r>
      <w:r w:rsidR="00090120" w:rsidRPr="00A141FF">
        <w:rPr>
          <w:rFonts w:ascii="Aptos" w:hAnsi="Aptos"/>
        </w:rPr>
        <w:t>,</w:t>
      </w:r>
      <w:r w:rsidRPr="00A141FF">
        <w:rPr>
          <w:rFonts w:ascii="Aptos" w:hAnsi="Aptos"/>
        </w:rPr>
        <w:t xml:space="preserve"> education and training</w:t>
      </w:r>
      <w:r w:rsidR="006F2D6D" w:rsidRPr="00A141FF">
        <w:rPr>
          <w:rFonts w:ascii="Aptos" w:hAnsi="Aptos"/>
        </w:rPr>
        <w:t>,</w:t>
      </w:r>
      <w:r w:rsidRPr="00A141FF">
        <w:rPr>
          <w:rFonts w:ascii="Aptos" w:hAnsi="Aptos"/>
        </w:rPr>
        <w:t xml:space="preserve"> and key achievements.</w:t>
      </w:r>
    </w:p>
    <w:p w14:paraId="54218C09" w14:textId="1D08CE73" w:rsidR="00261B36" w:rsidRPr="00A141FF" w:rsidRDefault="00261B36" w:rsidP="00261B36">
      <w:pPr>
        <w:pStyle w:val="Heading3"/>
        <w:rPr>
          <w:rFonts w:ascii="Aptos" w:hAnsi="Aptos"/>
          <w:color w:val="360F3B"/>
        </w:rPr>
      </w:pPr>
      <w:r w:rsidRPr="00A141FF">
        <w:rPr>
          <w:rFonts w:ascii="Aptos" w:hAnsi="Aptos"/>
          <w:color w:val="360F3B"/>
        </w:rPr>
        <w:t>Referees</w:t>
      </w:r>
    </w:p>
    <w:p w14:paraId="1C22F997" w14:textId="517D1D42" w:rsidR="007D0724" w:rsidRPr="00A141FF" w:rsidRDefault="00261B36" w:rsidP="007D0724">
      <w:pPr>
        <w:pStyle w:val="BodyText1"/>
        <w:rPr>
          <w:rFonts w:ascii="Aptos" w:hAnsi="Aptos"/>
        </w:rPr>
      </w:pPr>
      <w:r w:rsidRPr="00A141FF">
        <w:rPr>
          <w:rFonts w:ascii="Aptos" w:hAnsi="Aptos"/>
        </w:rPr>
        <w:t>Your application must i</w:t>
      </w:r>
      <w:r w:rsidR="007D0724" w:rsidRPr="00A141FF">
        <w:rPr>
          <w:rFonts w:ascii="Aptos" w:hAnsi="Aptos"/>
        </w:rPr>
        <w:t>nclude contact information for two professional referees</w:t>
      </w:r>
      <w:r w:rsidR="003B1E2E" w:rsidRPr="00A141FF">
        <w:rPr>
          <w:rFonts w:ascii="Aptos" w:hAnsi="Aptos"/>
        </w:rPr>
        <w:t>.</w:t>
      </w:r>
      <w:r w:rsidR="007D0724" w:rsidRPr="00A141FF">
        <w:rPr>
          <w:rFonts w:ascii="Aptos" w:hAnsi="Aptos"/>
        </w:rPr>
        <w:t xml:space="preserve"> </w:t>
      </w:r>
      <w:r w:rsidR="003B1E2E" w:rsidRPr="00A141FF">
        <w:rPr>
          <w:rFonts w:ascii="Aptos" w:hAnsi="Aptos"/>
        </w:rPr>
        <w:t>A</w:t>
      </w:r>
      <w:r w:rsidRPr="00A141FF">
        <w:rPr>
          <w:rFonts w:ascii="Aptos" w:hAnsi="Aptos"/>
        </w:rPr>
        <w:t xml:space="preserve">t least </w:t>
      </w:r>
      <w:r w:rsidR="007D0724" w:rsidRPr="00A141FF">
        <w:rPr>
          <w:rFonts w:ascii="Aptos" w:hAnsi="Aptos"/>
        </w:rPr>
        <w:t>one</w:t>
      </w:r>
      <w:r w:rsidRPr="00A141FF">
        <w:rPr>
          <w:rFonts w:ascii="Aptos" w:hAnsi="Aptos"/>
        </w:rPr>
        <w:t xml:space="preserve"> </w:t>
      </w:r>
      <w:r w:rsidR="00A27ED8" w:rsidRPr="00A141FF">
        <w:rPr>
          <w:rFonts w:ascii="Aptos" w:hAnsi="Aptos"/>
        </w:rPr>
        <w:t xml:space="preserve">of </w:t>
      </w:r>
      <w:r w:rsidRPr="00A141FF">
        <w:rPr>
          <w:rFonts w:ascii="Aptos" w:hAnsi="Aptos"/>
        </w:rPr>
        <w:t xml:space="preserve">your </w:t>
      </w:r>
      <w:r w:rsidRPr="00A141FF">
        <w:rPr>
          <w:rFonts w:ascii="Aptos" w:hAnsi="Aptos"/>
        </w:rPr>
        <w:lastRenderedPageBreak/>
        <w:t>referees</w:t>
      </w:r>
      <w:r w:rsidR="007D0724" w:rsidRPr="00A141FF">
        <w:rPr>
          <w:rFonts w:ascii="Aptos" w:hAnsi="Aptos"/>
        </w:rPr>
        <w:t xml:space="preserve"> should be a current or recent line manager. Referees must be able to comment on your work experience and abilities</w:t>
      </w:r>
      <w:r w:rsidR="003B1E2E" w:rsidRPr="00A141FF">
        <w:rPr>
          <w:rFonts w:ascii="Aptos" w:hAnsi="Aptos"/>
        </w:rPr>
        <w:t>.</w:t>
      </w:r>
      <w:r w:rsidR="007D0724" w:rsidRPr="00A141FF">
        <w:rPr>
          <w:rFonts w:ascii="Aptos" w:hAnsi="Aptos"/>
        </w:rPr>
        <w:t xml:space="preserve"> </w:t>
      </w:r>
      <w:r w:rsidR="003B1E2E" w:rsidRPr="00A141FF">
        <w:rPr>
          <w:rFonts w:ascii="Aptos" w:hAnsi="Aptos"/>
        </w:rPr>
        <w:t>W</w:t>
      </w:r>
      <w:r w:rsidR="007D0724" w:rsidRPr="00A141FF">
        <w:rPr>
          <w:rFonts w:ascii="Aptos" w:hAnsi="Aptos"/>
        </w:rPr>
        <w:t>e recommend you check with your referee/s before nominating them.</w:t>
      </w:r>
    </w:p>
    <w:p w14:paraId="67A456CA" w14:textId="3AC3BCC4" w:rsidR="005E5A13" w:rsidRPr="00A141FF" w:rsidRDefault="00BE363C" w:rsidP="005E5A13">
      <w:pPr>
        <w:pStyle w:val="BodyText1"/>
        <w:rPr>
          <w:rFonts w:ascii="Aptos" w:hAnsi="Aptos"/>
        </w:rPr>
      </w:pPr>
      <w:r w:rsidRPr="00A141FF">
        <w:rPr>
          <w:rFonts w:ascii="Aptos" w:hAnsi="Aptos"/>
        </w:rPr>
        <w:t>As part of the selection process, w</w:t>
      </w:r>
      <w:r w:rsidR="005E5A13" w:rsidRPr="00A141FF">
        <w:rPr>
          <w:rFonts w:ascii="Aptos" w:hAnsi="Aptos"/>
        </w:rPr>
        <w:t>e may</w:t>
      </w:r>
      <w:r w:rsidR="00A30D2A" w:rsidRPr="00A141FF">
        <w:rPr>
          <w:rFonts w:ascii="Aptos" w:hAnsi="Aptos"/>
        </w:rPr>
        <w:t xml:space="preserve"> </w:t>
      </w:r>
      <w:r w:rsidR="00AF3D76" w:rsidRPr="00A141FF">
        <w:rPr>
          <w:rFonts w:ascii="Aptos" w:hAnsi="Aptos"/>
        </w:rPr>
        <w:t xml:space="preserve">request permission </w:t>
      </w:r>
      <w:r w:rsidR="005E5A13" w:rsidRPr="00A141FF">
        <w:rPr>
          <w:rFonts w:ascii="Aptos" w:hAnsi="Aptos"/>
        </w:rPr>
        <w:t xml:space="preserve">to contact your </w:t>
      </w:r>
      <w:r w:rsidR="00AF3D76" w:rsidRPr="00A141FF">
        <w:rPr>
          <w:rFonts w:ascii="Aptos" w:hAnsi="Aptos"/>
        </w:rPr>
        <w:t>current employer</w:t>
      </w:r>
      <w:r w:rsidRPr="00A141FF">
        <w:rPr>
          <w:rFonts w:ascii="Aptos" w:hAnsi="Aptos"/>
        </w:rPr>
        <w:t>. Please notify us if you have concerns about this.</w:t>
      </w:r>
    </w:p>
    <w:p w14:paraId="38D1B7CF" w14:textId="5C3E9343" w:rsidR="00246BD8" w:rsidRPr="00A141FF" w:rsidRDefault="006F2D6D" w:rsidP="00246BD8">
      <w:pPr>
        <w:pStyle w:val="Heading3"/>
        <w:rPr>
          <w:rFonts w:ascii="Aptos" w:hAnsi="Aptos"/>
          <w:color w:val="360F3B"/>
        </w:rPr>
      </w:pPr>
      <w:r w:rsidRPr="00A141FF">
        <w:rPr>
          <w:rFonts w:ascii="Aptos" w:hAnsi="Aptos"/>
          <w:color w:val="360F3B"/>
        </w:rPr>
        <w:t xml:space="preserve">Statement addressing the </w:t>
      </w:r>
      <w:proofErr w:type="gramStart"/>
      <w:r w:rsidRPr="00A141FF">
        <w:rPr>
          <w:rFonts w:ascii="Aptos" w:hAnsi="Aptos"/>
          <w:color w:val="360F3B"/>
        </w:rPr>
        <w:t>criteria</w:t>
      </w:r>
      <w:proofErr w:type="gramEnd"/>
      <w:r w:rsidR="00246BD8" w:rsidRPr="00A141FF">
        <w:rPr>
          <w:rFonts w:ascii="Aptos" w:hAnsi="Aptos"/>
          <w:color w:val="360F3B"/>
        </w:rPr>
        <w:t xml:space="preserve"> </w:t>
      </w:r>
    </w:p>
    <w:p w14:paraId="60855CF5" w14:textId="75CC8853" w:rsidR="00246BD8" w:rsidRPr="00A141FF" w:rsidRDefault="007D0724" w:rsidP="00246BD8">
      <w:pPr>
        <w:pStyle w:val="BodyText1"/>
        <w:rPr>
          <w:rFonts w:ascii="Aptos" w:hAnsi="Aptos"/>
        </w:rPr>
      </w:pPr>
      <w:r w:rsidRPr="00A141FF">
        <w:rPr>
          <w:rFonts w:ascii="Aptos" w:hAnsi="Aptos"/>
        </w:rPr>
        <w:t>Your</w:t>
      </w:r>
      <w:r w:rsidR="006F2D6D" w:rsidRPr="00A141FF">
        <w:rPr>
          <w:rFonts w:ascii="Aptos" w:hAnsi="Aptos"/>
        </w:rPr>
        <w:t xml:space="preserve"> written statement </w:t>
      </w:r>
      <w:r w:rsidR="00246BD8" w:rsidRPr="00A141FF">
        <w:rPr>
          <w:rFonts w:ascii="Aptos" w:hAnsi="Aptos"/>
        </w:rPr>
        <w:t xml:space="preserve">should </w:t>
      </w:r>
      <w:r w:rsidR="006F2D6D" w:rsidRPr="00A141FF">
        <w:rPr>
          <w:rFonts w:ascii="Aptos" w:hAnsi="Aptos"/>
        </w:rPr>
        <w:t xml:space="preserve">detail how your </w:t>
      </w:r>
      <w:r w:rsidR="00246BD8" w:rsidRPr="00A141FF">
        <w:rPr>
          <w:rFonts w:ascii="Aptos" w:hAnsi="Aptos"/>
        </w:rPr>
        <w:t xml:space="preserve">own skills and experience </w:t>
      </w:r>
      <w:r w:rsidR="006F2D6D" w:rsidRPr="00A141FF">
        <w:rPr>
          <w:rFonts w:ascii="Aptos" w:hAnsi="Aptos"/>
        </w:rPr>
        <w:t>meet the criteria for the advertised position</w:t>
      </w:r>
      <w:r w:rsidR="00246BD8" w:rsidRPr="00A141FF">
        <w:rPr>
          <w:rFonts w:ascii="Aptos" w:hAnsi="Aptos"/>
        </w:rPr>
        <w:t xml:space="preserve">, as described in the </w:t>
      </w:r>
      <w:r w:rsidR="009D214F" w:rsidRPr="00A141FF">
        <w:rPr>
          <w:rFonts w:ascii="Aptos" w:hAnsi="Aptos"/>
        </w:rPr>
        <w:t>J</w:t>
      </w:r>
      <w:r w:rsidR="00246BD8" w:rsidRPr="00A141FF">
        <w:rPr>
          <w:rFonts w:ascii="Aptos" w:hAnsi="Aptos"/>
        </w:rPr>
        <w:t xml:space="preserve">ob </w:t>
      </w:r>
      <w:r w:rsidR="009D214F" w:rsidRPr="00A141FF">
        <w:rPr>
          <w:rFonts w:ascii="Aptos" w:hAnsi="Aptos"/>
        </w:rPr>
        <w:t>D</w:t>
      </w:r>
      <w:r w:rsidR="00246BD8" w:rsidRPr="00A141FF">
        <w:rPr>
          <w:rFonts w:ascii="Aptos" w:hAnsi="Aptos"/>
        </w:rPr>
        <w:t xml:space="preserve">escription </w:t>
      </w:r>
      <w:r w:rsidR="009D214F" w:rsidRPr="00A141FF">
        <w:rPr>
          <w:rFonts w:ascii="Aptos" w:hAnsi="Aptos"/>
        </w:rPr>
        <w:t>F</w:t>
      </w:r>
      <w:r w:rsidR="00246BD8" w:rsidRPr="00A141FF">
        <w:rPr>
          <w:rFonts w:ascii="Aptos" w:hAnsi="Aptos"/>
        </w:rPr>
        <w:t>orm</w:t>
      </w:r>
      <w:r w:rsidR="009D214F" w:rsidRPr="00A141FF">
        <w:rPr>
          <w:rFonts w:ascii="Aptos" w:hAnsi="Aptos"/>
        </w:rPr>
        <w:t xml:space="preserve"> (JDF)</w:t>
      </w:r>
      <w:r w:rsidR="00246BD8" w:rsidRPr="00A141FF">
        <w:rPr>
          <w:rFonts w:ascii="Aptos" w:hAnsi="Aptos"/>
        </w:rPr>
        <w:t>.</w:t>
      </w:r>
      <w:r w:rsidR="009C053C" w:rsidRPr="00A141FF">
        <w:rPr>
          <w:rFonts w:ascii="Aptos" w:hAnsi="Aptos"/>
        </w:rPr>
        <w:t xml:space="preserve"> </w:t>
      </w:r>
    </w:p>
    <w:p w14:paraId="5DEA6D65" w14:textId="3F9218EB" w:rsidR="00A75C5F" w:rsidRPr="00A141FF" w:rsidRDefault="009C053C" w:rsidP="007D0724">
      <w:pPr>
        <w:pStyle w:val="BodyText1"/>
        <w:spacing w:after="120"/>
        <w:rPr>
          <w:rFonts w:ascii="Aptos" w:hAnsi="Aptos"/>
        </w:rPr>
      </w:pPr>
      <w:r w:rsidRPr="00A141FF">
        <w:rPr>
          <w:rFonts w:ascii="Aptos" w:hAnsi="Aptos"/>
        </w:rPr>
        <w:t>Be clear and concise</w:t>
      </w:r>
      <w:r w:rsidR="006F2D6D" w:rsidRPr="00A141FF">
        <w:rPr>
          <w:rFonts w:ascii="Aptos" w:hAnsi="Aptos"/>
        </w:rPr>
        <w:t xml:space="preserve">, </w:t>
      </w:r>
      <w:r w:rsidR="007D0724" w:rsidRPr="00A141FF">
        <w:rPr>
          <w:rFonts w:ascii="Aptos" w:hAnsi="Aptos"/>
        </w:rPr>
        <w:t xml:space="preserve">outline your role in the examples used, and the outcomes achieved. </w:t>
      </w:r>
    </w:p>
    <w:p w14:paraId="0D915CB2" w14:textId="3A4BA660" w:rsidR="00F900A6" w:rsidRPr="00A141FF" w:rsidRDefault="00ED2984" w:rsidP="000035BA">
      <w:pPr>
        <w:pStyle w:val="Heading3"/>
        <w:rPr>
          <w:rFonts w:ascii="Aptos" w:hAnsi="Aptos"/>
          <w:color w:val="360F3B"/>
        </w:rPr>
      </w:pPr>
      <w:r w:rsidRPr="00A141FF">
        <w:rPr>
          <w:rFonts w:ascii="Aptos" w:hAnsi="Aptos"/>
          <w:color w:val="360F3B"/>
        </w:rPr>
        <w:t>Q</w:t>
      </w:r>
      <w:r w:rsidR="00F900A6" w:rsidRPr="00A141FF">
        <w:rPr>
          <w:rFonts w:ascii="Aptos" w:hAnsi="Aptos"/>
          <w:color w:val="360F3B"/>
        </w:rPr>
        <w:t>ualifications</w:t>
      </w:r>
    </w:p>
    <w:p w14:paraId="18B4676D" w14:textId="07E76DC5" w:rsidR="00245FD9" w:rsidRPr="00A141FF" w:rsidRDefault="00ED2984" w:rsidP="00742281">
      <w:pPr>
        <w:pStyle w:val="BodyText1"/>
        <w:rPr>
          <w:rFonts w:ascii="Aptos" w:hAnsi="Aptos" w:cs="Arial"/>
          <w:bCs/>
          <w:color w:val="2E818E"/>
          <w:kern w:val="32"/>
          <w:sz w:val="36"/>
          <w:szCs w:val="68"/>
        </w:rPr>
      </w:pPr>
      <w:r w:rsidRPr="00A141FF">
        <w:rPr>
          <w:rFonts w:ascii="Aptos" w:hAnsi="Aptos"/>
        </w:rPr>
        <w:t xml:space="preserve">Certain positions </w:t>
      </w:r>
      <w:r w:rsidR="000050A5" w:rsidRPr="00A141FF">
        <w:rPr>
          <w:rFonts w:ascii="Aptos" w:hAnsi="Aptos"/>
        </w:rPr>
        <w:t>r</w:t>
      </w:r>
      <w:r w:rsidRPr="00A141FF">
        <w:rPr>
          <w:rFonts w:ascii="Aptos" w:hAnsi="Aptos"/>
        </w:rPr>
        <w:t xml:space="preserve">equire the </w:t>
      </w:r>
      <w:r w:rsidR="000050A5" w:rsidRPr="00A141FF">
        <w:rPr>
          <w:rFonts w:ascii="Aptos" w:hAnsi="Aptos"/>
        </w:rPr>
        <w:t xml:space="preserve">occupant to possess a specific or relevant </w:t>
      </w:r>
      <w:r w:rsidRPr="00A141FF">
        <w:rPr>
          <w:rFonts w:ascii="Aptos" w:hAnsi="Aptos"/>
        </w:rPr>
        <w:t>qualification/s</w:t>
      </w:r>
      <w:r w:rsidR="000050A5" w:rsidRPr="00A141FF">
        <w:rPr>
          <w:rFonts w:ascii="Aptos" w:hAnsi="Aptos"/>
        </w:rPr>
        <w:t xml:space="preserve">. </w:t>
      </w:r>
      <w:r w:rsidRPr="00A141FF">
        <w:rPr>
          <w:rFonts w:ascii="Aptos" w:hAnsi="Aptos"/>
        </w:rPr>
        <w:t xml:space="preserve">If </w:t>
      </w:r>
      <w:r w:rsidR="000050A5" w:rsidRPr="00A141FF">
        <w:rPr>
          <w:rFonts w:ascii="Aptos" w:hAnsi="Aptos"/>
        </w:rPr>
        <w:t>specified in the J</w:t>
      </w:r>
      <w:r w:rsidR="009D214F" w:rsidRPr="00A141FF">
        <w:rPr>
          <w:rFonts w:ascii="Aptos" w:hAnsi="Aptos"/>
        </w:rPr>
        <w:t>DF</w:t>
      </w:r>
      <w:r w:rsidR="00F900A6" w:rsidRPr="00A141FF">
        <w:rPr>
          <w:rFonts w:ascii="Aptos" w:hAnsi="Aptos"/>
        </w:rPr>
        <w:t xml:space="preserve">, you will need to provide proof of </w:t>
      </w:r>
      <w:r w:rsidR="00246BD8" w:rsidRPr="00A141FF">
        <w:rPr>
          <w:rFonts w:ascii="Aptos" w:hAnsi="Aptos"/>
        </w:rPr>
        <w:t xml:space="preserve">any essential </w:t>
      </w:r>
      <w:r w:rsidR="00F900A6" w:rsidRPr="00A141FF">
        <w:rPr>
          <w:rFonts w:ascii="Aptos" w:hAnsi="Aptos"/>
        </w:rPr>
        <w:t>qualifications before an appointment is made.</w:t>
      </w:r>
    </w:p>
    <w:p w14:paraId="6E7C1DED" w14:textId="711A4ACC" w:rsidR="00F900A6" w:rsidRPr="00A141FF" w:rsidRDefault="00F900A6" w:rsidP="00261B36">
      <w:pPr>
        <w:pStyle w:val="Heading2"/>
        <w:rPr>
          <w:rFonts w:ascii="Aptos" w:hAnsi="Aptos"/>
          <w:color w:val="360F3B"/>
        </w:rPr>
      </w:pPr>
      <w:r w:rsidRPr="00A141FF">
        <w:rPr>
          <w:rFonts w:ascii="Aptos" w:hAnsi="Aptos"/>
          <w:color w:val="360F3B"/>
        </w:rPr>
        <w:t xml:space="preserve">Lodging your application </w:t>
      </w:r>
    </w:p>
    <w:p w14:paraId="001FFA08" w14:textId="4E9AA0EA" w:rsidR="00474E2F" w:rsidRPr="00A141FF" w:rsidRDefault="00F900A6" w:rsidP="00E45065">
      <w:pPr>
        <w:pStyle w:val="BodyText1"/>
        <w:rPr>
          <w:rFonts w:ascii="Aptos" w:hAnsi="Aptos"/>
        </w:rPr>
      </w:pPr>
      <w:r w:rsidRPr="00A141FF">
        <w:rPr>
          <w:rFonts w:ascii="Aptos" w:hAnsi="Aptos"/>
        </w:rPr>
        <w:t xml:space="preserve">Applications should be submitted online through </w:t>
      </w:r>
      <w:r w:rsidRPr="00A141FF">
        <w:rPr>
          <w:rFonts w:ascii="Aptos" w:hAnsi="Aptos"/>
          <w:color w:val="auto"/>
        </w:rPr>
        <w:t>the</w:t>
      </w:r>
      <w:r w:rsidR="006A79FD" w:rsidRPr="00A141FF">
        <w:rPr>
          <w:rFonts w:ascii="Aptos" w:hAnsi="Aptos"/>
          <w:color w:val="auto"/>
        </w:rPr>
        <w:t xml:space="preserve"> </w:t>
      </w:r>
      <w:hyperlink r:id="rId17" w:history="1">
        <w:r w:rsidR="006A79FD" w:rsidRPr="00A141FF">
          <w:rPr>
            <w:rStyle w:val="Hyperlink"/>
            <w:rFonts w:ascii="Aptos" w:hAnsi="Aptos"/>
            <w:color w:val="auto"/>
          </w:rPr>
          <w:t>Jobs WA</w:t>
        </w:r>
      </w:hyperlink>
      <w:r w:rsidR="006A79FD" w:rsidRPr="00A141FF">
        <w:rPr>
          <w:rFonts w:ascii="Aptos" w:hAnsi="Aptos"/>
          <w:color w:val="auto"/>
        </w:rPr>
        <w:t xml:space="preserve"> </w:t>
      </w:r>
      <w:r w:rsidRPr="00A141FF">
        <w:rPr>
          <w:rFonts w:ascii="Aptos" w:hAnsi="Aptos"/>
          <w:color w:val="auto"/>
        </w:rPr>
        <w:t>Government</w:t>
      </w:r>
      <w:r w:rsidR="006A79FD" w:rsidRPr="00A141FF">
        <w:rPr>
          <w:rFonts w:ascii="Aptos" w:hAnsi="Aptos"/>
          <w:color w:val="auto"/>
        </w:rPr>
        <w:t xml:space="preserve"> jobs </w:t>
      </w:r>
      <w:r w:rsidR="006A79FD" w:rsidRPr="00A141FF">
        <w:rPr>
          <w:rFonts w:ascii="Aptos" w:hAnsi="Aptos"/>
        </w:rPr>
        <w:t>b</w:t>
      </w:r>
      <w:r w:rsidRPr="00A141FF">
        <w:rPr>
          <w:rFonts w:ascii="Aptos" w:hAnsi="Aptos"/>
        </w:rPr>
        <w:t>oard</w:t>
      </w:r>
      <w:r w:rsidR="00BC0C4E" w:rsidRPr="00A141FF">
        <w:rPr>
          <w:rFonts w:ascii="Aptos" w:hAnsi="Aptos"/>
        </w:rPr>
        <w:t>.</w:t>
      </w:r>
      <w:r w:rsidR="00BC0C4E" w:rsidRPr="00A141FF">
        <w:rPr>
          <w:rFonts w:ascii="Aptos" w:hAnsi="Aptos"/>
        </w:rPr>
        <w:br/>
      </w:r>
      <w:r w:rsidR="00F17BA8" w:rsidRPr="00A141FF">
        <w:rPr>
          <w:rFonts w:ascii="Aptos" w:hAnsi="Aptos"/>
        </w:rPr>
        <w:t xml:space="preserve">If you experience </w:t>
      </w:r>
      <w:r w:rsidR="00474E2F" w:rsidRPr="00A141FF">
        <w:rPr>
          <w:rFonts w:ascii="Aptos" w:hAnsi="Aptos"/>
        </w:rPr>
        <w:t xml:space="preserve">technical </w:t>
      </w:r>
      <w:r w:rsidR="00F17BA8" w:rsidRPr="00A141FF">
        <w:rPr>
          <w:rFonts w:ascii="Aptos" w:hAnsi="Aptos"/>
        </w:rPr>
        <w:t>problems</w:t>
      </w:r>
      <w:r w:rsidR="00BC0C4E" w:rsidRPr="00A141FF">
        <w:rPr>
          <w:rFonts w:ascii="Aptos" w:hAnsi="Aptos"/>
        </w:rPr>
        <w:t xml:space="preserve"> with Jobs WA</w:t>
      </w:r>
      <w:r w:rsidR="00474E2F" w:rsidRPr="00A141FF">
        <w:rPr>
          <w:rFonts w:ascii="Aptos" w:hAnsi="Aptos"/>
        </w:rPr>
        <w:t>, email the RAMS Helpdesk at </w:t>
      </w:r>
      <w:hyperlink r:id="rId18" w:history="1">
        <w:r w:rsidR="00474E2F" w:rsidRPr="00A141FF">
          <w:rPr>
            <w:rStyle w:val="Hyperlink"/>
            <w:rFonts w:ascii="Aptos" w:hAnsi="Aptos"/>
            <w:color w:val="2D2E2F"/>
            <w:u w:val="none"/>
          </w:rPr>
          <w:t>ramshelpdesk@bigredsky.com</w:t>
        </w:r>
      </w:hyperlink>
      <w:r w:rsidR="00474E2F" w:rsidRPr="00A141FF">
        <w:rPr>
          <w:rFonts w:ascii="Aptos" w:hAnsi="Aptos"/>
        </w:rPr>
        <w:t>.</w:t>
      </w:r>
      <w:r w:rsidR="008865F2" w:rsidRPr="00A141FF">
        <w:rPr>
          <w:rFonts w:ascii="Aptos" w:hAnsi="Aptos"/>
        </w:rPr>
        <w:t xml:space="preserve"> </w:t>
      </w:r>
      <w:r w:rsidR="00474E2F" w:rsidRPr="00A141FF">
        <w:rPr>
          <w:rFonts w:ascii="Aptos" w:hAnsi="Aptos"/>
        </w:rPr>
        <w:t xml:space="preserve"> </w:t>
      </w:r>
      <w:r w:rsidR="008865F2" w:rsidRPr="00A141FF">
        <w:rPr>
          <w:rFonts w:ascii="Aptos" w:hAnsi="Aptos"/>
        </w:rPr>
        <w:t xml:space="preserve"> </w:t>
      </w:r>
    </w:p>
    <w:p w14:paraId="3168C91A" w14:textId="77777777" w:rsidR="00F900A6" w:rsidRPr="00A141FF" w:rsidRDefault="00F900A6" w:rsidP="00A93100">
      <w:pPr>
        <w:pStyle w:val="BodyText1"/>
        <w:rPr>
          <w:rFonts w:ascii="Aptos" w:hAnsi="Aptos"/>
        </w:rPr>
      </w:pPr>
      <w:r w:rsidRPr="00A141FF">
        <w:rPr>
          <w:rFonts w:ascii="Aptos" w:hAnsi="Aptos"/>
        </w:rPr>
        <w:t>Applications must be received by the closing date and time specified in the advertisement. The department is not able to accept late applications.</w:t>
      </w:r>
    </w:p>
    <w:p w14:paraId="1BF7A63E" w14:textId="77777777" w:rsidR="00F900A6" w:rsidRPr="00A141FF" w:rsidRDefault="00F900A6" w:rsidP="00A93100">
      <w:pPr>
        <w:pStyle w:val="BodyText1"/>
        <w:rPr>
          <w:rFonts w:ascii="Aptos" w:hAnsi="Aptos"/>
        </w:rPr>
      </w:pPr>
      <w:r w:rsidRPr="00A141FF">
        <w:rPr>
          <w:rFonts w:ascii="Aptos" w:hAnsi="Aptos"/>
        </w:rPr>
        <w:t xml:space="preserve">It is the applicant’s responsibility to ensure their application has been received on time and lodged correctly with all attachments. </w:t>
      </w:r>
    </w:p>
    <w:p w14:paraId="06B14A0E" w14:textId="02FEE1F9" w:rsidR="00F900A6" w:rsidRPr="00A141FF" w:rsidRDefault="00F900A6" w:rsidP="00A93100">
      <w:pPr>
        <w:pStyle w:val="BodyText1"/>
        <w:rPr>
          <w:rFonts w:ascii="Aptos" w:hAnsi="Aptos"/>
          <w:bCs/>
        </w:rPr>
      </w:pPr>
      <w:r w:rsidRPr="00A141FF">
        <w:rPr>
          <w:rFonts w:ascii="Aptos" w:hAnsi="Aptos"/>
          <w:bCs/>
        </w:rPr>
        <w:t>To withdraw your applicatio</w:t>
      </w:r>
      <w:r w:rsidR="00003874" w:rsidRPr="00A141FF">
        <w:rPr>
          <w:rFonts w:ascii="Aptos" w:hAnsi="Aptos"/>
          <w:bCs/>
        </w:rPr>
        <w:t>n</w:t>
      </w:r>
      <w:r w:rsidRPr="00A141FF">
        <w:rPr>
          <w:rFonts w:ascii="Aptos" w:hAnsi="Aptos"/>
          <w:bCs/>
        </w:rPr>
        <w:t xml:space="preserve">, please contact the nominated officer in the job advertisement and </w:t>
      </w:r>
      <w:r w:rsidR="00EF44D4" w:rsidRPr="00A141FF">
        <w:rPr>
          <w:rFonts w:ascii="Aptos" w:hAnsi="Aptos"/>
          <w:bCs/>
        </w:rPr>
        <w:t xml:space="preserve">formally </w:t>
      </w:r>
      <w:r w:rsidRPr="00A141FF">
        <w:rPr>
          <w:rFonts w:ascii="Aptos" w:hAnsi="Aptos"/>
          <w:bCs/>
        </w:rPr>
        <w:t xml:space="preserve">withdraw </w:t>
      </w:r>
      <w:r w:rsidR="0004715D" w:rsidRPr="00A141FF">
        <w:rPr>
          <w:rFonts w:ascii="Aptos" w:hAnsi="Aptos"/>
          <w:bCs/>
        </w:rPr>
        <w:t>online through Jobs WA.</w:t>
      </w:r>
      <w:r w:rsidR="00EB5748" w:rsidRPr="00A141FF">
        <w:rPr>
          <w:rFonts w:ascii="Aptos" w:hAnsi="Aptos"/>
          <w:bCs/>
        </w:rPr>
        <w:t xml:space="preserve"> </w:t>
      </w:r>
    </w:p>
    <w:p w14:paraId="5A72B108" w14:textId="77777777" w:rsidR="00F900A6" w:rsidRPr="00A141FF" w:rsidRDefault="00F900A6" w:rsidP="000035BA">
      <w:pPr>
        <w:pStyle w:val="Heading2"/>
        <w:rPr>
          <w:rFonts w:ascii="Aptos" w:hAnsi="Aptos"/>
          <w:color w:val="360F3B"/>
        </w:rPr>
      </w:pPr>
      <w:r w:rsidRPr="00A141FF">
        <w:rPr>
          <w:rFonts w:ascii="Aptos" w:hAnsi="Aptos"/>
          <w:color w:val="360F3B"/>
        </w:rPr>
        <w:t xml:space="preserve">The selection </w:t>
      </w:r>
      <w:proofErr w:type="gramStart"/>
      <w:r w:rsidRPr="00A141FF">
        <w:rPr>
          <w:rFonts w:ascii="Aptos" w:hAnsi="Aptos"/>
          <w:color w:val="360F3B"/>
        </w:rPr>
        <w:t>process</w:t>
      </w:r>
      <w:proofErr w:type="gramEnd"/>
    </w:p>
    <w:p w14:paraId="2182882E" w14:textId="77777777" w:rsidR="00245FD9" w:rsidRPr="00A141FF" w:rsidRDefault="00F900A6" w:rsidP="000050A5">
      <w:pPr>
        <w:pStyle w:val="BodyText1"/>
        <w:rPr>
          <w:rFonts w:ascii="Aptos" w:hAnsi="Aptos" w:cs="Arial"/>
          <w:color w:val="auto"/>
          <w:szCs w:val="22"/>
          <w:lang w:eastAsia="en-AU"/>
        </w:rPr>
      </w:pPr>
      <w:r w:rsidRPr="00A141FF">
        <w:rPr>
          <w:rFonts w:ascii="Aptos" w:hAnsi="Aptos" w:cs="Arial"/>
          <w:color w:val="auto"/>
          <w:szCs w:val="22"/>
          <w:lang w:eastAsia="en-AU"/>
        </w:rPr>
        <w:t xml:space="preserve">A selection panel will be formed to assess </w:t>
      </w:r>
      <w:r w:rsidR="000035BA" w:rsidRPr="00A141FF">
        <w:rPr>
          <w:rFonts w:ascii="Aptos" w:hAnsi="Aptos" w:cs="Arial"/>
          <w:color w:val="auto"/>
          <w:szCs w:val="22"/>
          <w:lang w:eastAsia="en-AU"/>
        </w:rPr>
        <w:t xml:space="preserve">each applicant’s </w:t>
      </w:r>
      <w:r w:rsidRPr="00A141FF">
        <w:rPr>
          <w:rFonts w:ascii="Aptos" w:hAnsi="Aptos" w:cs="Arial"/>
          <w:color w:val="auto"/>
          <w:szCs w:val="22"/>
          <w:lang w:eastAsia="en-AU"/>
        </w:rPr>
        <w:t xml:space="preserve">suitability </w:t>
      </w:r>
      <w:r w:rsidR="00D81912" w:rsidRPr="00A141FF">
        <w:rPr>
          <w:rFonts w:ascii="Aptos" w:hAnsi="Aptos" w:cs="Arial"/>
          <w:color w:val="auto"/>
          <w:szCs w:val="22"/>
          <w:lang w:eastAsia="en-AU"/>
        </w:rPr>
        <w:t xml:space="preserve">for </w:t>
      </w:r>
      <w:r w:rsidRPr="00A141FF">
        <w:rPr>
          <w:rFonts w:ascii="Aptos" w:hAnsi="Aptos" w:cs="Arial"/>
          <w:color w:val="auto"/>
          <w:szCs w:val="22"/>
          <w:lang w:eastAsia="en-AU"/>
        </w:rPr>
        <w:t xml:space="preserve">the advertised job. </w:t>
      </w:r>
    </w:p>
    <w:p w14:paraId="7CFE77B7" w14:textId="35C6AA5D" w:rsidR="00F900A6" w:rsidRPr="00A141FF" w:rsidRDefault="00F900A6" w:rsidP="000050A5">
      <w:pPr>
        <w:pStyle w:val="BodyText1"/>
        <w:rPr>
          <w:rFonts w:ascii="Aptos" w:hAnsi="Aptos" w:cs="Arial"/>
          <w:color w:val="auto"/>
          <w:szCs w:val="22"/>
          <w:lang w:eastAsia="en-AU"/>
        </w:rPr>
      </w:pPr>
      <w:r w:rsidRPr="00A141FF">
        <w:rPr>
          <w:rFonts w:ascii="Aptos" w:hAnsi="Aptos" w:cs="Arial"/>
          <w:color w:val="auto"/>
          <w:szCs w:val="22"/>
          <w:lang w:eastAsia="en-AU"/>
        </w:rPr>
        <w:t>The key steps in the recruitment process are:</w:t>
      </w:r>
    </w:p>
    <w:p w14:paraId="49439254" w14:textId="794EA030" w:rsidR="00F900A6" w:rsidRPr="00A141FF" w:rsidRDefault="003B1E2E" w:rsidP="000050A5">
      <w:pPr>
        <w:pStyle w:val="BodyText1"/>
        <w:widowControl/>
        <w:numPr>
          <w:ilvl w:val="0"/>
          <w:numId w:val="21"/>
        </w:numPr>
        <w:spacing w:before="0"/>
        <w:rPr>
          <w:rFonts w:ascii="Aptos" w:hAnsi="Aptos" w:cs="Arial"/>
          <w:color w:val="auto"/>
          <w:szCs w:val="22"/>
          <w:lang w:eastAsia="en-AU"/>
        </w:rPr>
      </w:pPr>
      <w:r w:rsidRPr="00A141FF">
        <w:rPr>
          <w:rFonts w:ascii="Aptos" w:hAnsi="Aptos" w:cs="Arial"/>
          <w:color w:val="auto"/>
          <w:szCs w:val="22"/>
          <w:lang w:eastAsia="en-AU"/>
        </w:rPr>
        <w:t>t</w:t>
      </w:r>
      <w:r w:rsidR="00F900A6" w:rsidRPr="00A141FF">
        <w:rPr>
          <w:rFonts w:ascii="Aptos" w:hAnsi="Aptos" w:cs="Arial"/>
          <w:color w:val="auto"/>
          <w:szCs w:val="22"/>
          <w:lang w:eastAsia="en-AU"/>
        </w:rPr>
        <w:t xml:space="preserve">he selection panel assesses all written applications and shortlists those who are most competitive for further </w:t>
      </w:r>
      <w:proofErr w:type="gramStart"/>
      <w:r w:rsidR="00F900A6" w:rsidRPr="00A141FF">
        <w:rPr>
          <w:rFonts w:ascii="Aptos" w:hAnsi="Aptos" w:cs="Arial"/>
          <w:color w:val="auto"/>
          <w:szCs w:val="22"/>
          <w:lang w:eastAsia="en-AU"/>
        </w:rPr>
        <w:t>assessment</w:t>
      </w:r>
      <w:proofErr w:type="gramEnd"/>
    </w:p>
    <w:p w14:paraId="40517B41" w14:textId="58644547" w:rsidR="00F900A6" w:rsidRPr="00A141FF" w:rsidRDefault="003B1E2E" w:rsidP="000050A5">
      <w:pPr>
        <w:pStyle w:val="BodyText1"/>
        <w:widowControl/>
        <w:numPr>
          <w:ilvl w:val="0"/>
          <w:numId w:val="21"/>
        </w:numPr>
        <w:spacing w:before="0" w:after="120"/>
        <w:rPr>
          <w:rFonts w:ascii="Aptos" w:hAnsi="Aptos" w:cs="Arial"/>
          <w:color w:val="auto"/>
          <w:szCs w:val="22"/>
          <w:lang w:val="en-GB" w:eastAsia="en-AU"/>
        </w:rPr>
      </w:pPr>
      <w:r w:rsidRPr="00A141FF">
        <w:rPr>
          <w:rFonts w:ascii="Aptos" w:hAnsi="Aptos" w:cs="Arial"/>
          <w:color w:val="auto"/>
          <w:szCs w:val="22"/>
          <w:lang w:val="en-GB" w:eastAsia="en-AU"/>
        </w:rPr>
        <w:t>s</w:t>
      </w:r>
      <w:r w:rsidR="00F900A6" w:rsidRPr="00A141FF">
        <w:rPr>
          <w:rFonts w:ascii="Aptos" w:hAnsi="Aptos" w:cs="Arial"/>
          <w:color w:val="auto"/>
          <w:szCs w:val="22"/>
          <w:lang w:val="en-GB" w:eastAsia="en-AU"/>
        </w:rPr>
        <w:t xml:space="preserve">hortlisted applicants may be assessed further through other methods. </w:t>
      </w:r>
      <w:r w:rsidR="00D81912" w:rsidRPr="00A141FF">
        <w:rPr>
          <w:rFonts w:ascii="Aptos" w:hAnsi="Aptos" w:cs="Arial"/>
          <w:color w:val="auto"/>
          <w:szCs w:val="22"/>
          <w:lang w:val="en-GB" w:eastAsia="en-AU"/>
        </w:rPr>
        <w:t>In most cases this</w:t>
      </w:r>
      <w:r w:rsidR="00246BD8" w:rsidRPr="00A141FF">
        <w:rPr>
          <w:rFonts w:ascii="Aptos" w:hAnsi="Aptos" w:cs="Arial"/>
          <w:color w:val="auto"/>
          <w:szCs w:val="22"/>
          <w:lang w:val="en-GB" w:eastAsia="en-AU"/>
        </w:rPr>
        <w:t xml:space="preserve"> will </w:t>
      </w:r>
      <w:r w:rsidR="00D81912" w:rsidRPr="00A141FF">
        <w:rPr>
          <w:rFonts w:ascii="Aptos" w:hAnsi="Aptos" w:cs="Arial"/>
          <w:color w:val="auto"/>
          <w:szCs w:val="22"/>
          <w:lang w:val="en-GB" w:eastAsia="en-AU"/>
        </w:rPr>
        <w:t xml:space="preserve">be a formal structured interview. Other </w:t>
      </w:r>
      <w:r w:rsidR="00F900A6" w:rsidRPr="00A141FF">
        <w:rPr>
          <w:rFonts w:ascii="Aptos" w:hAnsi="Aptos" w:cs="Arial"/>
          <w:color w:val="auto"/>
          <w:szCs w:val="22"/>
          <w:lang w:val="en-GB" w:eastAsia="en-AU"/>
        </w:rPr>
        <w:t>methods</w:t>
      </w:r>
      <w:r w:rsidR="00D81912" w:rsidRPr="00A141FF">
        <w:rPr>
          <w:rFonts w:ascii="Aptos" w:hAnsi="Aptos" w:cs="Arial"/>
          <w:color w:val="auto"/>
          <w:szCs w:val="22"/>
          <w:lang w:val="en-GB" w:eastAsia="en-AU"/>
        </w:rPr>
        <w:t xml:space="preserve"> that</w:t>
      </w:r>
      <w:r w:rsidR="00F900A6" w:rsidRPr="00A141FF">
        <w:rPr>
          <w:rFonts w:ascii="Aptos" w:hAnsi="Aptos" w:cs="Arial"/>
          <w:color w:val="auto"/>
          <w:szCs w:val="22"/>
          <w:lang w:val="en-GB" w:eastAsia="en-AU"/>
        </w:rPr>
        <w:t xml:space="preserve"> may </w:t>
      </w:r>
      <w:r w:rsidR="00D81912" w:rsidRPr="00A141FF">
        <w:rPr>
          <w:rFonts w:ascii="Aptos" w:hAnsi="Aptos" w:cs="Arial"/>
          <w:color w:val="auto"/>
          <w:szCs w:val="22"/>
          <w:lang w:val="en-GB" w:eastAsia="en-AU"/>
        </w:rPr>
        <w:t xml:space="preserve">be used </w:t>
      </w:r>
      <w:r w:rsidR="00F900A6" w:rsidRPr="00A141FF">
        <w:rPr>
          <w:rFonts w:ascii="Aptos" w:hAnsi="Aptos" w:cs="Arial"/>
          <w:color w:val="auto"/>
          <w:szCs w:val="22"/>
          <w:lang w:val="en-GB" w:eastAsia="en-AU"/>
        </w:rPr>
        <w:t>include:</w:t>
      </w:r>
    </w:p>
    <w:p w14:paraId="329DEB02" w14:textId="19C287BE" w:rsidR="000035BA" w:rsidRPr="00A141FF" w:rsidRDefault="003B1E2E" w:rsidP="00261B36">
      <w:pPr>
        <w:pStyle w:val="BodyText1"/>
        <w:widowControl/>
        <w:numPr>
          <w:ilvl w:val="1"/>
          <w:numId w:val="21"/>
        </w:numPr>
        <w:spacing w:before="0" w:after="0"/>
        <w:rPr>
          <w:rFonts w:ascii="Aptos" w:hAnsi="Aptos"/>
        </w:rPr>
      </w:pPr>
      <w:r w:rsidRPr="00A141FF">
        <w:rPr>
          <w:rFonts w:ascii="Aptos" w:hAnsi="Aptos" w:cs="Arial"/>
          <w:color w:val="auto"/>
          <w:szCs w:val="22"/>
          <w:lang w:val="en-GB" w:eastAsia="en-AU"/>
        </w:rPr>
        <w:t>e</w:t>
      </w:r>
      <w:r w:rsidR="00F900A6" w:rsidRPr="00A141FF">
        <w:rPr>
          <w:rFonts w:ascii="Aptos" w:hAnsi="Aptos" w:cs="Arial"/>
          <w:color w:val="auto"/>
          <w:szCs w:val="22"/>
          <w:lang w:val="en-GB" w:eastAsia="en-AU"/>
        </w:rPr>
        <w:t>xamples of your work</w:t>
      </w:r>
    </w:p>
    <w:p w14:paraId="3B7DE86B" w14:textId="56DE3A6C" w:rsidR="00F900A6" w:rsidRPr="00A141FF" w:rsidRDefault="003B1E2E" w:rsidP="00261B36">
      <w:pPr>
        <w:pStyle w:val="BodyText1"/>
        <w:widowControl/>
        <w:numPr>
          <w:ilvl w:val="1"/>
          <w:numId w:val="21"/>
        </w:numPr>
        <w:spacing w:before="0" w:after="0"/>
        <w:rPr>
          <w:rFonts w:ascii="Aptos" w:hAnsi="Aptos"/>
        </w:rPr>
      </w:pPr>
      <w:r w:rsidRPr="00A141FF">
        <w:rPr>
          <w:rFonts w:ascii="Aptos" w:hAnsi="Aptos"/>
          <w:lang w:val="en-GB" w:eastAsia="en-AU"/>
        </w:rPr>
        <w:t>a</w:t>
      </w:r>
      <w:r w:rsidR="00F900A6" w:rsidRPr="00A141FF">
        <w:rPr>
          <w:rFonts w:ascii="Aptos" w:hAnsi="Aptos"/>
          <w:lang w:val="en-GB" w:eastAsia="en-AU"/>
        </w:rPr>
        <w:t xml:space="preserve"> presentation </w:t>
      </w:r>
    </w:p>
    <w:p w14:paraId="684A3220" w14:textId="26741621" w:rsidR="00F900A6" w:rsidRPr="00A141FF" w:rsidRDefault="003B1E2E" w:rsidP="00261B36">
      <w:pPr>
        <w:pStyle w:val="BodyText1"/>
        <w:widowControl/>
        <w:numPr>
          <w:ilvl w:val="1"/>
          <w:numId w:val="21"/>
        </w:numPr>
        <w:spacing w:before="0" w:after="0"/>
        <w:rPr>
          <w:rFonts w:ascii="Aptos" w:hAnsi="Aptos" w:cs="Arial"/>
          <w:color w:val="auto"/>
          <w:szCs w:val="22"/>
          <w:lang w:val="en-GB" w:eastAsia="en-AU"/>
        </w:rPr>
      </w:pPr>
      <w:r w:rsidRPr="00A141FF">
        <w:rPr>
          <w:rFonts w:ascii="Aptos" w:hAnsi="Aptos" w:cs="Arial"/>
          <w:color w:val="auto"/>
          <w:szCs w:val="22"/>
          <w:lang w:val="en-GB" w:eastAsia="en-AU"/>
        </w:rPr>
        <w:t>t</w:t>
      </w:r>
      <w:r w:rsidR="00F900A6" w:rsidRPr="00A141FF">
        <w:rPr>
          <w:rFonts w:ascii="Aptos" w:hAnsi="Aptos" w:cs="Arial"/>
          <w:color w:val="auto"/>
          <w:szCs w:val="22"/>
          <w:lang w:val="en-GB" w:eastAsia="en-AU"/>
        </w:rPr>
        <w:t xml:space="preserve">ask based </w:t>
      </w:r>
      <w:proofErr w:type="gramStart"/>
      <w:r w:rsidR="00F900A6" w:rsidRPr="00A141FF">
        <w:rPr>
          <w:rFonts w:ascii="Aptos" w:hAnsi="Aptos" w:cs="Arial"/>
          <w:color w:val="auto"/>
          <w:szCs w:val="22"/>
          <w:lang w:val="en-GB" w:eastAsia="en-AU"/>
        </w:rPr>
        <w:t>assessment</w:t>
      </w:r>
      <w:proofErr w:type="gramEnd"/>
    </w:p>
    <w:p w14:paraId="18738BCB" w14:textId="63008902" w:rsidR="00D81912" w:rsidRPr="00A141FF" w:rsidRDefault="003B1E2E" w:rsidP="000050A5">
      <w:pPr>
        <w:pStyle w:val="BodyText1"/>
        <w:widowControl/>
        <w:numPr>
          <w:ilvl w:val="1"/>
          <w:numId w:val="21"/>
        </w:numPr>
        <w:spacing w:before="0"/>
        <w:rPr>
          <w:rFonts w:ascii="Aptos" w:hAnsi="Aptos" w:cs="Arial"/>
          <w:color w:val="auto"/>
          <w:szCs w:val="22"/>
          <w:lang w:val="en-GB" w:eastAsia="en-AU"/>
        </w:rPr>
      </w:pPr>
      <w:r w:rsidRPr="00A141FF">
        <w:rPr>
          <w:rFonts w:ascii="Aptos" w:hAnsi="Aptos" w:cs="Arial"/>
          <w:color w:val="auto"/>
          <w:szCs w:val="22"/>
          <w:lang w:val="en-GB" w:eastAsia="en-AU"/>
        </w:rPr>
        <w:lastRenderedPageBreak/>
        <w:t>f</w:t>
      </w:r>
      <w:r w:rsidR="00D81912" w:rsidRPr="00A141FF">
        <w:rPr>
          <w:rFonts w:ascii="Aptos" w:hAnsi="Aptos" w:cs="Arial"/>
          <w:color w:val="auto"/>
          <w:szCs w:val="22"/>
          <w:lang w:val="en-GB" w:eastAsia="en-AU"/>
        </w:rPr>
        <w:t>eedback from your referees</w:t>
      </w:r>
    </w:p>
    <w:p w14:paraId="115BEA6A" w14:textId="3A6B87DB" w:rsidR="00EE6910" w:rsidRPr="00A141FF" w:rsidRDefault="003B1E2E" w:rsidP="000050A5">
      <w:pPr>
        <w:pStyle w:val="BodyText1"/>
        <w:widowControl/>
        <w:numPr>
          <w:ilvl w:val="0"/>
          <w:numId w:val="21"/>
        </w:numPr>
        <w:spacing w:before="0"/>
        <w:rPr>
          <w:rFonts w:ascii="Aptos" w:hAnsi="Aptos" w:cs="Arial"/>
          <w:color w:val="auto"/>
          <w:szCs w:val="22"/>
          <w:lang w:val="en-GB" w:eastAsia="en-AU"/>
        </w:rPr>
      </w:pPr>
      <w:r w:rsidRPr="00A141FF">
        <w:rPr>
          <w:rFonts w:ascii="Aptos" w:hAnsi="Aptos" w:cs="Arial"/>
          <w:color w:val="auto"/>
          <w:szCs w:val="22"/>
        </w:rPr>
        <w:t>a</w:t>
      </w:r>
      <w:r w:rsidR="00F900A6" w:rsidRPr="00A141FF">
        <w:rPr>
          <w:rFonts w:ascii="Aptos" w:hAnsi="Aptos" w:cs="Arial"/>
          <w:color w:val="auto"/>
          <w:szCs w:val="22"/>
        </w:rPr>
        <w:t xml:space="preserve"> selection</w:t>
      </w:r>
      <w:r w:rsidR="000035BA" w:rsidRPr="00A141FF">
        <w:rPr>
          <w:rFonts w:ascii="Aptos" w:hAnsi="Aptos" w:cs="Arial"/>
          <w:color w:val="auto"/>
          <w:szCs w:val="22"/>
        </w:rPr>
        <w:t xml:space="preserve"> </w:t>
      </w:r>
      <w:r w:rsidR="00F900A6" w:rsidRPr="00A141FF">
        <w:rPr>
          <w:rFonts w:ascii="Aptos" w:hAnsi="Aptos" w:cs="Arial"/>
          <w:color w:val="auto"/>
          <w:szCs w:val="22"/>
        </w:rPr>
        <w:t>report detailing the process and the recommended applicant/s</w:t>
      </w:r>
      <w:r w:rsidR="000035BA" w:rsidRPr="00A141FF">
        <w:rPr>
          <w:rFonts w:ascii="Aptos" w:hAnsi="Aptos" w:cs="Arial"/>
          <w:color w:val="auto"/>
          <w:szCs w:val="22"/>
        </w:rPr>
        <w:t xml:space="preserve"> is prepared and recommendation </w:t>
      </w:r>
      <w:proofErr w:type="gramStart"/>
      <w:r w:rsidR="000035BA" w:rsidRPr="00A141FF">
        <w:rPr>
          <w:rFonts w:ascii="Aptos" w:hAnsi="Aptos" w:cs="Arial"/>
          <w:color w:val="auto"/>
          <w:szCs w:val="22"/>
        </w:rPr>
        <w:t>endorsed</w:t>
      </w:r>
      <w:proofErr w:type="gramEnd"/>
    </w:p>
    <w:p w14:paraId="11E456C0" w14:textId="3CAE92E8" w:rsidR="00EE6910" w:rsidRPr="00A141FF" w:rsidRDefault="003B1E2E" w:rsidP="000050A5">
      <w:pPr>
        <w:pStyle w:val="BodyText1"/>
        <w:widowControl/>
        <w:numPr>
          <w:ilvl w:val="0"/>
          <w:numId w:val="21"/>
        </w:numPr>
        <w:spacing w:before="0"/>
        <w:rPr>
          <w:rFonts w:ascii="Aptos" w:hAnsi="Aptos"/>
        </w:rPr>
      </w:pPr>
      <w:r w:rsidRPr="00A141FF">
        <w:rPr>
          <w:rFonts w:ascii="Aptos" w:hAnsi="Aptos" w:cs="Arial"/>
          <w:color w:val="auto"/>
          <w:szCs w:val="22"/>
        </w:rPr>
        <w:t>a</w:t>
      </w:r>
      <w:r w:rsidR="00EE6910" w:rsidRPr="00A141FF">
        <w:rPr>
          <w:rFonts w:ascii="Aptos" w:hAnsi="Aptos" w:cs="Arial"/>
          <w:color w:val="auto"/>
          <w:szCs w:val="22"/>
        </w:rPr>
        <w:t xml:space="preserve">ll applicants are notified in writing of the outcome and </w:t>
      </w:r>
      <w:r w:rsidR="00F900A6" w:rsidRPr="00A141FF">
        <w:rPr>
          <w:rFonts w:ascii="Aptos" w:hAnsi="Aptos" w:cs="Arial"/>
          <w:color w:val="auto"/>
          <w:szCs w:val="22"/>
          <w:lang w:val="en-GB" w:eastAsia="en-AU"/>
        </w:rPr>
        <w:t xml:space="preserve">encouraged to seek feedback on </w:t>
      </w:r>
      <w:r w:rsidR="00EE6910" w:rsidRPr="00A141FF">
        <w:rPr>
          <w:rFonts w:ascii="Aptos" w:hAnsi="Aptos" w:cs="Arial"/>
          <w:color w:val="auto"/>
          <w:szCs w:val="22"/>
          <w:lang w:val="en-GB" w:eastAsia="en-AU"/>
        </w:rPr>
        <w:t>their</w:t>
      </w:r>
      <w:r w:rsidR="00F900A6" w:rsidRPr="00A141FF">
        <w:rPr>
          <w:rFonts w:ascii="Aptos" w:hAnsi="Aptos" w:cs="Arial"/>
          <w:color w:val="auto"/>
          <w:szCs w:val="22"/>
          <w:lang w:val="en-GB" w:eastAsia="en-AU"/>
        </w:rPr>
        <w:t xml:space="preserve"> </w:t>
      </w:r>
      <w:proofErr w:type="gramStart"/>
      <w:r w:rsidR="00F900A6" w:rsidRPr="00A141FF">
        <w:rPr>
          <w:rFonts w:ascii="Aptos" w:hAnsi="Aptos" w:cs="Arial"/>
          <w:color w:val="auto"/>
          <w:szCs w:val="22"/>
          <w:lang w:val="en-GB" w:eastAsia="en-AU"/>
        </w:rPr>
        <w:t>application</w:t>
      </w:r>
      <w:proofErr w:type="gramEnd"/>
    </w:p>
    <w:p w14:paraId="1147F906" w14:textId="1046AE0B" w:rsidR="00087BFA" w:rsidRPr="00A141FF" w:rsidRDefault="003B1E2E" w:rsidP="00645FBC">
      <w:pPr>
        <w:pStyle w:val="BodyText1"/>
        <w:widowControl/>
        <w:numPr>
          <w:ilvl w:val="0"/>
          <w:numId w:val="21"/>
        </w:numPr>
        <w:spacing w:before="0"/>
        <w:rPr>
          <w:rFonts w:ascii="Aptos" w:hAnsi="Aptos" w:cs="Arial"/>
          <w:szCs w:val="22"/>
        </w:rPr>
      </w:pPr>
      <w:r w:rsidRPr="00A141FF">
        <w:rPr>
          <w:rFonts w:ascii="Aptos" w:hAnsi="Aptos"/>
        </w:rPr>
        <w:t>a</w:t>
      </w:r>
      <w:r w:rsidR="00EE6910" w:rsidRPr="00A141FF">
        <w:rPr>
          <w:rFonts w:ascii="Aptos" w:hAnsi="Aptos"/>
        </w:rPr>
        <w:t xml:space="preserve"> breach claim period of four (4) business days </w:t>
      </w:r>
      <w:r w:rsidR="00EA0D72" w:rsidRPr="00A141FF">
        <w:rPr>
          <w:rFonts w:ascii="Aptos" w:hAnsi="Aptos"/>
        </w:rPr>
        <w:t>commences</w:t>
      </w:r>
      <w:r w:rsidR="00EE6910" w:rsidRPr="00A141FF">
        <w:rPr>
          <w:rFonts w:ascii="Aptos" w:hAnsi="Aptos"/>
        </w:rPr>
        <w:t xml:space="preserve">, during which time applicants can lodge a claim against the process in accordance with the </w:t>
      </w:r>
      <w:r w:rsidR="00EE6910" w:rsidRPr="00A141FF">
        <w:rPr>
          <w:rFonts w:ascii="Aptos" w:hAnsi="Aptos"/>
          <w:i/>
          <w:iCs/>
        </w:rPr>
        <w:t xml:space="preserve">Public Sector Management (Breaches of Public Sector Standards) </w:t>
      </w:r>
      <w:r w:rsidR="00EE6910" w:rsidRPr="00A141FF">
        <w:rPr>
          <w:rFonts w:ascii="Aptos" w:hAnsi="Aptos"/>
          <w:i/>
          <w:iCs/>
          <w:color w:val="auto"/>
        </w:rPr>
        <w:t xml:space="preserve">Regulations 2005 </w:t>
      </w:r>
      <w:r w:rsidR="00EE6910" w:rsidRPr="00A141FF">
        <w:rPr>
          <w:rFonts w:ascii="Aptos" w:hAnsi="Aptos"/>
          <w:color w:val="auto"/>
        </w:rPr>
        <w:t xml:space="preserve">and </w:t>
      </w:r>
      <w:hyperlink r:id="rId19" w:history="1">
        <w:r w:rsidR="00EE6910" w:rsidRPr="00A141FF">
          <w:rPr>
            <w:rStyle w:val="Hyperlink"/>
            <w:rFonts w:ascii="Aptos" w:hAnsi="Aptos"/>
            <w:i/>
            <w:iCs/>
            <w:color w:val="auto"/>
          </w:rPr>
          <w:t>Commissioner’s Instruction - Employment Standard</w:t>
        </w:r>
      </w:hyperlink>
      <w:r w:rsidR="00EE6910" w:rsidRPr="00A141FF">
        <w:rPr>
          <w:rFonts w:ascii="Aptos" w:hAnsi="Aptos"/>
          <w:color w:val="auto"/>
        </w:rPr>
        <w:t>.</w:t>
      </w:r>
    </w:p>
    <w:sectPr w:rsidR="00087BFA" w:rsidRPr="00A141FF" w:rsidSect="006E6291">
      <w:type w:val="continuous"/>
      <w:pgSz w:w="11907" w:h="16839" w:code="9"/>
      <w:pgMar w:top="1652" w:right="1191" w:bottom="567" w:left="1134" w:header="227" w:footer="227" w:gutter="57"/>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B73F" w14:textId="77777777" w:rsidR="00FF40FB" w:rsidRDefault="00FF40FB" w:rsidP="00F47BC0">
      <w:pPr>
        <w:spacing w:after="0" w:line="240" w:lineRule="auto"/>
      </w:pPr>
      <w:r>
        <w:separator/>
      </w:r>
    </w:p>
    <w:p w14:paraId="6D4CD59C" w14:textId="77777777" w:rsidR="00FF40FB" w:rsidRDefault="00FF40FB"/>
  </w:endnote>
  <w:endnote w:type="continuationSeparator" w:id="0">
    <w:p w14:paraId="4F2BCEE2" w14:textId="77777777" w:rsidR="00FF40FB" w:rsidRDefault="00FF40FB" w:rsidP="00F47BC0">
      <w:pPr>
        <w:spacing w:after="0" w:line="240" w:lineRule="auto"/>
      </w:pPr>
      <w:r>
        <w:continuationSeparator/>
      </w:r>
    </w:p>
    <w:p w14:paraId="5EAC92F6" w14:textId="77777777" w:rsidR="00FF40FB" w:rsidRDefault="00FF40FB"/>
  </w:endnote>
  <w:endnote w:type="continuationNotice" w:id="1">
    <w:p w14:paraId="0857A2C6" w14:textId="77777777" w:rsidR="00FF40FB" w:rsidRDefault="00FF40F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0885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sz w:val="20"/>
      </w:rPr>
      <w:id w:val="-1428883803"/>
      <w:docPartObj>
        <w:docPartGallery w:val="Page Numbers (Bottom of Page)"/>
        <w:docPartUnique/>
      </w:docPartObj>
    </w:sdtPr>
    <w:sdtEndPr/>
    <w:sdtContent>
      <w:sdt>
        <w:sdtPr>
          <w:rPr>
            <w:rFonts w:ascii="Arial" w:hAnsi="Arial"/>
            <w:sz w:val="20"/>
          </w:rPr>
          <w:id w:val="-1769616900"/>
          <w:docPartObj>
            <w:docPartGallery w:val="Page Numbers (Top of Page)"/>
            <w:docPartUnique/>
          </w:docPartObj>
        </w:sdtPr>
        <w:sdtEndPr/>
        <w:sdtContent>
          <w:p w14:paraId="4A11097E" w14:textId="0BCCFD33" w:rsidR="0081658B" w:rsidRPr="002B225A" w:rsidRDefault="001B4309" w:rsidP="002B225A">
            <w:pPr>
              <w:pStyle w:val="Footer"/>
              <w:tabs>
                <w:tab w:val="clear" w:pos="4253"/>
                <w:tab w:val="clear" w:pos="6946"/>
                <w:tab w:val="right" w:pos="9639"/>
              </w:tabs>
              <w:ind w:right="0"/>
              <w:jc w:val="right"/>
            </w:pPr>
            <w:r>
              <w:drawing>
                <wp:anchor distT="0" distB="0" distL="114300" distR="114300" simplePos="0" relativeHeight="251662338" behindDoc="1" locked="0" layoutInCell="1" allowOverlap="1" wp14:anchorId="521A554F" wp14:editId="59E53C86">
                  <wp:simplePos x="0" y="0"/>
                  <wp:positionH relativeFrom="page">
                    <wp:posOffset>-69404</wp:posOffset>
                  </wp:positionH>
                  <wp:positionV relativeFrom="page">
                    <wp:align>bottom</wp:align>
                  </wp:positionV>
                  <wp:extent cx="5093970" cy="2614930"/>
                  <wp:effectExtent l="0" t="0" r="0" b="0"/>
                  <wp:wrapNone/>
                  <wp:docPr id="996216502" name="Picture 996216502" descr="A colorful backgroun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7564" name="Picture 1" descr="A colorful background with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3970" cy="2614930"/>
                          </a:xfrm>
                          <a:prstGeom prst="rect">
                            <a:avLst/>
                          </a:prstGeom>
                        </pic:spPr>
                      </pic:pic>
                    </a:graphicData>
                  </a:graphic>
                  <wp14:sizeRelH relativeFrom="page">
                    <wp14:pctWidth>0</wp14:pctWidth>
                  </wp14:sizeRelH>
                  <wp14:sizeRelV relativeFrom="page">
                    <wp14:pctHeight>0</wp14:pctHeight>
                  </wp14:sizeRelV>
                </wp:anchor>
              </w:drawing>
            </w:r>
            <w:r w:rsidR="002146D2" w:rsidRPr="002146D2">
              <w:rPr>
                <w:rFonts w:ascii="Arial" w:hAnsi="Arial"/>
                <w:szCs w:val="16"/>
              </w:rPr>
              <w:t xml:space="preserve">Information for </w:t>
            </w:r>
            <w:r w:rsidR="003B1E2E">
              <w:rPr>
                <w:rFonts w:ascii="Arial" w:hAnsi="Arial"/>
                <w:szCs w:val="16"/>
              </w:rPr>
              <w:t>a</w:t>
            </w:r>
            <w:r w:rsidR="002146D2" w:rsidRPr="002146D2">
              <w:rPr>
                <w:rFonts w:ascii="Arial" w:hAnsi="Arial"/>
                <w:szCs w:val="16"/>
              </w:rPr>
              <w:t>pp</w:t>
            </w:r>
            <w:r w:rsidR="000651AE">
              <w:rPr>
                <w:rFonts w:ascii="Arial" w:hAnsi="Arial"/>
                <w:szCs w:val="16"/>
              </w:rPr>
              <w:t>l</w:t>
            </w:r>
            <w:r w:rsidR="002146D2" w:rsidRPr="002146D2">
              <w:rPr>
                <w:rFonts w:ascii="Arial" w:hAnsi="Arial"/>
                <w:szCs w:val="16"/>
              </w:rPr>
              <w:t>icants</w:t>
            </w:r>
            <w:r w:rsidR="002146D2">
              <w:rPr>
                <w:rFonts w:ascii="Arial" w:hAnsi="Arial"/>
                <w:sz w:val="20"/>
              </w:rPr>
              <w:t xml:space="preserve"> </w:t>
            </w:r>
            <w:r w:rsidR="00E96A92">
              <w:rPr>
                <w:rFonts w:ascii="Arial" w:hAnsi="Arial"/>
                <w:sz w:val="20"/>
              </w:rPr>
              <w:t>v2</w:t>
            </w:r>
            <w:r w:rsidR="002146D2">
              <w:rPr>
                <w:rFonts w:ascii="Arial" w:hAnsi="Arial"/>
                <w:sz w:val="20"/>
              </w:rPr>
              <w:tab/>
            </w:r>
            <w:r w:rsidR="002B225A" w:rsidRPr="001E32CE">
              <w:t xml:space="preserve">Page </w:t>
            </w:r>
            <w:r w:rsidR="002B225A" w:rsidRPr="001E32CE">
              <w:fldChar w:fldCharType="begin"/>
            </w:r>
            <w:r w:rsidR="002B225A" w:rsidRPr="001E32CE">
              <w:instrText xml:space="preserve"> PAGE  \* Arabic  \* MERGEFORMAT </w:instrText>
            </w:r>
            <w:r w:rsidR="002B225A" w:rsidRPr="001E32CE">
              <w:fldChar w:fldCharType="separate"/>
            </w:r>
            <w:r w:rsidR="002B225A">
              <w:t>2</w:t>
            </w:r>
            <w:r w:rsidR="002B225A" w:rsidRPr="001E32CE">
              <w:fldChar w:fldCharType="end"/>
            </w:r>
            <w:r w:rsidR="002B225A" w:rsidRPr="001E32CE">
              <w:t xml:space="preserve"> of </w:t>
            </w:r>
            <w:r>
              <w:fldChar w:fldCharType="begin"/>
            </w:r>
            <w:r>
              <w:instrText>NUMPAGES  \* Arabic  \* MERGEFORMAT</w:instrText>
            </w:r>
            <w:r>
              <w:fldChar w:fldCharType="separate"/>
            </w:r>
            <w:r w:rsidR="002B225A">
              <w:t>12</w:t>
            </w:r>
            <w: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CCB06" w14:textId="3CF1C9D2" w:rsidR="00FC003E" w:rsidRPr="009A596A" w:rsidRDefault="001B4309" w:rsidP="00CF4982">
    <w:pPr>
      <w:pStyle w:val="Footer"/>
      <w:jc w:val="right"/>
    </w:pPr>
    <w:r>
      <w:drawing>
        <wp:anchor distT="0" distB="0" distL="114300" distR="114300" simplePos="0" relativeHeight="251660290" behindDoc="1" locked="0" layoutInCell="1" allowOverlap="1" wp14:anchorId="22D851BC" wp14:editId="0CA407D4">
          <wp:simplePos x="0" y="0"/>
          <wp:positionH relativeFrom="page">
            <wp:align>left</wp:align>
          </wp:positionH>
          <wp:positionV relativeFrom="page">
            <wp:posOffset>8209252</wp:posOffset>
          </wp:positionV>
          <wp:extent cx="5093970" cy="2614930"/>
          <wp:effectExtent l="0" t="0" r="0" b="0"/>
          <wp:wrapNone/>
          <wp:docPr id="157907564" name="Picture 1" descr="A colorful backgroun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07564" name="Picture 1" descr="A colorful background with a white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93970" cy="2614930"/>
                  </a:xfrm>
                  <a:prstGeom prst="rect">
                    <a:avLst/>
                  </a:prstGeom>
                </pic:spPr>
              </pic:pic>
            </a:graphicData>
          </a:graphic>
          <wp14:sizeRelH relativeFrom="page">
            <wp14:pctWidth>0</wp14:pctWidth>
          </wp14:sizeRelH>
          <wp14:sizeRelV relativeFrom="page">
            <wp14:pctHeight>0</wp14:pctHeight>
          </wp14:sizeRelV>
        </wp:anchor>
      </w:drawing>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8764" w14:textId="77777777" w:rsidR="00FF40FB" w:rsidRDefault="00FF40FB" w:rsidP="00F47BC0">
      <w:pPr>
        <w:spacing w:after="0" w:line="240" w:lineRule="auto"/>
      </w:pPr>
      <w:r>
        <w:separator/>
      </w:r>
    </w:p>
    <w:p w14:paraId="2AFEF074" w14:textId="77777777" w:rsidR="00FF40FB" w:rsidRDefault="00FF40FB"/>
  </w:footnote>
  <w:footnote w:type="continuationSeparator" w:id="0">
    <w:p w14:paraId="7A617854" w14:textId="77777777" w:rsidR="00FF40FB" w:rsidRDefault="00FF40FB" w:rsidP="00F47BC0">
      <w:pPr>
        <w:spacing w:after="0" w:line="240" w:lineRule="auto"/>
      </w:pPr>
      <w:r>
        <w:continuationSeparator/>
      </w:r>
    </w:p>
    <w:p w14:paraId="085222CF" w14:textId="77777777" w:rsidR="00FF40FB" w:rsidRDefault="00FF40FB"/>
  </w:footnote>
  <w:footnote w:type="continuationNotice" w:id="1">
    <w:p w14:paraId="00654EBB" w14:textId="77777777" w:rsidR="00FF40FB" w:rsidRDefault="00FF40F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03C12" w14:textId="763B05DA" w:rsidR="00C13776" w:rsidRDefault="001B4309">
    <w:pPr>
      <w:pStyle w:val="Header"/>
    </w:pPr>
    <w:r>
      <w:rPr>
        <w:b/>
        <w:bCs/>
        <w:noProof/>
        <w:lang w:val="en-US"/>
      </w:rPr>
      <w:pict w14:anchorId="1C520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0426985" o:spid="_x0000_s1035" type="#_x0000_t75" style="position:absolute;margin-left:0;margin-top:0;width:476.15pt;height:673.5pt;z-index:-251658238;mso-position-horizontal:center;mso-position-horizontal-relative:margin;mso-position-vertical:center;mso-position-vertical-relative:margin" o:allowincell="f">
          <v:imagedata r:id="rId1" o:title="inside A4 page background"/>
          <w10:wrap anchorx="margin" anchory="margin"/>
        </v:shape>
      </w:pict>
    </w:r>
    <w:r w:rsidR="00022452">
      <w:rPr>
        <w:b/>
        <w:bCs/>
        <w:noProof/>
        <w:lang w:val="en-US"/>
      </w:rPr>
      <w:fldChar w:fldCharType="begin"/>
    </w:r>
    <w:r w:rsidR="00022452">
      <w:rPr>
        <w:b/>
        <w:bCs/>
        <w:noProof/>
        <w:lang w:val="en-US"/>
      </w:rPr>
      <w:instrText xml:space="preserve"> STYLEREF  "Heading 1"  \* MERGEFORMAT </w:instrText>
    </w:r>
    <w:r w:rsidR="00022452">
      <w:rPr>
        <w:b/>
        <w:bCs/>
        <w:noProof/>
        <w:lang w:val="en-US"/>
      </w:rPr>
      <w:fldChar w:fldCharType="separate"/>
    </w:r>
    <w:r w:rsidR="00742281">
      <w:rPr>
        <w:noProof/>
        <w:lang w:val="en-US"/>
      </w:rPr>
      <w:t>Error! No text of specified style in document.</w:t>
    </w:r>
    <w:r w:rsidR="00022452">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590683">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CF029" w14:textId="3F411E02" w:rsidR="00794564" w:rsidRDefault="003F7124" w:rsidP="00ED7159">
    <w:pPr>
      <w:pStyle w:val="Header"/>
      <w:tabs>
        <w:tab w:val="clear" w:pos="9295"/>
        <w:tab w:val="left" w:pos="2850"/>
        <w:tab w:val="right" w:pos="9525"/>
      </w:tabs>
    </w:pPr>
    <w:r>
      <w:rPr>
        <w:rFonts w:ascii="Aptos" w:hAnsi="Aptos"/>
        <w:noProof/>
      </w:rPr>
      <w:drawing>
        <wp:inline distT="0" distB="0" distL="0" distR="0" wp14:anchorId="10CA4BE1" wp14:editId="7633D386">
          <wp:extent cx="3254991" cy="750670"/>
          <wp:effectExtent l="0" t="0" r="3175" b="0"/>
          <wp:docPr id="1633580059" name="Picture 1633580059" descr="DLG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89964" cy="758735"/>
                  </a:xfrm>
                  <a:prstGeom prst="rect">
                    <a:avLst/>
                  </a:prstGeom>
                  <a:noFill/>
                  <a:ln>
                    <a:noFill/>
                  </a:ln>
                </pic:spPr>
              </pic:pic>
            </a:graphicData>
          </a:graphic>
        </wp:inline>
      </w:drawing>
    </w:r>
    <w:r w:rsidR="00794564">
      <w:tab/>
    </w:r>
    <w:r w:rsidR="00ED715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D2C2" w14:textId="4CB6A4C8" w:rsidR="00C13776" w:rsidRPr="00BD1515" w:rsidRDefault="00015BB2">
    <w:pPr>
      <w:pStyle w:val="Header"/>
      <w:rPr>
        <w:sz w:val="10"/>
        <w:szCs w:val="10"/>
      </w:rPr>
    </w:pPr>
    <w:r>
      <w:rPr>
        <w:rFonts w:ascii="Aptos" w:hAnsi="Aptos"/>
        <w:noProof/>
      </w:rPr>
      <w:drawing>
        <wp:anchor distT="0" distB="0" distL="114300" distR="114300" simplePos="0" relativeHeight="251663362" behindDoc="0" locked="0" layoutInCell="1" allowOverlap="1" wp14:anchorId="03B669D3" wp14:editId="73E04D9D">
          <wp:simplePos x="0" y="0"/>
          <wp:positionH relativeFrom="margin">
            <wp:posOffset>116006</wp:posOffset>
          </wp:positionH>
          <wp:positionV relativeFrom="paragraph">
            <wp:posOffset>156361</wp:posOffset>
          </wp:positionV>
          <wp:extent cx="3056890" cy="704850"/>
          <wp:effectExtent l="0" t="0" r="0" b="0"/>
          <wp:wrapTopAndBottom/>
          <wp:docPr id="502596753" name="Picture 502596753" descr="DLG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56890"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2"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4"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A1F21BD"/>
    <w:multiLevelType w:val="multilevel"/>
    <w:tmpl w:val="6D4A12D0"/>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0" w15:restartNumberingAfterBreak="0">
    <w:nsid w:val="2EB5007B"/>
    <w:multiLevelType w:val="hybridMultilevel"/>
    <w:tmpl w:val="50320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3"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476D59C0"/>
    <w:multiLevelType w:val="hybridMultilevel"/>
    <w:tmpl w:val="E8862522"/>
    <w:lvl w:ilvl="0" w:tplc="970EA024">
      <w:start w:val="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9014571"/>
    <w:multiLevelType w:val="multilevel"/>
    <w:tmpl w:val="14320190"/>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8" w15:restartNumberingAfterBreak="0">
    <w:nsid w:val="59C82555"/>
    <w:multiLevelType w:val="multilevel"/>
    <w:tmpl w:val="35FE98AA"/>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9" w15:restartNumberingAfterBreak="0">
    <w:nsid w:val="6AD10F47"/>
    <w:multiLevelType w:val="hybridMultilevel"/>
    <w:tmpl w:val="A6A8F2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E661A3C"/>
    <w:multiLevelType w:val="hybridMultilevel"/>
    <w:tmpl w:val="558E7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3F48E8"/>
    <w:multiLevelType w:val="multilevel"/>
    <w:tmpl w:val="5C34BC9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03644352">
    <w:abstractNumId w:val="1"/>
  </w:num>
  <w:num w:numId="2" w16cid:durableId="471094090">
    <w:abstractNumId w:val="17"/>
  </w:num>
  <w:num w:numId="3" w16cid:durableId="917983148">
    <w:abstractNumId w:val="9"/>
  </w:num>
  <w:num w:numId="4" w16cid:durableId="805045503">
    <w:abstractNumId w:val="18"/>
  </w:num>
  <w:num w:numId="5" w16cid:durableId="495610679">
    <w:abstractNumId w:val="12"/>
  </w:num>
  <w:num w:numId="6" w16cid:durableId="953823126">
    <w:abstractNumId w:val="23"/>
  </w:num>
  <w:num w:numId="7" w16cid:durableId="32120752">
    <w:abstractNumId w:val="4"/>
  </w:num>
  <w:num w:numId="8" w16cid:durableId="1309820027">
    <w:abstractNumId w:val="11"/>
  </w:num>
  <w:num w:numId="9" w16cid:durableId="1691376841">
    <w:abstractNumId w:val="16"/>
  </w:num>
  <w:num w:numId="10" w16cid:durableId="1257976372">
    <w:abstractNumId w:val="14"/>
  </w:num>
  <w:num w:numId="11" w16cid:durableId="317467513">
    <w:abstractNumId w:val="6"/>
  </w:num>
  <w:num w:numId="12" w16cid:durableId="2119064289">
    <w:abstractNumId w:val="5"/>
  </w:num>
  <w:num w:numId="13" w16cid:durableId="879972224">
    <w:abstractNumId w:val="3"/>
  </w:num>
  <w:num w:numId="14" w16cid:durableId="1200317118">
    <w:abstractNumId w:val="7"/>
  </w:num>
  <w:num w:numId="15" w16cid:durableId="1402675384">
    <w:abstractNumId w:val="13"/>
  </w:num>
  <w:num w:numId="16" w16cid:durableId="1582301202">
    <w:abstractNumId w:val="22"/>
  </w:num>
  <w:num w:numId="17" w16cid:durableId="1114642324">
    <w:abstractNumId w:val="8"/>
  </w:num>
  <w:num w:numId="18" w16cid:durableId="466241251">
    <w:abstractNumId w:val="0"/>
  </w:num>
  <w:num w:numId="19" w16cid:durableId="1476604530">
    <w:abstractNumId w:val="20"/>
  </w:num>
  <w:num w:numId="20" w16cid:durableId="1041974625">
    <w:abstractNumId w:val="2"/>
  </w:num>
  <w:num w:numId="21" w16cid:durableId="1326587612">
    <w:abstractNumId w:val="19"/>
  </w:num>
  <w:num w:numId="22" w16cid:durableId="1282105529">
    <w:abstractNumId w:val="21"/>
  </w:num>
  <w:num w:numId="23" w16cid:durableId="1313292936">
    <w:abstractNumId w:val="15"/>
  </w:num>
  <w:num w:numId="24" w16cid:durableId="2039426419">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oNotTrackFormatting/>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35BA"/>
    <w:rsid w:val="00003874"/>
    <w:rsid w:val="00004407"/>
    <w:rsid w:val="000050A5"/>
    <w:rsid w:val="00005CC3"/>
    <w:rsid w:val="00007446"/>
    <w:rsid w:val="000110D9"/>
    <w:rsid w:val="00011496"/>
    <w:rsid w:val="00014630"/>
    <w:rsid w:val="00015BB2"/>
    <w:rsid w:val="00022452"/>
    <w:rsid w:val="0002492D"/>
    <w:rsid w:val="00024DDB"/>
    <w:rsid w:val="000332DA"/>
    <w:rsid w:val="0003386A"/>
    <w:rsid w:val="00033CCA"/>
    <w:rsid w:val="000350A4"/>
    <w:rsid w:val="00035AF3"/>
    <w:rsid w:val="00037412"/>
    <w:rsid w:val="0004247D"/>
    <w:rsid w:val="0004489A"/>
    <w:rsid w:val="000448B4"/>
    <w:rsid w:val="00045C2B"/>
    <w:rsid w:val="0004715D"/>
    <w:rsid w:val="00052B13"/>
    <w:rsid w:val="00054C01"/>
    <w:rsid w:val="0006206E"/>
    <w:rsid w:val="00062DAB"/>
    <w:rsid w:val="00064B60"/>
    <w:rsid w:val="000651AE"/>
    <w:rsid w:val="00065C25"/>
    <w:rsid w:val="00070E98"/>
    <w:rsid w:val="000750EF"/>
    <w:rsid w:val="0007625B"/>
    <w:rsid w:val="0007682C"/>
    <w:rsid w:val="00077825"/>
    <w:rsid w:val="00080AAC"/>
    <w:rsid w:val="00081CC9"/>
    <w:rsid w:val="0008327F"/>
    <w:rsid w:val="000835BF"/>
    <w:rsid w:val="000879E2"/>
    <w:rsid w:val="00087BFA"/>
    <w:rsid w:val="00090120"/>
    <w:rsid w:val="00090458"/>
    <w:rsid w:val="00093CA3"/>
    <w:rsid w:val="00096CB2"/>
    <w:rsid w:val="00097A0A"/>
    <w:rsid w:val="00097CF0"/>
    <w:rsid w:val="000A05F4"/>
    <w:rsid w:val="000A1580"/>
    <w:rsid w:val="000A41C6"/>
    <w:rsid w:val="000A74CA"/>
    <w:rsid w:val="000B0EB3"/>
    <w:rsid w:val="000B1E21"/>
    <w:rsid w:val="000B3AA9"/>
    <w:rsid w:val="000B4983"/>
    <w:rsid w:val="000B5D20"/>
    <w:rsid w:val="000B7EED"/>
    <w:rsid w:val="000C28B0"/>
    <w:rsid w:val="000C5E6A"/>
    <w:rsid w:val="000C70BA"/>
    <w:rsid w:val="000D2712"/>
    <w:rsid w:val="000D40D1"/>
    <w:rsid w:val="000D6904"/>
    <w:rsid w:val="000E1942"/>
    <w:rsid w:val="000E3490"/>
    <w:rsid w:val="000E3A80"/>
    <w:rsid w:val="000E78F0"/>
    <w:rsid w:val="000F1FB3"/>
    <w:rsid w:val="000F2FF6"/>
    <w:rsid w:val="000F3BEE"/>
    <w:rsid w:val="000F40CA"/>
    <w:rsid w:val="000F42A0"/>
    <w:rsid w:val="000F4B72"/>
    <w:rsid w:val="0010588E"/>
    <w:rsid w:val="001059B8"/>
    <w:rsid w:val="00112611"/>
    <w:rsid w:val="0011261B"/>
    <w:rsid w:val="001139F7"/>
    <w:rsid w:val="00113E19"/>
    <w:rsid w:val="0011514C"/>
    <w:rsid w:val="001158D4"/>
    <w:rsid w:val="001163DC"/>
    <w:rsid w:val="00117894"/>
    <w:rsid w:val="00117DD5"/>
    <w:rsid w:val="00126095"/>
    <w:rsid w:val="00127E05"/>
    <w:rsid w:val="00134FBB"/>
    <w:rsid w:val="00136409"/>
    <w:rsid w:val="00141892"/>
    <w:rsid w:val="001438C9"/>
    <w:rsid w:val="00151BC5"/>
    <w:rsid w:val="00153E41"/>
    <w:rsid w:val="0016008E"/>
    <w:rsid w:val="001605D3"/>
    <w:rsid w:val="00172965"/>
    <w:rsid w:val="0017362B"/>
    <w:rsid w:val="00173D8A"/>
    <w:rsid w:val="0017529A"/>
    <w:rsid w:val="00176F78"/>
    <w:rsid w:val="00177826"/>
    <w:rsid w:val="00177D0B"/>
    <w:rsid w:val="00180C08"/>
    <w:rsid w:val="0018113A"/>
    <w:rsid w:val="00181D71"/>
    <w:rsid w:val="00184769"/>
    <w:rsid w:val="00184CC4"/>
    <w:rsid w:val="001930E7"/>
    <w:rsid w:val="001943C6"/>
    <w:rsid w:val="0019564D"/>
    <w:rsid w:val="001A149A"/>
    <w:rsid w:val="001A3F2D"/>
    <w:rsid w:val="001A626F"/>
    <w:rsid w:val="001B3CF4"/>
    <w:rsid w:val="001B4309"/>
    <w:rsid w:val="001B6D2E"/>
    <w:rsid w:val="001C100F"/>
    <w:rsid w:val="001C30BC"/>
    <w:rsid w:val="001E0164"/>
    <w:rsid w:val="001E194C"/>
    <w:rsid w:val="001E1A26"/>
    <w:rsid w:val="001E4B60"/>
    <w:rsid w:val="001E577A"/>
    <w:rsid w:val="00200677"/>
    <w:rsid w:val="002047C4"/>
    <w:rsid w:val="00205084"/>
    <w:rsid w:val="00207413"/>
    <w:rsid w:val="002109BE"/>
    <w:rsid w:val="00213B86"/>
    <w:rsid w:val="002146D2"/>
    <w:rsid w:val="00214757"/>
    <w:rsid w:val="002147AA"/>
    <w:rsid w:val="00214E8B"/>
    <w:rsid w:val="00215EEF"/>
    <w:rsid w:val="0021605F"/>
    <w:rsid w:val="0022421B"/>
    <w:rsid w:val="00227A4D"/>
    <w:rsid w:val="002310F1"/>
    <w:rsid w:val="00231A89"/>
    <w:rsid w:val="0023298F"/>
    <w:rsid w:val="002339AA"/>
    <w:rsid w:val="00233C85"/>
    <w:rsid w:val="00233F7E"/>
    <w:rsid w:val="00235312"/>
    <w:rsid w:val="002354BD"/>
    <w:rsid w:val="002367FF"/>
    <w:rsid w:val="00237845"/>
    <w:rsid w:val="00237AA1"/>
    <w:rsid w:val="002415BD"/>
    <w:rsid w:val="00242AEE"/>
    <w:rsid w:val="00243B9C"/>
    <w:rsid w:val="002453AB"/>
    <w:rsid w:val="00245FD9"/>
    <w:rsid w:val="00246877"/>
    <w:rsid w:val="00246BD8"/>
    <w:rsid w:val="002538C2"/>
    <w:rsid w:val="00256AE9"/>
    <w:rsid w:val="00256DCC"/>
    <w:rsid w:val="00260819"/>
    <w:rsid w:val="00261B36"/>
    <w:rsid w:val="00262DD3"/>
    <w:rsid w:val="002744E1"/>
    <w:rsid w:val="002855D0"/>
    <w:rsid w:val="00285FFC"/>
    <w:rsid w:val="00290E45"/>
    <w:rsid w:val="002929F6"/>
    <w:rsid w:val="00295B2F"/>
    <w:rsid w:val="00295BA5"/>
    <w:rsid w:val="002A29D5"/>
    <w:rsid w:val="002A5897"/>
    <w:rsid w:val="002A6649"/>
    <w:rsid w:val="002A73D1"/>
    <w:rsid w:val="002A7627"/>
    <w:rsid w:val="002A7687"/>
    <w:rsid w:val="002B1BD4"/>
    <w:rsid w:val="002B225A"/>
    <w:rsid w:val="002C1E40"/>
    <w:rsid w:val="002C2087"/>
    <w:rsid w:val="002C5A96"/>
    <w:rsid w:val="002D0993"/>
    <w:rsid w:val="002D0F25"/>
    <w:rsid w:val="002D712A"/>
    <w:rsid w:val="002D7DD3"/>
    <w:rsid w:val="002E068A"/>
    <w:rsid w:val="002E0B45"/>
    <w:rsid w:val="002E4CEE"/>
    <w:rsid w:val="002E71C5"/>
    <w:rsid w:val="002F166A"/>
    <w:rsid w:val="002F1E30"/>
    <w:rsid w:val="002F5385"/>
    <w:rsid w:val="00301B33"/>
    <w:rsid w:val="0030265E"/>
    <w:rsid w:val="00307EAB"/>
    <w:rsid w:val="0031004D"/>
    <w:rsid w:val="00315621"/>
    <w:rsid w:val="00322AF4"/>
    <w:rsid w:val="00323BCB"/>
    <w:rsid w:val="00324F8F"/>
    <w:rsid w:val="003251F8"/>
    <w:rsid w:val="003413D6"/>
    <w:rsid w:val="00356C07"/>
    <w:rsid w:val="00362C3C"/>
    <w:rsid w:val="00363ECA"/>
    <w:rsid w:val="00365B13"/>
    <w:rsid w:val="003675AD"/>
    <w:rsid w:val="00371BBF"/>
    <w:rsid w:val="00373905"/>
    <w:rsid w:val="003858FA"/>
    <w:rsid w:val="00385FB7"/>
    <w:rsid w:val="003862EC"/>
    <w:rsid w:val="003870F3"/>
    <w:rsid w:val="0039307F"/>
    <w:rsid w:val="003931D2"/>
    <w:rsid w:val="003956F2"/>
    <w:rsid w:val="00395BC7"/>
    <w:rsid w:val="003A47CF"/>
    <w:rsid w:val="003A56A3"/>
    <w:rsid w:val="003A6D65"/>
    <w:rsid w:val="003B1E2E"/>
    <w:rsid w:val="003B2373"/>
    <w:rsid w:val="003C1844"/>
    <w:rsid w:val="003C1EF2"/>
    <w:rsid w:val="003C2EAC"/>
    <w:rsid w:val="003C4D74"/>
    <w:rsid w:val="003C52CB"/>
    <w:rsid w:val="003D05FB"/>
    <w:rsid w:val="003D0B07"/>
    <w:rsid w:val="003D56C4"/>
    <w:rsid w:val="003D6610"/>
    <w:rsid w:val="003D78F6"/>
    <w:rsid w:val="003E05D3"/>
    <w:rsid w:val="003E0B55"/>
    <w:rsid w:val="003E3268"/>
    <w:rsid w:val="003E797B"/>
    <w:rsid w:val="003F07BF"/>
    <w:rsid w:val="003F24AD"/>
    <w:rsid w:val="003F7124"/>
    <w:rsid w:val="003F7F0C"/>
    <w:rsid w:val="00411F17"/>
    <w:rsid w:val="00412398"/>
    <w:rsid w:val="0041459E"/>
    <w:rsid w:val="00415B96"/>
    <w:rsid w:val="004205DB"/>
    <w:rsid w:val="00422D28"/>
    <w:rsid w:val="00423A2C"/>
    <w:rsid w:val="00434CD2"/>
    <w:rsid w:val="004401AB"/>
    <w:rsid w:val="00443117"/>
    <w:rsid w:val="004432A1"/>
    <w:rsid w:val="00450AA4"/>
    <w:rsid w:val="00450DF3"/>
    <w:rsid w:val="004512FD"/>
    <w:rsid w:val="00464951"/>
    <w:rsid w:val="0046771F"/>
    <w:rsid w:val="0047131E"/>
    <w:rsid w:val="00474BBB"/>
    <w:rsid w:val="00474E2F"/>
    <w:rsid w:val="0047690C"/>
    <w:rsid w:val="004777B0"/>
    <w:rsid w:val="004816CD"/>
    <w:rsid w:val="004903A7"/>
    <w:rsid w:val="00497CD5"/>
    <w:rsid w:val="004A3BC7"/>
    <w:rsid w:val="004A4E19"/>
    <w:rsid w:val="004B2ACD"/>
    <w:rsid w:val="004B6B3F"/>
    <w:rsid w:val="004C061E"/>
    <w:rsid w:val="004C26E1"/>
    <w:rsid w:val="004C6F92"/>
    <w:rsid w:val="004D6BA2"/>
    <w:rsid w:val="004E101A"/>
    <w:rsid w:val="004E4F30"/>
    <w:rsid w:val="004E7356"/>
    <w:rsid w:val="004E7F68"/>
    <w:rsid w:val="004F1813"/>
    <w:rsid w:val="004F5E57"/>
    <w:rsid w:val="00501DB8"/>
    <w:rsid w:val="00504DF1"/>
    <w:rsid w:val="00505977"/>
    <w:rsid w:val="005067D1"/>
    <w:rsid w:val="0051216A"/>
    <w:rsid w:val="00515DB0"/>
    <w:rsid w:val="00515FC7"/>
    <w:rsid w:val="005206C4"/>
    <w:rsid w:val="00523D1F"/>
    <w:rsid w:val="005249D0"/>
    <w:rsid w:val="005254CA"/>
    <w:rsid w:val="00527396"/>
    <w:rsid w:val="0052779D"/>
    <w:rsid w:val="00527C34"/>
    <w:rsid w:val="00536AB3"/>
    <w:rsid w:val="00542EB8"/>
    <w:rsid w:val="005444E7"/>
    <w:rsid w:val="0054579E"/>
    <w:rsid w:val="00546C88"/>
    <w:rsid w:val="00550AF4"/>
    <w:rsid w:val="00553F2F"/>
    <w:rsid w:val="00557333"/>
    <w:rsid w:val="005579EE"/>
    <w:rsid w:val="00562D75"/>
    <w:rsid w:val="005648EC"/>
    <w:rsid w:val="00571E1E"/>
    <w:rsid w:val="00573E33"/>
    <w:rsid w:val="00584F25"/>
    <w:rsid w:val="0059008B"/>
    <w:rsid w:val="005903E7"/>
    <w:rsid w:val="00590683"/>
    <w:rsid w:val="005915BA"/>
    <w:rsid w:val="005926D7"/>
    <w:rsid w:val="00592D94"/>
    <w:rsid w:val="005A0FFE"/>
    <w:rsid w:val="005A5FC6"/>
    <w:rsid w:val="005A634D"/>
    <w:rsid w:val="005A682A"/>
    <w:rsid w:val="005A7B98"/>
    <w:rsid w:val="005B507E"/>
    <w:rsid w:val="005B60D7"/>
    <w:rsid w:val="005B737F"/>
    <w:rsid w:val="005C76ED"/>
    <w:rsid w:val="005D181B"/>
    <w:rsid w:val="005D47B8"/>
    <w:rsid w:val="005D6DFE"/>
    <w:rsid w:val="005D7BEE"/>
    <w:rsid w:val="005E3F97"/>
    <w:rsid w:val="005E4F99"/>
    <w:rsid w:val="005E5A13"/>
    <w:rsid w:val="005E6F1F"/>
    <w:rsid w:val="005F1072"/>
    <w:rsid w:val="005F1F7D"/>
    <w:rsid w:val="005F2ED6"/>
    <w:rsid w:val="005F39CC"/>
    <w:rsid w:val="005F64A6"/>
    <w:rsid w:val="00605259"/>
    <w:rsid w:val="00605270"/>
    <w:rsid w:val="0060678E"/>
    <w:rsid w:val="00606D4E"/>
    <w:rsid w:val="00611FC9"/>
    <w:rsid w:val="00613175"/>
    <w:rsid w:val="0061523B"/>
    <w:rsid w:val="00615AB8"/>
    <w:rsid w:val="00615BE7"/>
    <w:rsid w:val="00617052"/>
    <w:rsid w:val="00617843"/>
    <w:rsid w:val="00622F41"/>
    <w:rsid w:val="00626783"/>
    <w:rsid w:val="00627ADC"/>
    <w:rsid w:val="00632E22"/>
    <w:rsid w:val="0063506F"/>
    <w:rsid w:val="00635CAD"/>
    <w:rsid w:val="00637E09"/>
    <w:rsid w:val="00651BBB"/>
    <w:rsid w:val="00656B00"/>
    <w:rsid w:val="006602AB"/>
    <w:rsid w:val="0066141E"/>
    <w:rsid w:val="0066307F"/>
    <w:rsid w:val="00665BA5"/>
    <w:rsid w:val="006745F6"/>
    <w:rsid w:val="006762D7"/>
    <w:rsid w:val="00676636"/>
    <w:rsid w:val="0068108F"/>
    <w:rsid w:val="00690189"/>
    <w:rsid w:val="00691A59"/>
    <w:rsid w:val="00693016"/>
    <w:rsid w:val="00693309"/>
    <w:rsid w:val="00694102"/>
    <w:rsid w:val="006A24E1"/>
    <w:rsid w:val="006A79FD"/>
    <w:rsid w:val="006B0553"/>
    <w:rsid w:val="006B1886"/>
    <w:rsid w:val="006C0A5B"/>
    <w:rsid w:val="006C19E4"/>
    <w:rsid w:val="006C2B32"/>
    <w:rsid w:val="006C74FC"/>
    <w:rsid w:val="006C7BE1"/>
    <w:rsid w:val="006D1B3E"/>
    <w:rsid w:val="006D4E00"/>
    <w:rsid w:val="006E368A"/>
    <w:rsid w:val="006E4252"/>
    <w:rsid w:val="006E4DCF"/>
    <w:rsid w:val="006E6291"/>
    <w:rsid w:val="006F0A24"/>
    <w:rsid w:val="006F2D6D"/>
    <w:rsid w:val="006F446F"/>
    <w:rsid w:val="006F4BD4"/>
    <w:rsid w:val="0070387D"/>
    <w:rsid w:val="00710A34"/>
    <w:rsid w:val="00714A30"/>
    <w:rsid w:val="00720A6D"/>
    <w:rsid w:val="007223F7"/>
    <w:rsid w:val="00726824"/>
    <w:rsid w:val="00726D57"/>
    <w:rsid w:val="007318E3"/>
    <w:rsid w:val="0073302C"/>
    <w:rsid w:val="00733876"/>
    <w:rsid w:val="00734FC8"/>
    <w:rsid w:val="00737135"/>
    <w:rsid w:val="00742281"/>
    <w:rsid w:val="007423A6"/>
    <w:rsid w:val="007449BA"/>
    <w:rsid w:val="00744E04"/>
    <w:rsid w:val="00745727"/>
    <w:rsid w:val="00745E53"/>
    <w:rsid w:val="00747C15"/>
    <w:rsid w:val="00747FA2"/>
    <w:rsid w:val="00760999"/>
    <w:rsid w:val="00773DF2"/>
    <w:rsid w:val="007744E7"/>
    <w:rsid w:val="007766A1"/>
    <w:rsid w:val="00780A38"/>
    <w:rsid w:val="00781703"/>
    <w:rsid w:val="007818F6"/>
    <w:rsid w:val="00782EAA"/>
    <w:rsid w:val="00790A32"/>
    <w:rsid w:val="00790D71"/>
    <w:rsid w:val="0079421F"/>
    <w:rsid w:val="00794564"/>
    <w:rsid w:val="00794A12"/>
    <w:rsid w:val="00794F2C"/>
    <w:rsid w:val="00795933"/>
    <w:rsid w:val="007974DE"/>
    <w:rsid w:val="007A0E60"/>
    <w:rsid w:val="007A0F0F"/>
    <w:rsid w:val="007A111C"/>
    <w:rsid w:val="007A1163"/>
    <w:rsid w:val="007A1704"/>
    <w:rsid w:val="007A232D"/>
    <w:rsid w:val="007A33DE"/>
    <w:rsid w:val="007A3C5D"/>
    <w:rsid w:val="007A6CF8"/>
    <w:rsid w:val="007B0B50"/>
    <w:rsid w:val="007C471A"/>
    <w:rsid w:val="007C5762"/>
    <w:rsid w:val="007C68C6"/>
    <w:rsid w:val="007D0724"/>
    <w:rsid w:val="007D28E9"/>
    <w:rsid w:val="007E017C"/>
    <w:rsid w:val="007E187E"/>
    <w:rsid w:val="007E6F41"/>
    <w:rsid w:val="007F14BE"/>
    <w:rsid w:val="007F16EC"/>
    <w:rsid w:val="007F272F"/>
    <w:rsid w:val="007F2B15"/>
    <w:rsid w:val="007F3272"/>
    <w:rsid w:val="007F4ACA"/>
    <w:rsid w:val="007F78F9"/>
    <w:rsid w:val="00800A76"/>
    <w:rsid w:val="00805360"/>
    <w:rsid w:val="00805BDD"/>
    <w:rsid w:val="00806DE7"/>
    <w:rsid w:val="008077BA"/>
    <w:rsid w:val="00815003"/>
    <w:rsid w:val="008156CC"/>
    <w:rsid w:val="0081658B"/>
    <w:rsid w:val="00816D18"/>
    <w:rsid w:val="00820FC7"/>
    <w:rsid w:val="00821CAA"/>
    <w:rsid w:val="00822A21"/>
    <w:rsid w:val="00824B69"/>
    <w:rsid w:val="008257D7"/>
    <w:rsid w:val="00827093"/>
    <w:rsid w:val="00827F31"/>
    <w:rsid w:val="00834548"/>
    <w:rsid w:val="00836D67"/>
    <w:rsid w:val="00842201"/>
    <w:rsid w:val="0084305F"/>
    <w:rsid w:val="008474AD"/>
    <w:rsid w:val="00850DD3"/>
    <w:rsid w:val="00854B43"/>
    <w:rsid w:val="00855064"/>
    <w:rsid w:val="00866464"/>
    <w:rsid w:val="0086682B"/>
    <w:rsid w:val="008765AC"/>
    <w:rsid w:val="00877612"/>
    <w:rsid w:val="00877A78"/>
    <w:rsid w:val="0088041B"/>
    <w:rsid w:val="00881BD9"/>
    <w:rsid w:val="00885773"/>
    <w:rsid w:val="008865F2"/>
    <w:rsid w:val="00886C50"/>
    <w:rsid w:val="00891CA3"/>
    <w:rsid w:val="0089326D"/>
    <w:rsid w:val="00893E7D"/>
    <w:rsid w:val="0089405C"/>
    <w:rsid w:val="0089446D"/>
    <w:rsid w:val="008A1DF4"/>
    <w:rsid w:val="008A32B0"/>
    <w:rsid w:val="008A4987"/>
    <w:rsid w:val="008A5AE8"/>
    <w:rsid w:val="008A5C37"/>
    <w:rsid w:val="008B0D7C"/>
    <w:rsid w:val="008B2286"/>
    <w:rsid w:val="008B3E0A"/>
    <w:rsid w:val="008B46B5"/>
    <w:rsid w:val="008B505D"/>
    <w:rsid w:val="008B67C1"/>
    <w:rsid w:val="008B6DEF"/>
    <w:rsid w:val="008C1B5A"/>
    <w:rsid w:val="008C30C1"/>
    <w:rsid w:val="008C3544"/>
    <w:rsid w:val="008D5002"/>
    <w:rsid w:val="008D50A3"/>
    <w:rsid w:val="008D7312"/>
    <w:rsid w:val="008E0C8E"/>
    <w:rsid w:val="008E1CC4"/>
    <w:rsid w:val="008E209E"/>
    <w:rsid w:val="008E21FE"/>
    <w:rsid w:val="008E3B14"/>
    <w:rsid w:val="008F119A"/>
    <w:rsid w:val="008F21E8"/>
    <w:rsid w:val="008F46AD"/>
    <w:rsid w:val="008F50E7"/>
    <w:rsid w:val="009042CE"/>
    <w:rsid w:val="00904393"/>
    <w:rsid w:val="009108BB"/>
    <w:rsid w:val="00911BB8"/>
    <w:rsid w:val="00913DD0"/>
    <w:rsid w:val="00925005"/>
    <w:rsid w:val="0093406D"/>
    <w:rsid w:val="00940E06"/>
    <w:rsid w:val="009413AF"/>
    <w:rsid w:val="0094435B"/>
    <w:rsid w:val="00944FA7"/>
    <w:rsid w:val="0094591E"/>
    <w:rsid w:val="00945E56"/>
    <w:rsid w:val="009502A1"/>
    <w:rsid w:val="0095159D"/>
    <w:rsid w:val="00956603"/>
    <w:rsid w:val="00957732"/>
    <w:rsid w:val="009603C2"/>
    <w:rsid w:val="00970A21"/>
    <w:rsid w:val="00976608"/>
    <w:rsid w:val="00976679"/>
    <w:rsid w:val="009816BA"/>
    <w:rsid w:val="00982659"/>
    <w:rsid w:val="00990124"/>
    <w:rsid w:val="00992629"/>
    <w:rsid w:val="00996592"/>
    <w:rsid w:val="009A091A"/>
    <w:rsid w:val="009A0B59"/>
    <w:rsid w:val="009A596A"/>
    <w:rsid w:val="009B0EA6"/>
    <w:rsid w:val="009B278D"/>
    <w:rsid w:val="009B28D1"/>
    <w:rsid w:val="009B39A8"/>
    <w:rsid w:val="009B410C"/>
    <w:rsid w:val="009B678E"/>
    <w:rsid w:val="009B6A06"/>
    <w:rsid w:val="009C0415"/>
    <w:rsid w:val="009C053C"/>
    <w:rsid w:val="009C18F7"/>
    <w:rsid w:val="009C4133"/>
    <w:rsid w:val="009C765A"/>
    <w:rsid w:val="009D1818"/>
    <w:rsid w:val="009D1C83"/>
    <w:rsid w:val="009D214F"/>
    <w:rsid w:val="009D2ADF"/>
    <w:rsid w:val="009D4589"/>
    <w:rsid w:val="009D56FD"/>
    <w:rsid w:val="009D59DC"/>
    <w:rsid w:val="009D7DFC"/>
    <w:rsid w:val="009E27EB"/>
    <w:rsid w:val="009E2F35"/>
    <w:rsid w:val="009E375C"/>
    <w:rsid w:val="009E6EBA"/>
    <w:rsid w:val="009E749A"/>
    <w:rsid w:val="009F6D72"/>
    <w:rsid w:val="00A017C3"/>
    <w:rsid w:val="00A117A9"/>
    <w:rsid w:val="00A141FF"/>
    <w:rsid w:val="00A14E15"/>
    <w:rsid w:val="00A216B3"/>
    <w:rsid w:val="00A22568"/>
    <w:rsid w:val="00A22A94"/>
    <w:rsid w:val="00A23605"/>
    <w:rsid w:val="00A239A1"/>
    <w:rsid w:val="00A248DF"/>
    <w:rsid w:val="00A254D2"/>
    <w:rsid w:val="00A267B7"/>
    <w:rsid w:val="00A27ED8"/>
    <w:rsid w:val="00A30D2A"/>
    <w:rsid w:val="00A337ED"/>
    <w:rsid w:val="00A350DB"/>
    <w:rsid w:val="00A405FB"/>
    <w:rsid w:val="00A41703"/>
    <w:rsid w:val="00A42DA3"/>
    <w:rsid w:val="00A44424"/>
    <w:rsid w:val="00A44CDC"/>
    <w:rsid w:val="00A46FDF"/>
    <w:rsid w:val="00A54A05"/>
    <w:rsid w:val="00A54C84"/>
    <w:rsid w:val="00A5597E"/>
    <w:rsid w:val="00A56CA9"/>
    <w:rsid w:val="00A602A4"/>
    <w:rsid w:val="00A60751"/>
    <w:rsid w:val="00A72F3E"/>
    <w:rsid w:val="00A74250"/>
    <w:rsid w:val="00A75C5F"/>
    <w:rsid w:val="00A760B8"/>
    <w:rsid w:val="00A77022"/>
    <w:rsid w:val="00A81646"/>
    <w:rsid w:val="00A849E0"/>
    <w:rsid w:val="00A85301"/>
    <w:rsid w:val="00A91524"/>
    <w:rsid w:val="00A92388"/>
    <w:rsid w:val="00A92EE4"/>
    <w:rsid w:val="00A93100"/>
    <w:rsid w:val="00A9352A"/>
    <w:rsid w:val="00A94B03"/>
    <w:rsid w:val="00A97B59"/>
    <w:rsid w:val="00AA1AFD"/>
    <w:rsid w:val="00AA5E73"/>
    <w:rsid w:val="00AB7595"/>
    <w:rsid w:val="00AC0364"/>
    <w:rsid w:val="00AC1351"/>
    <w:rsid w:val="00AC1A97"/>
    <w:rsid w:val="00AC2EDA"/>
    <w:rsid w:val="00AD26D9"/>
    <w:rsid w:val="00AD2F55"/>
    <w:rsid w:val="00AE31EA"/>
    <w:rsid w:val="00AE59BA"/>
    <w:rsid w:val="00AF07A2"/>
    <w:rsid w:val="00AF0C3D"/>
    <w:rsid w:val="00AF1C4C"/>
    <w:rsid w:val="00AF2639"/>
    <w:rsid w:val="00AF3C96"/>
    <w:rsid w:val="00AF3D76"/>
    <w:rsid w:val="00B03A88"/>
    <w:rsid w:val="00B07C3B"/>
    <w:rsid w:val="00B10FBB"/>
    <w:rsid w:val="00B1267F"/>
    <w:rsid w:val="00B152BB"/>
    <w:rsid w:val="00B25206"/>
    <w:rsid w:val="00B344DD"/>
    <w:rsid w:val="00B35F21"/>
    <w:rsid w:val="00B36706"/>
    <w:rsid w:val="00B402B0"/>
    <w:rsid w:val="00B41BBA"/>
    <w:rsid w:val="00B476A2"/>
    <w:rsid w:val="00B50FC3"/>
    <w:rsid w:val="00B51D6F"/>
    <w:rsid w:val="00B542FD"/>
    <w:rsid w:val="00B55F7B"/>
    <w:rsid w:val="00B57BDF"/>
    <w:rsid w:val="00B67B7E"/>
    <w:rsid w:val="00B71EF9"/>
    <w:rsid w:val="00B73C2D"/>
    <w:rsid w:val="00B7438E"/>
    <w:rsid w:val="00B83CAF"/>
    <w:rsid w:val="00B84484"/>
    <w:rsid w:val="00B84D44"/>
    <w:rsid w:val="00B92361"/>
    <w:rsid w:val="00B92EBE"/>
    <w:rsid w:val="00B933D3"/>
    <w:rsid w:val="00B94D18"/>
    <w:rsid w:val="00B95D87"/>
    <w:rsid w:val="00B96099"/>
    <w:rsid w:val="00BA2BCB"/>
    <w:rsid w:val="00BB1795"/>
    <w:rsid w:val="00BB42EB"/>
    <w:rsid w:val="00BB786D"/>
    <w:rsid w:val="00BC0C4E"/>
    <w:rsid w:val="00BC649C"/>
    <w:rsid w:val="00BC7D62"/>
    <w:rsid w:val="00BD07E1"/>
    <w:rsid w:val="00BD0B53"/>
    <w:rsid w:val="00BD1515"/>
    <w:rsid w:val="00BD2529"/>
    <w:rsid w:val="00BD3AAD"/>
    <w:rsid w:val="00BD462F"/>
    <w:rsid w:val="00BE0C61"/>
    <w:rsid w:val="00BE2281"/>
    <w:rsid w:val="00BE363C"/>
    <w:rsid w:val="00BE70E7"/>
    <w:rsid w:val="00BF0403"/>
    <w:rsid w:val="00BF74AC"/>
    <w:rsid w:val="00BF7C28"/>
    <w:rsid w:val="00C02AB3"/>
    <w:rsid w:val="00C06589"/>
    <w:rsid w:val="00C13776"/>
    <w:rsid w:val="00C137A3"/>
    <w:rsid w:val="00C144FE"/>
    <w:rsid w:val="00C1521B"/>
    <w:rsid w:val="00C24F3F"/>
    <w:rsid w:val="00C276FF"/>
    <w:rsid w:val="00C3084F"/>
    <w:rsid w:val="00C30DD8"/>
    <w:rsid w:val="00C31246"/>
    <w:rsid w:val="00C32D1B"/>
    <w:rsid w:val="00C35497"/>
    <w:rsid w:val="00C363D4"/>
    <w:rsid w:val="00C3765F"/>
    <w:rsid w:val="00C37EEB"/>
    <w:rsid w:val="00C40240"/>
    <w:rsid w:val="00C42A06"/>
    <w:rsid w:val="00C438C6"/>
    <w:rsid w:val="00C5052C"/>
    <w:rsid w:val="00C5153C"/>
    <w:rsid w:val="00C54406"/>
    <w:rsid w:val="00C57B7E"/>
    <w:rsid w:val="00C63A26"/>
    <w:rsid w:val="00C64174"/>
    <w:rsid w:val="00C66FAC"/>
    <w:rsid w:val="00C67010"/>
    <w:rsid w:val="00C716F2"/>
    <w:rsid w:val="00C71D54"/>
    <w:rsid w:val="00C72921"/>
    <w:rsid w:val="00C72F24"/>
    <w:rsid w:val="00C77D93"/>
    <w:rsid w:val="00C84B19"/>
    <w:rsid w:val="00C85B20"/>
    <w:rsid w:val="00C946ED"/>
    <w:rsid w:val="00C965EF"/>
    <w:rsid w:val="00CA0C2C"/>
    <w:rsid w:val="00CA366F"/>
    <w:rsid w:val="00CC4361"/>
    <w:rsid w:val="00CC667D"/>
    <w:rsid w:val="00CC6FA9"/>
    <w:rsid w:val="00CC7364"/>
    <w:rsid w:val="00CD1176"/>
    <w:rsid w:val="00CD3396"/>
    <w:rsid w:val="00CD61AF"/>
    <w:rsid w:val="00CD67C5"/>
    <w:rsid w:val="00CD6D7F"/>
    <w:rsid w:val="00CD6FA2"/>
    <w:rsid w:val="00CD7736"/>
    <w:rsid w:val="00CE018C"/>
    <w:rsid w:val="00CE3C8D"/>
    <w:rsid w:val="00CE48D9"/>
    <w:rsid w:val="00CE5F44"/>
    <w:rsid w:val="00CE7908"/>
    <w:rsid w:val="00CE7A96"/>
    <w:rsid w:val="00CF030D"/>
    <w:rsid w:val="00CF1C5E"/>
    <w:rsid w:val="00CF2FD2"/>
    <w:rsid w:val="00CF4982"/>
    <w:rsid w:val="00D0032F"/>
    <w:rsid w:val="00D01869"/>
    <w:rsid w:val="00D01C5E"/>
    <w:rsid w:val="00D03483"/>
    <w:rsid w:val="00D068E8"/>
    <w:rsid w:val="00D0713C"/>
    <w:rsid w:val="00D12490"/>
    <w:rsid w:val="00D1339E"/>
    <w:rsid w:val="00D15466"/>
    <w:rsid w:val="00D15C8E"/>
    <w:rsid w:val="00D17838"/>
    <w:rsid w:val="00D20C53"/>
    <w:rsid w:val="00D25C77"/>
    <w:rsid w:val="00D26700"/>
    <w:rsid w:val="00D278B3"/>
    <w:rsid w:val="00D30020"/>
    <w:rsid w:val="00D30060"/>
    <w:rsid w:val="00D31239"/>
    <w:rsid w:val="00D31F19"/>
    <w:rsid w:val="00D35707"/>
    <w:rsid w:val="00D36F37"/>
    <w:rsid w:val="00D42E09"/>
    <w:rsid w:val="00D442D2"/>
    <w:rsid w:val="00D47D31"/>
    <w:rsid w:val="00D51F56"/>
    <w:rsid w:val="00D52A6B"/>
    <w:rsid w:val="00D53B50"/>
    <w:rsid w:val="00D53DE8"/>
    <w:rsid w:val="00D54CB0"/>
    <w:rsid w:val="00D61881"/>
    <w:rsid w:val="00D6231F"/>
    <w:rsid w:val="00D62F78"/>
    <w:rsid w:val="00D64B20"/>
    <w:rsid w:val="00D64E9C"/>
    <w:rsid w:val="00D64F40"/>
    <w:rsid w:val="00D735DC"/>
    <w:rsid w:val="00D76A20"/>
    <w:rsid w:val="00D77179"/>
    <w:rsid w:val="00D81912"/>
    <w:rsid w:val="00D8501D"/>
    <w:rsid w:val="00D85E40"/>
    <w:rsid w:val="00D90B12"/>
    <w:rsid w:val="00D93329"/>
    <w:rsid w:val="00D96556"/>
    <w:rsid w:val="00DA03E4"/>
    <w:rsid w:val="00DA4B36"/>
    <w:rsid w:val="00DA5757"/>
    <w:rsid w:val="00DA68E4"/>
    <w:rsid w:val="00DB2563"/>
    <w:rsid w:val="00DB42EC"/>
    <w:rsid w:val="00DB43D2"/>
    <w:rsid w:val="00DB5F71"/>
    <w:rsid w:val="00DC2AB5"/>
    <w:rsid w:val="00DC3117"/>
    <w:rsid w:val="00DC75CB"/>
    <w:rsid w:val="00DD04F3"/>
    <w:rsid w:val="00DD37A3"/>
    <w:rsid w:val="00DD4AE3"/>
    <w:rsid w:val="00DD4D2E"/>
    <w:rsid w:val="00DE03C3"/>
    <w:rsid w:val="00DE3B1C"/>
    <w:rsid w:val="00DE5055"/>
    <w:rsid w:val="00DE799B"/>
    <w:rsid w:val="00DE7F0B"/>
    <w:rsid w:val="00DF0FC9"/>
    <w:rsid w:val="00DF522F"/>
    <w:rsid w:val="00DF7188"/>
    <w:rsid w:val="00E03CB9"/>
    <w:rsid w:val="00E046FE"/>
    <w:rsid w:val="00E06BDE"/>
    <w:rsid w:val="00E07E4C"/>
    <w:rsid w:val="00E10B8A"/>
    <w:rsid w:val="00E12974"/>
    <w:rsid w:val="00E16C46"/>
    <w:rsid w:val="00E234DD"/>
    <w:rsid w:val="00E34305"/>
    <w:rsid w:val="00E40798"/>
    <w:rsid w:val="00E4118C"/>
    <w:rsid w:val="00E41D90"/>
    <w:rsid w:val="00E42394"/>
    <w:rsid w:val="00E43AC3"/>
    <w:rsid w:val="00E4413F"/>
    <w:rsid w:val="00E45065"/>
    <w:rsid w:val="00E54969"/>
    <w:rsid w:val="00E5533D"/>
    <w:rsid w:val="00E559AF"/>
    <w:rsid w:val="00E572E9"/>
    <w:rsid w:val="00E579A9"/>
    <w:rsid w:val="00E60833"/>
    <w:rsid w:val="00E61BC3"/>
    <w:rsid w:val="00E63DC0"/>
    <w:rsid w:val="00E64480"/>
    <w:rsid w:val="00E660F3"/>
    <w:rsid w:val="00E7617D"/>
    <w:rsid w:val="00E82434"/>
    <w:rsid w:val="00E82E02"/>
    <w:rsid w:val="00E85EFD"/>
    <w:rsid w:val="00E862D8"/>
    <w:rsid w:val="00E86D2D"/>
    <w:rsid w:val="00E9104A"/>
    <w:rsid w:val="00E91249"/>
    <w:rsid w:val="00E96A92"/>
    <w:rsid w:val="00EA0D72"/>
    <w:rsid w:val="00EA1857"/>
    <w:rsid w:val="00EA1C72"/>
    <w:rsid w:val="00EA2595"/>
    <w:rsid w:val="00EA27E4"/>
    <w:rsid w:val="00EA3C26"/>
    <w:rsid w:val="00EB210F"/>
    <w:rsid w:val="00EB3C2A"/>
    <w:rsid w:val="00EB44F1"/>
    <w:rsid w:val="00EB5748"/>
    <w:rsid w:val="00EC0659"/>
    <w:rsid w:val="00EC4827"/>
    <w:rsid w:val="00EC57B8"/>
    <w:rsid w:val="00ED2984"/>
    <w:rsid w:val="00ED7159"/>
    <w:rsid w:val="00ED7397"/>
    <w:rsid w:val="00EE19D2"/>
    <w:rsid w:val="00EE6910"/>
    <w:rsid w:val="00EE7701"/>
    <w:rsid w:val="00EF01EB"/>
    <w:rsid w:val="00EF4067"/>
    <w:rsid w:val="00EF44D4"/>
    <w:rsid w:val="00EF6656"/>
    <w:rsid w:val="00F00F81"/>
    <w:rsid w:val="00F07B8D"/>
    <w:rsid w:val="00F11FBF"/>
    <w:rsid w:val="00F136E8"/>
    <w:rsid w:val="00F16FC0"/>
    <w:rsid w:val="00F17BA8"/>
    <w:rsid w:val="00F21E55"/>
    <w:rsid w:val="00F232AF"/>
    <w:rsid w:val="00F23A49"/>
    <w:rsid w:val="00F31C03"/>
    <w:rsid w:val="00F33512"/>
    <w:rsid w:val="00F34FFD"/>
    <w:rsid w:val="00F36179"/>
    <w:rsid w:val="00F364F1"/>
    <w:rsid w:val="00F40417"/>
    <w:rsid w:val="00F44E57"/>
    <w:rsid w:val="00F46A1B"/>
    <w:rsid w:val="00F47BC0"/>
    <w:rsid w:val="00F5273E"/>
    <w:rsid w:val="00F52BE2"/>
    <w:rsid w:val="00F60C7C"/>
    <w:rsid w:val="00F61BB6"/>
    <w:rsid w:val="00F62F4F"/>
    <w:rsid w:val="00F63965"/>
    <w:rsid w:val="00F63B2B"/>
    <w:rsid w:val="00F64F98"/>
    <w:rsid w:val="00F65899"/>
    <w:rsid w:val="00F65913"/>
    <w:rsid w:val="00F70D29"/>
    <w:rsid w:val="00F70FA2"/>
    <w:rsid w:val="00F710FD"/>
    <w:rsid w:val="00F72277"/>
    <w:rsid w:val="00F72F29"/>
    <w:rsid w:val="00F80702"/>
    <w:rsid w:val="00F813AB"/>
    <w:rsid w:val="00F8292E"/>
    <w:rsid w:val="00F84FF1"/>
    <w:rsid w:val="00F900A6"/>
    <w:rsid w:val="00F9455E"/>
    <w:rsid w:val="00F9544A"/>
    <w:rsid w:val="00FA05AD"/>
    <w:rsid w:val="00FA5933"/>
    <w:rsid w:val="00FB2A56"/>
    <w:rsid w:val="00FB59DD"/>
    <w:rsid w:val="00FC003E"/>
    <w:rsid w:val="00FC247D"/>
    <w:rsid w:val="00FC581B"/>
    <w:rsid w:val="00FC66AF"/>
    <w:rsid w:val="00FD2C42"/>
    <w:rsid w:val="00FD5EA4"/>
    <w:rsid w:val="00FE5C2B"/>
    <w:rsid w:val="00FE5EBF"/>
    <w:rsid w:val="00FE6FD8"/>
    <w:rsid w:val="00FE731F"/>
    <w:rsid w:val="00FE736D"/>
    <w:rsid w:val="00FF2002"/>
    <w:rsid w:val="00FF40FB"/>
    <w:rsid w:val="00FF4ACF"/>
    <w:rsid w:val="00FF5F00"/>
    <w:rsid w:val="194E7753"/>
    <w:rsid w:val="1BED51E4"/>
    <w:rsid w:val="1F11EFE8"/>
    <w:rsid w:val="2ED1D2F7"/>
    <w:rsid w:val="3C13F078"/>
    <w:rsid w:val="476A83E1"/>
    <w:rsid w:val="53D4417D"/>
    <w:rsid w:val="5B2597E8"/>
    <w:rsid w:val="612845F0"/>
    <w:rsid w:val="72498E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89BB28B5-F28F-4003-BF8A-55835BAE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EE6910"/>
    <w:pPr>
      <w:keepNext/>
      <w:tabs>
        <w:tab w:val="left" w:pos="709"/>
      </w:tabs>
      <w:spacing w:before="240" w:after="120"/>
      <w:outlineLvl w:val="0"/>
    </w:pPr>
    <w:rPr>
      <w:rFonts w:ascii="Arial" w:hAnsi="Arial" w:cs="Arial"/>
      <w:bCs/>
      <w:color w:val="003660"/>
      <w:kern w:val="32"/>
      <w:sz w:val="48"/>
      <w:szCs w:val="68"/>
    </w:rPr>
  </w:style>
  <w:style w:type="paragraph" w:styleId="Heading2">
    <w:name w:val="heading 2"/>
    <w:basedOn w:val="Heading1"/>
    <w:next w:val="Normal"/>
    <w:link w:val="Heading2Char"/>
    <w:qFormat/>
    <w:rsid w:val="000035BA"/>
    <w:pPr>
      <w:keepNext w:val="0"/>
      <w:spacing w:before="0"/>
      <w:outlineLvl w:val="1"/>
    </w:pPr>
    <w:rPr>
      <w:color w:val="2E818E"/>
      <w:sz w:val="36"/>
    </w:rPr>
  </w:style>
  <w:style w:type="paragraph" w:styleId="Heading3">
    <w:name w:val="heading 3"/>
    <w:basedOn w:val="Normal"/>
    <w:next w:val="Normal"/>
    <w:link w:val="Heading3Char"/>
    <w:qFormat/>
    <w:rsid w:val="000035BA"/>
    <w:pPr>
      <w:keepNext/>
      <w:spacing w:before="240"/>
      <w:outlineLvl w:val="2"/>
    </w:pPr>
    <w:rPr>
      <w:rFonts w:ascii="Arial" w:hAnsi="Arial" w:cs="Arial"/>
      <w:b/>
      <w:bCs/>
      <w:color w:val="716D7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910"/>
    <w:rPr>
      <w:rFonts w:ascii="Arial" w:hAnsi="Arial" w:cs="Arial"/>
      <w:bCs/>
      <w:color w:val="003660"/>
      <w:kern w:val="32"/>
      <w:sz w:val="48"/>
      <w:szCs w:val="68"/>
    </w:rPr>
  </w:style>
  <w:style w:type="character" w:customStyle="1" w:styleId="Heading2Char">
    <w:name w:val="Heading 2 Char"/>
    <w:basedOn w:val="DefaultParagraphFont"/>
    <w:link w:val="Heading2"/>
    <w:rsid w:val="000035BA"/>
    <w:rPr>
      <w:rFonts w:ascii="Arial" w:hAnsi="Arial" w:cs="Arial"/>
      <w:bCs/>
      <w:color w:val="2E818E"/>
      <w:kern w:val="32"/>
      <w:sz w:val="36"/>
      <w:szCs w:val="68"/>
    </w:rPr>
  </w:style>
  <w:style w:type="character" w:customStyle="1" w:styleId="Heading3Char">
    <w:name w:val="Heading 3 Char"/>
    <w:basedOn w:val="DefaultParagraphFont"/>
    <w:link w:val="Heading3"/>
    <w:rsid w:val="000035BA"/>
    <w:rPr>
      <w:rFonts w:ascii="Arial" w:hAnsi="Arial" w:cs="Arial"/>
      <w:b/>
      <w:bCs/>
      <w:color w:val="716D7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BodyText1">
    <w:name w:val="Body Text1"/>
    <w:qFormat/>
    <w:rsid w:val="00DC2AB5"/>
    <w:pPr>
      <w:widowControl w:val="0"/>
      <w:autoSpaceDE w:val="0"/>
      <w:autoSpaceDN w:val="0"/>
      <w:adjustRightInd w:val="0"/>
      <w:spacing w:before="120" w:after="240" w:line="276" w:lineRule="auto"/>
    </w:pPr>
    <w:rPr>
      <w:rFonts w:ascii="Arial" w:hAnsi="Arial" w:cs="Century Gothic"/>
      <w:color w:val="000000"/>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0">
    <w:name w:val="Body Text 1"/>
    <w:basedOn w:val="Normal"/>
    <w:link w:val="BodyText1Char"/>
    <w:rsid w:val="00087BFA"/>
  </w:style>
  <w:style w:type="character" w:customStyle="1" w:styleId="BodyText1Char">
    <w:name w:val="Body Text 1 Char"/>
    <w:basedOn w:val="DefaultParagraphFont"/>
    <w:link w:val="BodyText10"/>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BodyText1"/>
    <w:next w:val="BodyText1"/>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character" w:styleId="UnresolvedMention">
    <w:name w:val="Unresolved Mention"/>
    <w:basedOn w:val="DefaultParagraphFont"/>
    <w:uiPriority w:val="99"/>
    <w:semiHidden/>
    <w:unhideWhenUsed/>
    <w:rsid w:val="00EA0D72"/>
    <w:rPr>
      <w:color w:val="605E5C"/>
      <w:shd w:val="clear" w:color="auto" w:fill="E1DFDD"/>
    </w:rPr>
  </w:style>
  <w:style w:type="paragraph" w:styleId="Revision">
    <w:name w:val="Revision"/>
    <w:hidden/>
    <w:uiPriority w:val="99"/>
    <w:semiHidden/>
    <w:rsid w:val="00323BCB"/>
    <w:rPr>
      <w:rFonts w:ascii="Calibri" w:hAnsi="Calibri"/>
      <w:color w:val="2D2E2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amshelpdesk@bigredsky.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earch.jobs.wa.gov.au/page.php?pageID=215"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wa.gov.au/government/publications/commissioners-instruction-no-1-employment-standar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cid:image001.png@01DAC16A.70A2C2E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1.png@01DAC16A.70A2C2E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ip_UnifiedCompliancePolicyUIAction xmlns="http://schemas.microsoft.com/sharepoint/v3" xsi:nil="true"/>
    <_ip_UnifiedCompliancePolicyProperties xmlns="http://schemas.microsoft.com/sharepoint/v3" xsi:nil="true"/>
    <TaxCatchAll xmlns="72c7cd55-4868-451d-9da4-d3236ab362a7" xsi:nil="true"/>
    <lcf76f155ced4ddcb4097134ff3c332f xmlns="4a6adef8-3767-4fb8-8ce2-74a495c579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19293FA9B44E940BAD14F619B118211" ma:contentTypeVersion="22" ma:contentTypeDescription="Create a new document." ma:contentTypeScope="" ma:versionID="11b168fdd9fd3c0268f2988d5afcc4a8">
  <xsd:schema xmlns:xsd="http://www.w3.org/2001/XMLSchema" xmlns:xs="http://www.w3.org/2001/XMLSchema" xmlns:p="http://schemas.microsoft.com/office/2006/metadata/properties" xmlns:ns1="http://schemas.microsoft.com/sharepoint/v3" xmlns:ns2="http://schemas.microsoft.com/sharepoint/v3/fields" xmlns:ns3="4a6adef8-3767-4fb8-8ce2-74a495c57942" xmlns:ns4="72c7cd55-4868-451d-9da4-d3236ab362a7" targetNamespace="http://schemas.microsoft.com/office/2006/metadata/properties" ma:root="true" ma:fieldsID="9a589b43edb3780687a091093e200c1f" ns1:_="" ns2:_="" ns3:_="" ns4:_="">
    <xsd:import namespace="http://schemas.microsoft.com/sharepoint/v3"/>
    <xsd:import namespace="http://schemas.microsoft.com/sharepoint/v3/fields"/>
    <xsd:import namespace="4a6adef8-3767-4fb8-8ce2-74a495c57942"/>
    <xsd:import namespace="72c7cd55-4868-451d-9da4-d3236ab362a7"/>
    <xsd:element name="properties">
      <xsd:complexType>
        <xsd:sequence>
          <xsd:element name="documentManagement">
            <xsd:complexType>
              <xsd:all>
                <xsd:element ref="ns2:_Version"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lcf76f155ced4ddcb4097134ff3c332f" minOccurs="0"/>
                <xsd:element ref="ns4: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9"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6adef8-3767-4fb8-8ce2-74a495c579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c7cd55-4868-451d-9da4-d3236ab362a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e0943f8-8478-44a8-89b4-326c565a9d48}" ma:internalName="TaxCatchAll" ma:showField="CatchAllData" ma:web="72c7cd55-4868-451d-9da4-d3236ab362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72c7cd55-4868-451d-9da4-d3236ab362a7"/>
    <ds:schemaRef ds:uri="4a6adef8-3767-4fb8-8ce2-74a495c57942"/>
  </ds:schemaRefs>
</ds:datastoreItem>
</file>

<file path=customXml/itemProps2.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3.xml><?xml version="1.0" encoding="utf-8"?>
<ds:datastoreItem xmlns:ds="http://schemas.openxmlformats.org/officeDocument/2006/customXml" ds:itemID="{C18016DE-5D6D-4002-A5F8-286DE675B99A}">
  <ds:schemaRefs>
    <ds:schemaRef ds:uri="http://schemas.openxmlformats.org/officeDocument/2006/bibliography"/>
  </ds:schemaRefs>
</ds:datastoreItem>
</file>

<file path=customXml/itemProps4.xml><?xml version="1.0" encoding="utf-8"?>
<ds:datastoreItem xmlns:ds="http://schemas.openxmlformats.org/officeDocument/2006/customXml" ds:itemID="{46B83014-EA57-472D-8A0F-E0C6E0235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4a6adef8-3767-4fb8-8ce2-74a495c57942"/>
    <ds:schemaRef ds:uri="72c7cd55-4868-451d-9da4-d3236ab36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689</Words>
  <Characters>3973</Characters>
  <Application>Microsoft Office Word</Application>
  <DocSecurity>0</DocSecurity>
  <Lines>233</Lines>
  <Paragraphs>141</Paragraphs>
  <ScaleCrop>false</ScaleCrop>
  <HeadingPairs>
    <vt:vector size="2" baseType="variant">
      <vt:variant>
        <vt:lpstr>Title</vt:lpstr>
      </vt:variant>
      <vt:variant>
        <vt:i4>1</vt:i4>
      </vt:variant>
    </vt:vector>
  </HeadingPairs>
  <TitlesOfParts>
    <vt:vector size="1" baseType="lpstr">
      <vt:lpstr/>
    </vt:vector>
  </TitlesOfParts>
  <Company>Department of Culture and the Arts</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Nikita Weston</dc:creator>
  <cp:lastModifiedBy>Hayat Said</cp:lastModifiedBy>
  <cp:revision>10</cp:revision>
  <cp:lastPrinted>2022-11-25T01:35:00Z</cp:lastPrinted>
  <dcterms:created xsi:type="dcterms:W3CDTF">2024-06-18T04:15:00Z</dcterms:created>
  <dcterms:modified xsi:type="dcterms:W3CDTF">2024-06-18T04:52:00Z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0x010100A19293FA9B44E940BAD14F619B118211</vt:lpwstr>
  </property>
  <property fmtid="{D5CDD505-2E9C-101B-9397-08002B2CF9AE}" pid="3" name="DLGC_SecurityClassification">
    <vt:lpwstr/>
  </property>
  <property fmtid="{D5CDD505-2E9C-101B-9397-08002B2CF9AE}" pid="4" name="TaxCatchAll">
    <vt:lpwstr>132;#Jobs|cc26d2bb-65d5-487e-84e6-a3d84906871d;#31;#Templates / Corporate Branding / Logos|d6e10579-4141-41f0-bfbb-17bde0277835;#70;#DLGSC|f3fdcf4b-32be-462d-87a8-17c1ee8c10d7;#90;#Human Resources|e256e8fa-a7ee-4222-afe4-0d92c5f14f23</vt:lpwstr>
  </property>
  <property fmtid="{D5CDD505-2E9C-101B-9397-08002B2CF9AE}" pid="5" name="DLGC_DocumentType">
    <vt:lpwstr>31;#Templates / Corporate Branding / Logos|d6e10579-4141-41f0-bfbb-17bde0277835</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MediaServiceImageTags">
    <vt:lpwstr/>
  </property>
</Properties>
</file>