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2AE3" w14:textId="76DDF77D" w:rsidR="00DA6188" w:rsidRPr="00DA6188" w:rsidRDefault="00DA6188" w:rsidP="00B0675E">
      <w:pPr>
        <w:keepNext/>
        <w:tabs>
          <w:tab w:val="left" w:pos="709"/>
        </w:tabs>
        <w:spacing w:before="0" w:after="120"/>
        <w:ind w:left="284"/>
        <w:outlineLvl w:val="0"/>
        <w:rPr>
          <w:rFonts w:ascii="Arial Rounded MT Bold" w:hAnsi="Arial Rounded MT Bold" w:cs="Arial"/>
          <w:bCs/>
          <w:color w:val="360F3B"/>
          <w:kern w:val="32"/>
          <w:sz w:val="32"/>
          <w:szCs w:val="68"/>
        </w:rPr>
      </w:pPr>
      <w:r w:rsidRPr="00DA6188">
        <w:rPr>
          <w:rFonts w:ascii="Arial Rounded MT Bold" w:hAnsi="Arial Rounded MT Bold" w:cs="Arial"/>
          <w:bCs/>
          <w:color w:val="360F3B"/>
          <w:kern w:val="32"/>
          <w:sz w:val="32"/>
          <w:szCs w:val="68"/>
        </w:rPr>
        <w:t xml:space="preserve">Job Description Form – </w:t>
      </w:r>
      <w:r w:rsidR="007B1A19">
        <w:rPr>
          <w:rFonts w:ascii="Arial Rounded MT Bold" w:hAnsi="Arial Rounded MT Bold" w:cs="Arial"/>
          <w:bCs/>
          <w:color w:val="360F3B"/>
          <w:kern w:val="32"/>
          <w:sz w:val="32"/>
          <w:szCs w:val="68"/>
        </w:rPr>
        <w:t>Senior Finance Officer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40"/>
        <w:gridCol w:w="1996"/>
        <w:gridCol w:w="2904"/>
      </w:tblGrid>
      <w:tr w:rsidR="00DA6188" w:rsidRPr="00DA6188" w14:paraId="399036CA" w14:textId="77777777" w:rsidTr="076EC43A">
        <w:trPr>
          <w:trHeight w:val="237"/>
        </w:trPr>
        <w:tc>
          <w:tcPr>
            <w:tcW w:w="2122" w:type="dxa"/>
            <w:shd w:val="clear" w:color="auto" w:fill="C8E3F4"/>
          </w:tcPr>
          <w:p w14:paraId="0C3FF5C0" w14:textId="77777777" w:rsidR="00DA6188" w:rsidRPr="00DA6188" w:rsidRDefault="00DA6188" w:rsidP="00DA618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Position number:</w:t>
            </w:r>
          </w:p>
        </w:tc>
        <w:tc>
          <w:tcPr>
            <w:tcW w:w="2540" w:type="dxa"/>
          </w:tcPr>
          <w:p w14:paraId="0CC36B78" w14:textId="39115707" w:rsidR="00DA6188" w:rsidRPr="00DA6188" w:rsidRDefault="001E38CB" w:rsidP="00DA618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 w:rsidRPr="001E38CB">
              <w:rPr>
                <w:rFonts w:ascii="Aptos" w:hAnsi="Aptos" w:cs="Arial"/>
                <w:sz w:val="20"/>
              </w:rPr>
              <w:t>16433</w:t>
            </w:r>
          </w:p>
        </w:tc>
        <w:tc>
          <w:tcPr>
            <w:tcW w:w="1996" w:type="dxa"/>
            <w:shd w:val="clear" w:color="auto" w:fill="C8E3F4"/>
          </w:tcPr>
          <w:p w14:paraId="3FFE8E38" w14:textId="77777777" w:rsidR="00DA6188" w:rsidRPr="00DA6188" w:rsidRDefault="00DA6188" w:rsidP="00DA618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Classification:</w:t>
            </w:r>
          </w:p>
        </w:tc>
        <w:tc>
          <w:tcPr>
            <w:tcW w:w="2904" w:type="dxa"/>
          </w:tcPr>
          <w:p w14:paraId="23A2D9F4" w14:textId="61C17C1A" w:rsidR="00DA6188" w:rsidRPr="00DA6188" w:rsidRDefault="00000000" w:rsidP="00DA618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sdt>
              <w:sdtPr>
                <w:rPr>
                  <w:rFonts w:ascii="Aptos" w:hAnsi="Aptos" w:cs="Arial"/>
                  <w:sz w:val="20"/>
                </w:rPr>
                <w:alias w:val="Choose level"/>
                <w:tag w:val="Choose level"/>
                <w:id w:val="1273521509"/>
                <w:placeholder>
                  <w:docPart w:val="3DE463FF665B4D7BA9743A31E8A2C4BB"/>
                </w:placeholder>
                <w15:color w:val="FFFFFF"/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Content>
                <w:r w:rsidR="00DE316A">
                  <w:rPr>
                    <w:rFonts w:ascii="Aptos" w:hAnsi="Aptos" w:cs="Arial"/>
                    <w:sz w:val="20"/>
                  </w:rPr>
                  <w:t>Level 4</w:t>
                </w:r>
              </w:sdtContent>
            </w:sdt>
          </w:p>
        </w:tc>
      </w:tr>
      <w:tr w:rsidR="00DA6188" w:rsidRPr="00DA6188" w14:paraId="170F269F" w14:textId="77777777" w:rsidTr="076EC43A">
        <w:trPr>
          <w:trHeight w:val="283"/>
        </w:trPr>
        <w:tc>
          <w:tcPr>
            <w:tcW w:w="2122" w:type="dxa"/>
            <w:shd w:val="clear" w:color="auto" w:fill="C8E3F4"/>
          </w:tcPr>
          <w:p w14:paraId="6C92B25B" w14:textId="77777777" w:rsidR="00DA6188" w:rsidRPr="00DA6188" w:rsidRDefault="00DA6188" w:rsidP="00DA618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Division:</w:t>
            </w:r>
          </w:p>
        </w:tc>
        <w:tc>
          <w:tcPr>
            <w:tcW w:w="2540" w:type="dxa"/>
          </w:tcPr>
          <w:p w14:paraId="52D13821" w14:textId="5FF72E86" w:rsidR="00DA6188" w:rsidRPr="00DA6188" w:rsidRDefault="6E4F0F54" w:rsidP="076EC43A">
            <w:pPr>
              <w:spacing w:before="0" w:after="0" w:line="240" w:lineRule="auto"/>
              <w:ind w:left="284"/>
            </w:pPr>
            <w:r w:rsidRPr="076EC43A">
              <w:rPr>
                <w:rFonts w:ascii="Aptos" w:hAnsi="Aptos" w:cs="Arial"/>
                <w:sz w:val="20"/>
                <w:szCs w:val="20"/>
              </w:rPr>
              <w:t>Finance</w:t>
            </w:r>
          </w:p>
        </w:tc>
        <w:tc>
          <w:tcPr>
            <w:tcW w:w="1996" w:type="dxa"/>
            <w:shd w:val="clear" w:color="auto" w:fill="C8E3F4"/>
          </w:tcPr>
          <w:p w14:paraId="3F63398F" w14:textId="77777777" w:rsidR="00DA6188" w:rsidRPr="00DA6188" w:rsidRDefault="00DA6188" w:rsidP="00DA618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Branch/section:</w:t>
            </w:r>
          </w:p>
        </w:tc>
        <w:tc>
          <w:tcPr>
            <w:tcW w:w="2904" w:type="dxa"/>
          </w:tcPr>
          <w:p w14:paraId="5CA3E82E" w14:textId="5CDAA7C9" w:rsidR="00DA6188" w:rsidRPr="00DA6188" w:rsidRDefault="00DE316A" w:rsidP="076EC43A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  <w:szCs w:val="20"/>
              </w:rPr>
            </w:pPr>
            <w:r w:rsidRPr="076EC43A">
              <w:rPr>
                <w:rFonts w:ascii="Aptos" w:hAnsi="Aptos" w:cs="Arial"/>
                <w:sz w:val="20"/>
                <w:szCs w:val="20"/>
              </w:rPr>
              <w:t>Financ</w:t>
            </w:r>
            <w:r w:rsidR="33880B79" w:rsidRPr="076EC43A">
              <w:rPr>
                <w:rFonts w:ascii="Aptos" w:hAnsi="Aptos" w:cs="Arial"/>
                <w:sz w:val="20"/>
                <w:szCs w:val="20"/>
              </w:rPr>
              <w:t>ial Accounting</w:t>
            </w:r>
          </w:p>
        </w:tc>
      </w:tr>
      <w:tr w:rsidR="00DA6188" w:rsidRPr="00DA6188" w14:paraId="0AE26D80" w14:textId="77777777" w:rsidTr="076EC43A">
        <w:trPr>
          <w:trHeight w:val="301"/>
        </w:trPr>
        <w:tc>
          <w:tcPr>
            <w:tcW w:w="2122" w:type="dxa"/>
            <w:shd w:val="clear" w:color="auto" w:fill="C8E3F4"/>
          </w:tcPr>
          <w:p w14:paraId="3B49698B" w14:textId="77777777" w:rsidR="00DA6188" w:rsidRPr="00DA6188" w:rsidRDefault="00DA6188" w:rsidP="00DA618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Reports to:</w:t>
            </w:r>
          </w:p>
        </w:tc>
        <w:tc>
          <w:tcPr>
            <w:tcW w:w="2540" w:type="dxa"/>
          </w:tcPr>
          <w:p w14:paraId="0A62D3CA" w14:textId="6C91613E" w:rsidR="00DA6188" w:rsidRPr="00DA6188" w:rsidRDefault="00DE316A" w:rsidP="00DA618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15783</w:t>
            </w:r>
            <w:r w:rsidR="001129DA">
              <w:rPr>
                <w:rFonts w:ascii="Aptos" w:hAnsi="Aptos" w:cs="Arial"/>
                <w:sz w:val="20"/>
              </w:rPr>
              <w:t xml:space="preserve"> - Senior Financial Accountant</w:t>
            </w:r>
          </w:p>
        </w:tc>
        <w:tc>
          <w:tcPr>
            <w:tcW w:w="1996" w:type="dxa"/>
            <w:shd w:val="clear" w:color="auto" w:fill="C8E3F4"/>
          </w:tcPr>
          <w:p w14:paraId="0C639B24" w14:textId="77777777" w:rsidR="00DA6188" w:rsidRPr="00DA6188" w:rsidRDefault="00DA6188" w:rsidP="00DA618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Direct reports:</w:t>
            </w:r>
          </w:p>
        </w:tc>
        <w:tc>
          <w:tcPr>
            <w:tcW w:w="2904" w:type="dxa"/>
          </w:tcPr>
          <w:p w14:paraId="644374BD" w14:textId="2B8445D1" w:rsidR="00DA6188" w:rsidRPr="00DA6188" w:rsidRDefault="00DE316A" w:rsidP="00DA618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Nil</w:t>
            </w:r>
          </w:p>
        </w:tc>
      </w:tr>
    </w:tbl>
    <w:p w14:paraId="2B8F7E20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</w:p>
    <w:p w14:paraId="3AE65510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</w:p>
    <w:p w14:paraId="315A0C92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About the Department</w:t>
      </w:r>
    </w:p>
    <w:tbl>
      <w:tblPr>
        <w:tblW w:w="9355" w:type="dxa"/>
        <w:tblInd w:w="284" w:type="dxa"/>
        <w:tblBorders>
          <w:insideH w:val="single" w:sz="4" w:space="0" w:color="008080"/>
        </w:tblBorders>
        <w:tblLook w:val="04A0" w:firstRow="1" w:lastRow="0" w:firstColumn="1" w:lastColumn="0" w:noHBand="0" w:noVBand="1"/>
      </w:tblPr>
      <w:tblGrid>
        <w:gridCol w:w="3747"/>
        <w:gridCol w:w="3456"/>
        <w:gridCol w:w="2152"/>
      </w:tblGrid>
      <w:tr w:rsidR="00DA6188" w:rsidRPr="00DA6188" w14:paraId="4E0AB125" w14:textId="77777777" w:rsidTr="00CA2DB2">
        <w:trPr>
          <w:trHeight w:val="228"/>
        </w:trPr>
        <w:tc>
          <w:tcPr>
            <w:tcW w:w="3747" w:type="dxa"/>
            <w:shd w:val="clear" w:color="auto" w:fill="auto"/>
            <w:vAlign w:val="center"/>
          </w:tcPr>
          <w:p w14:paraId="66A11AFF" w14:textId="77777777" w:rsidR="00DA6188" w:rsidRPr="00DA6188" w:rsidRDefault="00DA6188" w:rsidP="00DA618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bookmarkStart w:id="0" w:name="_Hlk20128673"/>
            <w:r w:rsidRPr="00DA618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Mission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4D95A04C" w14:textId="77777777" w:rsidR="00DA6188" w:rsidRPr="00DA6188" w:rsidRDefault="00DA6188" w:rsidP="00DA618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r w:rsidRPr="00DA618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Vision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0336086" w14:textId="77777777" w:rsidR="00DA6188" w:rsidRPr="00DA6188" w:rsidRDefault="00DA6188" w:rsidP="00DA618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r w:rsidRPr="00DA618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Values</w:t>
            </w:r>
          </w:p>
        </w:tc>
      </w:tr>
      <w:tr w:rsidR="00DA6188" w:rsidRPr="00DA6188" w14:paraId="77ABBA7E" w14:textId="77777777" w:rsidTr="00CA2DB2">
        <w:trPr>
          <w:trHeight w:val="1895"/>
        </w:trPr>
        <w:tc>
          <w:tcPr>
            <w:tcW w:w="3747" w:type="dxa"/>
            <w:shd w:val="clear" w:color="auto" w:fill="auto"/>
          </w:tcPr>
          <w:p w14:paraId="0B3AC8B0" w14:textId="77777777" w:rsidR="00DA6188" w:rsidRPr="00DA6188" w:rsidRDefault="00DA6188" w:rsidP="00DA6188">
            <w:pPr>
              <w:spacing w:after="60"/>
              <w:ind w:right="173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To lead the public sector in community – focused delivery with a high performing organisation and thriving workforce.</w:t>
            </w:r>
            <w:r w:rsidRPr="00DA6188">
              <w:rPr>
                <w:rFonts w:ascii="Aptos" w:hAnsi="Aptos"/>
              </w:rPr>
              <w:br/>
            </w:r>
          </w:p>
        </w:tc>
        <w:tc>
          <w:tcPr>
            <w:tcW w:w="3456" w:type="dxa"/>
            <w:shd w:val="clear" w:color="auto" w:fill="auto"/>
          </w:tcPr>
          <w:p w14:paraId="6931CD8B" w14:textId="77777777" w:rsidR="00DA6188" w:rsidRPr="00DA6188" w:rsidRDefault="00DA6188" w:rsidP="00DA6188">
            <w:pPr>
              <w:spacing w:after="60"/>
              <w:ind w:left="176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Western Australia is celebrated as the best place to live in Australia.</w:t>
            </w:r>
          </w:p>
          <w:p w14:paraId="36A743E2" w14:textId="77777777" w:rsidR="00DA6188" w:rsidRPr="00DA6188" w:rsidRDefault="00DA6188" w:rsidP="00DA6188">
            <w:pPr>
              <w:spacing w:after="60"/>
              <w:ind w:left="176"/>
              <w:rPr>
                <w:rFonts w:ascii="Aptos" w:hAnsi="Aptos"/>
              </w:rPr>
            </w:pPr>
          </w:p>
        </w:tc>
        <w:tc>
          <w:tcPr>
            <w:tcW w:w="2152" w:type="dxa"/>
            <w:shd w:val="clear" w:color="auto" w:fill="auto"/>
          </w:tcPr>
          <w:p w14:paraId="49E40EA4" w14:textId="1793BBC7" w:rsidR="00DA6188" w:rsidRPr="00DA6188" w:rsidRDefault="00DA6188" w:rsidP="00DA6188">
            <w:pPr>
              <w:spacing w:before="40" w:after="40"/>
              <w:ind w:left="176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Respec</w:t>
            </w:r>
            <w:r w:rsidR="002E2A56">
              <w:rPr>
                <w:rFonts w:ascii="Aptos" w:hAnsi="Aptos"/>
              </w:rPr>
              <w:t>tful</w:t>
            </w:r>
          </w:p>
          <w:p w14:paraId="4D1285BD" w14:textId="77777777" w:rsidR="00DA6188" w:rsidRPr="00DA6188" w:rsidRDefault="00DA6188" w:rsidP="00DA6188">
            <w:pPr>
              <w:spacing w:before="40" w:after="40"/>
              <w:ind w:left="176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Accountable</w:t>
            </w:r>
          </w:p>
          <w:p w14:paraId="5AA18D88" w14:textId="77777777" w:rsidR="00DA6188" w:rsidRPr="00DA6188" w:rsidRDefault="00DA6188" w:rsidP="00DA6188">
            <w:pPr>
              <w:spacing w:before="40" w:after="40"/>
              <w:ind w:left="176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Responsive</w:t>
            </w:r>
          </w:p>
          <w:p w14:paraId="02BF8D80" w14:textId="77777777" w:rsidR="00DA6188" w:rsidRPr="00DA6188" w:rsidRDefault="00DA6188" w:rsidP="00DA6188">
            <w:pPr>
              <w:spacing w:before="40" w:after="40"/>
              <w:ind w:left="176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Open-minded</w:t>
            </w:r>
          </w:p>
          <w:p w14:paraId="09A41AFB" w14:textId="77777777" w:rsidR="00DA6188" w:rsidRPr="00DA6188" w:rsidRDefault="00DA6188" w:rsidP="00DA6188">
            <w:pPr>
              <w:spacing w:before="40" w:after="40"/>
              <w:ind w:left="176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Integrity</w:t>
            </w:r>
          </w:p>
        </w:tc>
      </w:tr>
    </w:tbl>
    <w:bookmarkEnd w:id="0"/>
    <w:p w14:paraId="121E6429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Context</w:t>
      </w:r>
      <w:r w:rsidRPr="00DA6188"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  <w:t xml:space="preserve"> </w:t>
      </w:r>
    </w:p>
    <w:p w14:paraId="417EC665" w14:textId="77777777" w:rsidR="001129DA" w:rsidRPr="001129DA" w:rsidRDefault="001129DA" w:rsidP="001129DA">
      <w:pPr>
        <w:spacing w:after="60"/>
        <w:ind w:left="284"/>
        <w:rPr>
          <w:rFonts w:ascii="Aptos" w:hAnsi="Aptos"/>
        </w:rPr>
      </w:pPr>
      <w:r w:rsidRPr="001129DA">
        <w:rPr>
          <w:rFonts w:ascii="Aptos" w:hAnsi="Aptos"/>
        </w:rPr>
        <w:t>The Office of the Deputy Director General — Capability and Performance provides executive and administrative support to the Deputy Director General. The Capability and Performance portfolio includes:</w:t>
      </w:r>
    </w:p>
    <w:p w14:paraId="378DEE6D" w14:textId="77777777" w:rsidR="001129DA" w:rsidRPr="001129DA" w:rsidRDefault="001129DA" w:rsidP="001129DA">
      <w:pPr>
        <w:pStyle w:val="ListParagraph"/>
        <w:numPr>
          <w:ilvl w:val="0"/>
          <w:numId w:val="30"/>
        </w:numPr>
        <w:spacing w:after="60"/>
        <w:rPr>
          <w:rFonts w:ascii="Aptos" w:hAnsi="Aptos"/>
        </w:rPr>
      </w:pPr>
      <w:r w:rsidRPr="001129DA">
        <w:rPr>
          <w:rFonts w:ascii="Aptos" w:hAnsi="Aptos"/>
        </w:rPr>
        <w:t>Corporate Communications</w:t>
      </w:r>
    </w:p>
    <w:p w14:paraId="5B00AE5A" w14:textId="77777777" w:rsidR="001129DA" w:rsidRPr="001129DA" w:rsidRDefault="001129DA" w:rsidP="001129DA">
      <w:pPr>
        <w:pStyle w:val="ListParagraph"/>
        <w:numPr>
          <w:ilvl w:val="0"/>
          <w:numId w:val="30"/>
        </w:numPr>
        <w:spacing w:after="60"/>
        <w:rPr>
          <w:rFonts w:ascii="Aptos" w:hAnsi="Aptos"/>
        </w:rPr>
      </w:pPr>
      <w:r w:rsidRPr="001129DA">
        <w:rPr>
          <w:rFonts w:ascii="Aptos" w:hAnsi="Aptos"/>
        </w:rPr>
        <w:t>Corporate Services</w:t>
      </w:r>
    </w:p>
    <w:p w14:paraId="442D9BF8" w14:textId="77777777" w:rsidR="001129DA" w:rsidRPr="001129DA" w:rsidRDefault="001129DA" w:rsidP="001129DA">
      <w:pPr>
        <w:pStyle w:val="ListParagraph"/>
        <w:numPr>
          <w:ilvl w:val="0"/>
          <w:numId w:val="30"/>
        </w:numPr>
        <w:spacing w:after="60"/>
        <w:rPr>
          <w:rFonts w:ascii="Aptos" w:hAnsi="Aptos"/>
        </w:rPr>
      </w:pPr>
      <w:r w:rsidRPr="001129DA">
        <w:rPr>
          <w:rFonts w:ascii="Aptos" w:hAnsi="Aptos"/>
        </w:rPr>
        <w:t>Strategy and Performance Accountability</w:t>
      </w:r>
    </w:p>
    <w:p w14:paraId="24C55ACD" w14:textId="77777777" w:rsidR="001129DA" w:rsidRPr="001129DA" w:rsidRDefault="001129DA" w:rsidP="001129DA">
      <w:pPr>
        <w:pStyle w:val="ListParagraph"/>
        <w:numPr>
          <w:ilvl w:val="0"/>
          <w:numId w:val="30"/>
        </w:numPr>
        <w:spacing w:after="60"/>
        <w:rPr>
          <w:rFonts w:ascii="Aptos" w:hAnsi="Aptos"/>
        </w:rPr>
      </w:pPr>
      <w:r w:rsidRPr="001129DA">
        <w:rPr>
          <w:rFonts w:ascii="Aptos" w:hAnsi="Aptos"/>
        </w:rPr>
        <w:t>Legal Services</w:t>
      </w:r>
    </w:p>
    <w:p w14:paraId="42393EEB" w14:textId="77777777" w:rsidR="001129DA" w:rsidRPr="001129DA" w:rsidRDefault="001129DA" w:rsidP="001129DA">
      <w:pPr>
        <w:pStyle w:val="ListParagraph"/>
        <w:numPr>
          <w:ilvl w:val="0"/>
          <w:numId w:val="30"/>
        </w:numPr>
        <w:spacing w:after="60"/>
        <w:rPr>
          <w:rFonts w:ascii="Aptos" w:hAnsi="Aptos"/>
        </w:rPr>
      </w:pPr>
      <w:r w:rsidRPr="001129DA">
        <w:rPr>
          <w:rFonts w:ascii="Aptos" w:hAnsi="Aptos"/>
        </w:rPr>
        <w:t>State Records Office.</w:t>
      </w:r>
    </w:p>
    <w:p w14:paraId="292F8C0C" w14:textId="77777777" w:rsidR="001129DA" w:rsidRDefault="001129DA" w:rsidP="001129DA">
      <w:pPr>
        <w:pStyle w:val="ListParagraph"/>
        <w:numPr>
          <w:ilvl w:val="0"/>
          <w:numId w:val="30"/>
        </w:numPr>
        <w:spacing w:after="60"/>
        <w:rPr>
          <w:rFonts w:ascii="Aptos" w:hAnsi="Aptos"/>
        </w:rPr>
      </w:pPr>
      <w:r w:rsidRPr="001129DA">
        <w:rPr>
          <w:rFonts w:ascii="Aptos" w:hAnsi="Aptos"/>
        </w:rPr>
        <w:t>Finance</w:t>
      </w:r>
    </w:p>
    <w:p w14:paraId="0315C5CA" w14:textId="5A16625F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Position purpose</w:t>
      </w:r>
    </w:p>
    <w:p w14:paraId="5610F85A" w14:textId="0CC6ACEF" w:rsidR="00DA6188" w:rsidRPr="00DA6188" w:rsidRDefault="001B691E" w:rsidP="004616A4">
      <w:pPr>
        <w:spacing w:after="60"/>
        <w:ind w:left="284"/>
        <w:rPr>
          <w:rFonts w:ascii="Aptos" w:hAnsi="Aptos"/>
        </w:rPr>
      </w:pPr>
      <w:r>
        <w:rPr>
          <w:rFonts w:ascii="Aptos" w:hAnsi="Aptos"/>
        </w:rPr>
        <w:t xml:space="preserve">Assist with preparation of the Department’s financial statements and other statutory reporting requirements. </w:t>
      </w:r>
      <w:r w:rsidR="00776DD2">
        <w:rPr>
          <w:rFonts w:ascii="Aptos" w:hAnsi="Aptos"/>
        </w:rPr>
        <w:t xml:space="preserve">Assist with the coordination of month end processes, accruals, adjustments, </w:t>
      </w:r>
      <w:r w:rsidR="00C92F08">
        <w:rPr>
          <w:rFonts w:ascii="Aptos" w:hAnsi="Aptos"/>
        </w:rPr>
        <w:t xml:space="preserve">data analytics </w:t>
      </w:r>
      <w:r w:rsidR="00776DD2">
        <w:rPr>
          <w:rFonts w:ascii="Aptos" w:hAnsi="Aptos"/>
        </w:rPr>
        <w:t xml:space="preserve">and reconciliations and provide finance support. Assist with the preparation of statutory taxation requirements including business activity statements and fringe benefits tax returns. </w:t>
      </w:r>
    </w:p>
    <w:p w14:paraId="641472E1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 xml:space="preserve">Responsibilities </w:t>
      </w:r>
    </w:p>
    <w:p w14:paraId="5D864CAE" w14:textId="04A64004" w:rsidR="002F5515" w:rsidRDefault="002F5515" w:rsidP="00DA6188">
      <w:pPr>
        <w:pStyle w:val="ListParagraph"/>
        <w:numPr>
          <w:ilvl w:val="0"/>
          <w:numId w:val="23"/>
        </w:numPr>
        <w:rPr>
          <w:rFonts w:ascii="Aptos" w:hAnsi="Aptos"/>
          <w:color w:val="auto"/>
        </w:rPr>
      </w:pPr>
      <w:r>
        <w:rPr>
          <w:rFonts w:ascii="Aptos" w:hAnsi="Aptos"/>
          <w:color w:val="auto"/>
        </w:rPr>
        <w:t>Assist with the preparation of annual financial statements.</w:t>
      </w:r>
    </w:p>
    <w:p w14:paraId="09978C9C" w14:textId="48F9F2AF" w:rsidR="000A41E8" w:rsidRDefault="000A41E8" w:rsidP="00DA6188">
      <w:pPr>
        <w:pStyle w:val="ListParagraph"/>
        <w:numPr>
          <w:ilvl w:val="0"/>
          <w:numId w:val="23"/>
        </w:numPr>
        <w:rPr>
          <w:rFonts w:ascii="Aptos" w:hAnsi="Aptos"/>
          <w:color w:val="auto"/>
        </w:rPr>
      </w:pPr>
      <w:r>
        <w:rPr>
          <w:rFonts w:ascii="Aptos" w:hAnsi="Aptos"/>
          <w:color w:val="auto"/>
        </w:rPr>
        <w:t>Assist with the preparation of monthly reports, variance analysis and cost recovery calculations.</w:t>
      </w:r>
    </w:p>
    <w:p w14:paraId="4A40AF6E" w14:textId="77777777" w:rsidR="000A41E8" w:rsidRDefault="000A41E8" w:rsidP="000A41E8">
      <w:pPr>
        <w:pStyle w:val="ListParagraph"/>
        <w:numPr>
          <w:ilvl w:val="0"/>
          <w:numId w:val="23"/>
        </w:numPr>
        <w:rPr>
          <w:rFonts w:ascii="Aptos" w:hAnsi="Aptos"/>
          <w:color w:val="auto"/>
        </w:rPr>
      </w:pPr>
      <w:r>
        <w:rPr>
          <w:rFonts w:ascii="Aptos" w:hAnsi="Aptos"/>
          <w:color w:val="auto"/>
        </w:rPr>
        <w:t>Assist with month end processes by preparing accrual journals, financial adjustments and general ledger reconciliations.</w:t>
      </w:r>
    </w:p>
    <w:p w14:paraId="4BC67DD5" w14:textId="131C1641" w:rsidR="007D3DDE" w:rsidRDefault="007D3DDE" w:rsidP="000A41E8">
      <w:pPr>
        <w:pStyle w:val="ListParagraph"/>
        <w:numPr>
          <w:ilvl w:val="0"/>
          <w:numId w:val="23"/>
        </w:numPr>
        <w:rPr>
          <w:rFonts w:ascii="Aptos" w:hAnsi="Aptos"/>
          <w:color w:val="auto"/>
        </w:rPr>
      </w:pPr>
      <w:r>
        <w:rPr>
          <w:rFonts w:ascii="Aptos" w:hAnsi="Aptos"/>
          <w:color w:val="auto"/>
        </w:rPr>
        <w:t>Assist with fortnightly payroll journals including superannuation and salary deductions and perform monthly salary clearing account reconciliations.</w:t>
      </w:r>
    </w:p>
    <w:p w14:paraId="0448A7C2" w14:textId="37E00488" w:rsidR="00DA6188" w:rsidRDefault="00A42647" w:rsidP="00DA6188">
      <w:pPr>
        <w:pStyle w:val="ListParagraph"/>
        <w:numPr>
          <w:ilvl w:val="0"/>
          <w:numId w:val="23"/>
        </w:numPr>
        <w:rPr>
          <w:rFonts w:ascii="Aptos" w:hAnsi="Aptos"/>
          <w:color w:val="auto"/>
        </w:rPr>
      </w:pPr>
      <w:r>
        <w:rPr>
          <w:rFonts w:ascii="Aptos" w:hAnsi="Aptos"/>
          <w:color w:val="auto"/>
        </w:rPr>
        <w:lastRenderedPageBreak/>
        <w:t>Assist with reviewing transactions to maintain the integrity of financial data</w:t>
      </w:r>
      <w:r w:rsidR="00F91A27">
        <w:rPr>
          <w:rFonts w:ascii="Aptos" w:hAnsi="Aptos"/>
          <w:color w:val="auto"/>
        </w:rPr>
        <w:t xml:space="preserve"> in the general ledger</w:t>
      </w:r>
      <w:r>
        <w:rPr>
          <w:rFonts w:ascii="Aptos" w:hAnsi="Aptos"/>
          <w:color w:val="auto"/>
        </w:rPr>
        <w:t>.</w:t>
      </w:r>
    </w:p>
    <w:p w14:paraId="56B16978" w14:textId="2517C44B" w:rsidR="00DA6188" w:rsidRDefault="00A42647" w:rsidP="00DA6188">
      <w:pPr>
        <w:pStyle w:val="ListParagraph"/>
        <w:numPr>
          <w:ilvl w:val="0"/>
          <w:numId w:val="23"/>
        </w:numPr>
        <w:rPr>
          <w:rFonts w:ascii="Aptos" w:hAnsi="Aptos"/>
          <w:color w:val="auto"/>
        </w:rPr>
      </w:pPr>
      <w:r>
        <w:rPr>
          <w:rFonts w:ascii="Aptos" w:hAnsi="Aptos"/>
          <w:color w:val="auto"/>
        </w:rPr>
        <w:t>Assist with the preparation of Business Activity Statement</w:t>
      </w:r>
      <w:r w:rsidR="00E81511">
        <w:rPr>
          <w:rFonts w:ascii="Aptos" w:hAnsi="Aptos"/>
          <w:color w:val="auto"/>
        </w:rPr>
        <w:t xml:space="preserve"> (BAS)</w:t>
      </w:r>
      <w:r>
        <w:rPr>
          <w:rFonts w:ascii="Aptos" w:hAnsi="Aptos"/>
          <w:color w:val="auto"/>
        </w:rPr>
        <w:t xml:space="preserve"> and Fringe Benefits Tax</w:t>
      </w:r>
      <w:r w:rsidR="00E81511">
        <w:rPr>
          <w:rFonts w:ascii="Aptos" w:hAnsi="Aptos"/>
          <w:color w:val="auto"/>
        </w:rPr>
        <w:t xml:space="preserve"> (FBT)</w:t>
      </w:r>
      <w:r>
        <w:rPr>
          <w:rFonts w:ascii="Aptos" w:hAnsi="Aptos"/>
          <w:color w:val="auto"/>
        </w:rPr>
        <w:t xml:space="preserve"> returns.</w:t>
      </w:r>
    </w:p>
    <w:p w14:paraId="16A7B6A4" w14:textId="2897A2DA" w:rsidR="000A41E8" w:rsidRDefault="000A41E8" w:rsidP="000A41E8">
      <w:pPr>
        <w:pStyle w:val="ListParagraph"/>
        <w:numPr>
          <w:ilvl w:val="0"/>
          <w:numId w:val="23"/>
        </w:numPr>
        <w:rPr>
          <w:rFonts w:ascii="Aptos" w:hAnsi="Aptos"/>
          <w:color w:val="auto"/>
        </w:rPr>
      </w:pPr>
      <w:r>
        <w:rPr>
          <w:rFonts w:ascii="Aptos" w:hAnsi="Aptos"/>
          <w:color w:val="auto"/>
        </w:rPr>
        <w:t xml:space="preserve">Assist with timely data and financial analysis using data analytics tools to detect anomalies, exceptions and trends to enhance internal controls and business improvement. </w:t>
      </w:r>
    </w:p>
    <w:p w14:paraId="5924CD14" w14:textId="77777777" w:rsidR="007D3DDE" w:rsidRPr="000A41E8" w:rsidRDefault="007D3DDE" w:rsidP="007D3DDE">
      <w:pPr>
        <w:pStyle w:val="ListParagraph"/>
        <w:numPr>
          <w:ilvl w:val="0"/>
          <w:numId w:val="23"/>
        </w:numPr>
        <w:rPr>
          <w:rFonts w:ascii="Aptos" w:hAnsi="Aptos"/>
          <w:color w:val="auto"/>
        </w:rPr>
      </w:pPr>
      <w:r w:rsidRPr="000A41E8">
        <w:rPr>
          <w:rFonts w:ascii="Aptos" w:hAnsi="Aptos"/>
          <w:color w:val="auto"/>
        </w:rPr>
        <w:t>Assist with the asset management including additions, disposals, stocktake, depreciation and reconciliations.</w:t>
      </w:r>
    </w:p>
    <w:p w14:paraId="07022F30" w14:textId="77777777" w:rsidR="000A41E8" w:rsidRPr="000A41E8" w:rsidRDefault="000A41E8" w:rsidP="000A41E8">
      <w:pPr>
        <w:pStyle w:val="ListParagraph"/>
        <w:numPr>
          <w:ilvl w:val="0"/>
          <w:numId w:val="23"/>
        </w:numPr>
        <w:rPr>
          <w:rFonts w:ascii="Aptos" w:hAnsi="Aptos"/>
          <w:color w:val="auto"/>
        </w:rPr>
      </w:pPr>
      <w:r w:rsidRPr="000A41E8">
        <w:rPr>
          <w:rFonts w:ascii="Aptos" w:hAnsi="Aptos"/>
          <w:color w:val="auto"/>
        </w:rPr>
        <w:t xml:space="preserve">Assist with policy development, updates and ensure compliance with the requirements of the Financial Management Act 2006 (FMA), Treasurer’s Instructions (TI), Australian Accounting Standards and other relevant legislation. </w:t>
      </w:r>
    </w:p>
    <w:p w14:paraId="7CF0EAE0" w14:textId="6B63F602" w:rsidR="00DA6188" w:rsidRDefault="00A42647" w:rsidP="00DA6188">
      <w:pPr>
        <w:pStyle w:val="ListParagraph"/>
        <w:numPr>
          <w:ilvl w:val="0"/>
          <w:numId w:val="23"/>
        </w:numPr>
        <w:rPr>
          <w:rFonts w:ascii="Aptos" w:hAnsi="Aptos"/>
          <w:color w:val="auto"/>
        </w:rPr>
      </w:pPr>
      <w:r>
        <w:rPr>
          <w:rFonts w:ascii="Aptos" w:hAnsi="Aptos"/>
          <w:color w:val="auto"/>
        </w:rPr>
        <w:t>Provide</w:t>
      </w:r>
      <w:r w:rsidR="00020DC1">
        <w:rPr>
          <w:rFonts w:ascii="Aptos" w:hAnsi="Aptos"/>
          <w:color w:val="auto"/>
        </w:rPr>
        <w:t xml:space="preserve"> advice and</w:t>
      </w:r>
      <w:r>
        <w:rPr>
          <w:rFonts w:ascii="Aptos" w:hAnsi="Aptos"/>
          <w:color w:val="auto"/>
        </w:rPr>
        <w:t xml:space="preserve"> support </w:t>
      </w:r>
      <w:r w:rsidR="00020DC1">
        <w:rPr>
          <w:rFonts w:ascii="Aptos" w:hAnsi="Aptos"/>
          <w:color w:val="auto"/>
        </w:rPr>
        <w:t>to</w:t>
      </w:r>
      <w:r w:rsidR="00F00B26">
        <w:rPr>
          <w:rFonts w:ascii="Aptos" w:hAnsi="Aptos"/>
          <w:color w:val="auto"/>
        </w:rPr>
        <w:t xml:space="preserve"> the Department</w:t>
      </w:r>
      <w:r w:rsidR="00020DC1">
        <w:rPr>
          <w:rFonts w:ascii="Aptos" w:hAnsi="Aptos"/>
          <w:color w:val="auto"/>
        </w:rPr>
        <w:t xml:space="preserve"> and Statutory Authorities through effective stakeholder engagement</w:t>
      </w:r>
      <w:r w:rsidR="00F91A27">
        <w:rPr>
          <w:rFonts w:ascii="Aptos" w:hAnsi="Aptos"/>
          <w:color w:val="auto"/>
        </w:rPr>
        <w:t xml:space="preserve"> to ensure best practice in financial accounting.</w:t>
      </w:r>
    </w:p>
    <w:p w14:paraId="0ACDFCDD" w14:textId="320798AB" w:rsidR="00DA6188" w:rsidRPr="00DA6188" w:rsidRDefault="00DA6188" w:rsidP="00DA6188">
      <w:pPr>
        <w:pStyle w:val="ListParagraph"/>
        <w:numPr>
          <w:ilvl w:val="0"/>
          <w:numId w:val="23"/>
        </w:numPr>
        <w:rPr>
          <w:rFonts w:ascii="Aptos" w:hAnsi="Aptos"/>
          <w:color w:val="auto"/>
        </w:rPr>
      </w:pPr>
      <w:r w:rsidRPr="00DA6188">
        <w:rPr>
          <w:rFonts w:ascii="Aptos" w:hAnsi="Aptos"/>
          <w:color w:val="auto"/>
        </w:rPr>
        <w:t>Adheres to Work Health and Safety, Equal Opportunity and other legislative requirements in accordance with the parameters of the position.</w:t>
      </w:r>
    </w:p>
    <w:p w14:paraId="2D5D4F2A" w14:textId="47EDAD27" w:rsidR="00AA3319" w:rsidRPr="002B058C" w:rsidRDefault="00DA6188" w:rsidP="002B058C">
      <w:pPr>
        <w:pStyle w:val="ListParagraph"/>
        <w:numPr>
          <w:ilvl w:val="0"/>
          <w:numId w:val="23"/>
        </w:numPr>
        <w:rPr>
          <w:rFonts w:ascii="Aptos" w:hAnsi="Aptos"/>
        </w:rPr>
      </w:pPr>
      <w:r w:rsidRPr="00DA6188">
        <w:rPr>
          <w:rFonts w:ascii="Aptos" w:hAnsi="Aptos"/>
          <w:color w:val="auto"/>
        </w:rPr>
        <w:t xml:space="preserve">Perform any other duties as assigned or necessary to support the objectives of DLGSC. </w:t>
      </w:r>
    </w:p>
    <w:p w14:paraId="19BE839D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Work related requirements</w:t>
      </w:r>
    </w:p>
    <w:p w14:paraId="6622BCF7" w14:textId="041897D3" w:rsidR="004616A4" w:rsidRPr="002B058C" w:rsidRDefault="00DA6188" w:rsidP="002B058C">
      <w:pPr>
        <w:spacing w:after="60"/>
        <w:ind w:left="284"/>
        <w:rPr>
          <w:rFonts w:ascii="Aptos" w:hAnsi="Aptos"/>
        </w:rPr>
      </w:pPr>
      <w:r w:rsidRPr="00DA6188">
        <w:rPr>
          <w:rFonts w:ascii="Aptos" w:hAnsi="Aptos"/>
        </w:rPr>
        <w:t xml:space="preserve">This section outlines the necessary minimum requirements, in relation to the knowledge, skills, experience and qualifications required to perform the duties of the position. </w:t>
      </w:r>
    </w:p>
    <w:p w14:paraId="71DB2424" w14:textId="5D3F72C4" w:rsidR="00DA6188" w:rsidRPr="00DA6188" w:rsidRDefault="00DA6188" w:rsidP="00DA6188">
      <w:pPr>
        <w:keepNext/>
        <w:tabs>
          <w:tab w:val="left" w:pos="709"/>
        </w:tabs>
        <w:spacing w:after="60"/>
        <w:ind w:left="284"/>
        <w:outlineLvl w:val="2"/>
        <w:rPr>
          <w:rFonts w:ascii="Aptos SemiBold" w:hAnsi="Aptos SemiBold" w:cs="Arial"/>
          <w:bCs/>
          <w:color w:val="auto"/>
          <w:sz w:val="26"/>
          <w:szCs w:val="28"/>
        </w:rPr>
      </w:pPr>
      <w:r w:rsidRPr="00DA6188">
        <w:rPr>
          <w:rFonts w:ascii="Aptos SemiBold" w:hAnsi="Aptos SemiBold" w:cs="Arial"/>
          <w:bCs/>
          <w:color w:val="auto"/>
          <w:sz w:val="26"/>
          <w:szCs w:val="28"/>
        </w:rPr>
        <w:t>Essential</w:t>
      </w:r>
    </w:p>
    <w:p w14:paraId="7F065B02" w14:textId="74E1AC93" w:rsidR="00DA6188" w:rsidRDefault="00E81511" w:rsidP="004616A4">
      <w:pPr>
        <w:numPr>
          <w:ilvl w:val="1"/>
          <w:numId w:val="22"/>
        </w:numPr>
        <w:spacing w:before="0"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>
        <w:rPr>
          <w:rFonts w:ascii="Aptos" w:eastAsiaTheme="minorHAnsi" w:hAnsi="Aptos" w:cstheme="minorBidi"/>
          <w:bCs/>
          <w:color w:val="auto"/>
        </w:rPr>
        <w:t>Demonstrate</w:t>
      </w:r>
      <w:r w:rsidR="006A5A1E">
        <w:rPr>
          <w:rFonts w:ascii="Aptos" w:eastAsiaTheme="minorHAnsi" w:hAnsi="Aptos" w:cstheme="minorBidi"/>
          <w:bCs/>
          <w:color w:val="auto"/>
        </w:rPr>
        <w:t>d</w:t>
      </w:r>
      <w:r>
        <w:rPr>
          <w:rFonts w:ascii="Aptos" w:eastAsiaTheme="minorHAnsi" w:hAnsi="Aptos" w:cstheme="minorBidi"/>
          <w:bCs/>
          <w:color w:val="auto"/>
        </w:rPr>
        <w:t xml:space="preserve"> understanding of accounting principles and month end procedures</w:t>
      </w:r>
      <w:r w:rsidR="009C0FBB">
        <w:rPr>
          <w:rFonts w:ascii="Aptos" w:eastAsiaTheme="minorHAnsi" w:hAnsi="Aptos" w:cstheme="minorBidi"/>
          <w:bCs/>
          <w:color w:val="auto"/>
        </w:rPr>
        <w:t xml:space="preserve">, </w:t>
      </w:r>
      <w:r w:rsidR="00F3385F">
        <w:rPr>
          <w:rFonts w:ascii="Aptos" w:eastAsiaTheme="minorHAnsi" w:hAnsi="Aptos" w:cstheme="minorBidi"/>
          <w:bCs/>
          <w:color w:val="auto"/>
        </w:rPr>
        <w:t>accruals</w:t>
      </w:r>
      <w:r w:rsidR="009C0FBB">
        <w:rPr>
          <w:rFonts w:ascii="Aptos" w:eastAsiaTheme="minorHAnsi" w:hAnsi="Aptos" w:cstheme="minorBidi"/>
          <w:bCs/>
          <w:color w:val="auto"/>
        </w:rPr>
        <w:t>, adjustments and reconciliations</w:t>
      </w:r>
      <w:r>
        <w:rPr>
          <w:rFonts w:ascii="Aptos" w:eastAsiaTheme="minorHAnsi" w:hAnsi="Aptos" w:cstheme="minorBidi"/>
          <w:bCs/>
          <w:color w:val="auto"/>
        </w:rPr>
        <w:t>.</w:t>
      </w:r>
    </w:p>
    <w:p w14:paraId="314EEC2B" w14:textId="007BD938" w:rsidR="00E81511" w:rsidRDefault="00E81511" w:rsidP="004616A4">
      <w:pPr>
        <w:numPr>
          <w:ilvl w:val="1"/>
          <w:numId w:val="22"/>
        </w:numPr>
        <w:spacing w:before="0"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>
        <w:rPr>
          <w:rFonts w:ascii="Aptos" w:eastAsiaTheme="minorHAnsi" w:hAnsi="Aptos" w:cstheme="minorBidi"/>
          <w:bCs/>
          <w:color w:val="auto"/>
        </w:rPr>
        <w:t>Demonstrated experience in processing and analysing financial transactions.</w:t>
      </w:r>
    </w:p>
    <w:p w14:paraId="44EEE3D6" w14:textId="77777777" w:rsidR="00851016" w:rsidRDefault="00851016" w:rsidP="004616A4">
      <w:pPr>
        <w:numPr>
          <w:ilvl w:val="1"/>
          <w:numId w:val="22"/>
        </w:numPr>
        <w:spacing w:before="0"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 w:rsidRPr="004C5818">
        <w:rPr>
          <w:rFonts w:ascii="Aptos" w:eastAsiaTheme="minorHAnsi" w:hAnsi="Aptos" w:cstheme="minorBidi"/>
          <w:bCs/>
          <w:color w:val="auto"/>
        </w:rPr>
        <w:t xml:space="preserve">Well-developed analytical skills with a high attention to detail. </w:t>
      </w:r>
    </w:p>
    <w:p w14:paraId="38EA1865" w14:textId="51681AFB" w:rsidR="0092698A" w:rsidRDefault="0092698A" w:rsidP="004616A4">
      <w:pPr>
        <w:numPr>
          <w:ilvl w:val="1"/>
          <w:numId w:val="22"/>
        </w:numPr>
        <w:spacing w:before="0"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>
        <w:rPr>
          <w:rFonts w:ascii="Aptos" w:eastAsiaTheme="minorHAnsi" w:hAnsi="Aptos" w:cstheme="minorBidi"/>
          <w:bCs/>
          <w:color w:val="auto"/>
        </w:rPr>
        <w:t>Well-developed planning and organisational skills, including the ability to prior</w:t>
      </w:r>
      <w:r w:rsidR="003073A6">
        <w:rPr>
          <w:rFonts w:ascii="Aptos" w:eastAsiaTheme="minorHAnsi" w:hAnsi="Aptos" w:cstheme="minorBidi"/>
          <w:bCs/>
          <w:color w:val="auto"/>
        </w:rPr>
        <w:t>i</w:t>
      </w:r>
      <w:r>
        <w:rPr>
          <w:rFonts w:ascii="Aptos" w:eastAsiaTheme="minorHAnsi" w:hAnsi="Aptos" w:cstheme="minorBidi"/>
          <w:bCs/>
          <w:color w:val="auto"/>
        </w:rPr>
        <w:t>tise tasks and meet deadlines.</w:t>
      </w:r>
    </w:p>
    <w:p w14:paraId="7B4A4D80" w14:textId="4C52B3F4" w:rsidR="0092698A" w:rsidRDefault="0092698A" w:rsidP="004616A4">
      <w:pPr>
        <w:numPr>
          <w:ilvl w:val="1"/>
          <w:numId w:val="22"/>
        </w:numPr>
        <w:spacing w:before="0"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>
        <w:rPr>
          <w:rFonts w:ascii="Aptos" w:eastAsiaTheme="minorHAnsi" w:hAnsi="Aptos" w:cstheme="minorBidi"/>
          <w:bCs/>
          <w:color w:val="auto"/>
        </w:rPr>
        <w:t>Ability to work collaboratively in a team environment.</w:t>
      </w:r>
    </w:p>
    <w:p w14:paraId="45253EEA" w14:textId="6A5C438B" w:rsidR="002873FF" w:rsidRPr="004C5818" w:rsidRDefault="007E3ECE" w:rsidP="004616A4">
      <w:pPr>
        <w:numPr>
          <w:ilvl w:val="1"/>
          <w:numId w:val="22"/>
        </w:numPr>
        <w:spacing w:before="0"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>
        <w:rPr>
          <w:rFonts w:ascii="Aptos" w:eastAsiaTheme="minorHAnsi" w:hAnsi="Aptos" w:cstheme="minorBidi"/>
          <w:bCs/>
          <w:color w:val="auto"/>
        </w:rPr>
        <w:t>Sound</w:t>
      </w:r>
      <w:r w:rsidR="002873FF">
        <w:rPr>
          <w:rFonts w:ascii="Aptos" w:eastAsiaTheme="minorHAnsi" w:hAnsi="Aptos" w:cstheme="minorBidi"/>
          <w:bCs/>
          <w:color w:val="auto"/>
        </w:rPr>
        <w:t xml:space="preserve"> interpersonal, verbal and written communication skills with the ability to adap</w:t>
      </w:r>
      <w:r>
        <w:rPr>
          <w:rFonts w:ascii="Aptos" w:eastAsiaTheme="minorHAnsi" w:hAnsi="Aptos" w:cstheme="minorBidi"/>
          <w:bCs/>
          <w:color w:val="auto"/>
        </w:rPr>
        <w:t>t</w:t>
      </w:r>
      <w:r w:rsidR="002873FF">
        <w:rPr>
          <w:rFonts w:ascii="Aptos" w:eastAsiaTheme="minorHAnsi" w:hAnsi="Aptos" w:cstheme="minorBidi"/>
          <w:bCs/>
          <w:color w:val="auto"/>
        </w:rPr>
        <w:t xml:space="preserve"> messag</w:t>
      </w:r>
      <w:r w:rsidR="003073A6">
        <w:rPr>
          <w:rFonts w:ascii="Aptos" w:eastAsiaTheme="minorHAnsi" w:hAnsi="Aptos" w:cstheme="minorBidi"/>
          <w:bCs/>
          <w:color w:val="auto"/>
        </w:rPr>
        <w:t>ing</w:t>
      </w:r>
      <w:r w:rsidR="002873FF">
        <w:rPr>
          <w:rFonts w:ascii="Aptos" w:eastAsiaTheme="minorHAnsi" w:hAnsi="Aptos" w:cstheme="minorBidi"/>
          <w:bCs/>
          <w:color w:val="auto"/>
        </w:rPr>
        <w:t xml:space="preserve"> to suit </w:t>
      </w:r>
      <w:r>
        <w:rPr>
          <w:rFonts w:ascii="Aptos" w:eastAsiaTheme="minorHAnsi" w:hAnsi="Aptos" w:cstheme="minorBidi"/>
          <w:bCs/>
          <w:color w:val="auto"/>
        </w:rPr>
        <w:t>the audience.</w:t>
      </w:r>
      <w:r w:rsidR="002873FF">
        <w:rPr>
          <w:rFonts w:ascii="Aptos" w:eastAsiaTheme="minorHAnsi" w:hAnsi="Aptos" w:cstheme="minorBidi"/>
          <w:bCs/>
          <w:color w:val="auto"/>
        </w:rPr>
        <w:t xml:space="preserve">  </w:t>
      </w:r>
    </w:p>
    <w:p w14:paraId="2AB39616" w14:textId="45527CD1" w:rsidR="006E4818" w:rsidRDefault="0092698A" w:rsidP="004616A4">
      <w:pPr>
        <w:numPr>
          <w:ilvl w:val="1"/>
          <w:numId w:val="22"/>
        </w:numPr>
        <w:spacing w:before="0"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>
        <w:rPr>
          <w:rFonts w:ascii="Aptos" w:eastAsiaTheme="minorHAnsi" w:hAnsi="Aptos" w:cstheme="minorBidi"/>
          <w:bCs/>
          <w:color w:val="auto"/>
        </w:rPr>
        <w:t>Competen</w:t>
      </w:r>
      <w:r w:rsidR="007E3ECE">
        <w:rPr>
          <w:rFonts w:ascii="Aptos" w:eastAsiaTheme="minorHAnsi" w:hAnsi="Aptos" w:cstheme="minorBidi"/>
          <w:bCs/>
          <w:color w:val="auto"/>
        </w:rPr>
        <w:t>cy</w:t>
      </w:r>
      <w:r>
        <w:rPr>
          <w:rFonts w:ascii="Aptos" w:eastAsiaTheme="minorHAnsi" w:hAnsi="Aptos" w:cstheme="minorBidi"/>
          <w:bCs/>
          <w:color w:val="auto"/>
        </w:rPr>
        <w:t xml:space="preserve"> in </w:t>
      </w:r>
      <w:r w:rsidR="00E81511">
        <w:rPr>
          <w:rFonts w:ascii="Aptos" w:eastAsiaTheme="minorHAnsi" w:hAnsi="Aptos" w:cstheme="minorBidi"/>
          <w:bCs/>
          <w:color w:val="auto"/>
        </w:rPr>
        <w:t>computer skills, in particular Excel skills and proficiency in the use of a Financial Management Information System.</w:t>
      </w:r>
    </w:p>
    <w:p w14:paraId="47492C90" w14:textId="77777777" w:rsidR="004616A4" w:rsidRPr="004616A4" w:rsidRDefault="004616A4" w:rsidP="004616A4">
      <w:pPr>
        <w:spacing w:before="0"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</w:p>
    <w:p w14:paraId="7828237F" w14:textId="77777777" w:rsidR="00DA6188" w:rsidRDefault="00DA6188" w:rsidP="00DA6188">
      <w:pPr>
        <w:keepNext/>
        <w:tabs>
          <w:tab w:val="left" w:pos="709"/>
        </w:tabs>
        <w:spacing w:after="60"/>
        <w:ind w:left="284"/>
        <w:outlineLvl w:val="2"/>
        <w:rPr>
          <w:rFonts w:ascii="Aptos SemiBold" w:hAnsi="Aptos SemiBold" w:cs="Arial"/>
          <w:bCs/>
          <w:color w:val="auto"/>
          <w:sz w:val="26"/>
          <w:szCs w:val="28"/>
        </w:rPr>
      </w:pPr>
      <w:r w:rsidRPr="00DA6188">
        <w:rPr>
          <w:rFonts w:ascii="Aptos SemiBold" w:hAnsi="Aptos SemiBold" w:cs="Arial"/>
          <w:bCs/>
          <w:color w:val="auto"/>
          <w:sz w:val="26"/>
          <w:szCs w:val="28"/>
        </w:rPr>
        <w:t>Desirable</w:t>
      </w:r>
    </w:p>
    <w:p w14:paraId="466D7545" w14:textId="31DC45D1" w:rsidR="004616A4" w:rsidRPr="002B058C" w:rsidRDefault="00816F67" w:rsidP="00541C60">
      <w:pPr>
        <w:pStyle w:val="ListParagraph"/>
        <w:numPr>
          <w:ilvl w:val="0"/>
          <w:numId w:val="31"/>
        </w:numPr>
        <w:rPr>
          <w:rFonts w:ascii="Aptos" w:hAnsi="Aptos"/>
        </w:rPr>
      </w:pPr>
      <w:r w:rsidRPr="002B058C">
        <w:rPr>
          <w:rFonts w:ascii="Aptos" w:hAnsi="Aptos"/>
        </w:rPr>
        <w:t>A relevant tertiary qualification or p</w:t>
      </w:r>
      <w:r w:rsidR="0001539E" w:rsidRPr="002B058C">
        <w:rPr>
          <w:rFonts w:ascii="Aptos" w:hAnsi="Aptos"/>
        </w:rPr>
        <w:t xml:space="preserve">rogression towards a relevant </w:t>
      </w:r>
      <w:r w:rsidR="003F461A" w:rsidRPr="002B058C">
        <w:rPr>
          <w:rFonts w:ascii="Aptos" w:hAnsi="Aptos"/>
        </w:rPr>
        <w:t>tertiary qualification in accounting</w:t>
      </w:r>
      <w:r w:rsidR="007627B6" w:rsidRPr="002B058C">
        <w:rPr>
          <w:rFonts w:ascii="Aptos" w:hAnsi="Aptos"/>
        </w:rPr>
        <w:t xml:space="preserve"> or finance.</w:t>
      </w:r>
    </w:p>
    <w:p w14:paraId="36E6AE1B" w14:textId="479E9CFF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Special conditions</w:t>
      </w:r>
    </w:p>
    <w:p w14:paraId="6E964B8D" w14:textId="5288BA22" w:rsidR="00DA6188" w:rsidRDefault="001B691E" w:rsidP="001B691E">
      <w:pPr>
        <w:spacing w:after="60"/>
        <w:ind w:left="284"/>
        <w:rPr>
          <w:rFonts w:ascii="Aptos" w:hAnsi="Aptos"/>
        </w:rPr>
      </w:pPr>
      <w:r>
        <w:rPr>
          <w:rFonts w:ascii="Aptos" w:hAnsi="Aptos"/>
        </w:rPr>
        <w:t>Nil.</w:t>
      </w:r>
      <w:r w:rsidR="00DA6188" w:rsidRPr="00DA6188">
        <w:rPr>
          <w:rFonts w:ascii="Aptos" w:hAnsi="Aptos"/>
          <w:color w:val="A6A6A6" w:themeColor="background1" w:themeShade="A6"/>
        </w:rPr>
        <w:br/>
      </w:r>
    </w:p>
    <w:p w14:paraId="16DD5710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Pre-employment requirements</w:t>
      </w:r>
    </w:p>
    <w:p w14:paraId="4461B796" w14:textId="77777777" w:rsidR="00DA6188" w:rsidRPr="00DA6188" w:rsidRDefault="00DA6188" w:rsidP="00DA6188">
      <w:pPr>
        <w:spacing w:after="60"/>
        <w:ind w:left="284"/>
        <w:rPr>
          <w:rFonts w:ascii="Aptos" w:hAnsi="Aptos"/>
        </w:rPr>
      </w:pPr>
      <w:r w:rsidRPr="00DA6188">
        <w:rPr>
          <w:rFonts w:ascii="Aptos" w:hAnsi="Aptos"/>
        </w:rPr>
        <w:t>All department positions require a current Criminal History Check (National Police Certificate or equivalent) prior to commencement.</w:t>
      </w:r>
    </w:p>
    <w:p w14:paraId="73CCC6DD" w14:textId="77777777" w:rsidR="00DA6188" w:rsidRPr="00DA6188" w:rsidRDefault="00DA6188" w:rsidP="00DA6188">
      <w:pPr>
        <w:spacing w:after="60"/>
        <w:ind w:left="284"/>
        <w:rPr>
          <w:rFonts w:ascii="Aptos" w:hAnsi="Aptos"/>
        </w:rPr>
      </w:pPr>
      <w:r w:rsidRPr="00DA6188">
        <w:rPr>
          <w:rFonts w:ascii="Aptos" w:hAnsi="Aptos"/>
        </w:rPr>
        <w:t>Other conditions specific to this role are:</w:t>
      </w:r>
    </w:p>
    <w:p w14:paraId="230B5A0B" w14:textId="469FF855" w:rsidR="00DA6188" w:rsidRPr="00DA6188" w:rsidRDefault="001B691E" w:rsidP="00DA6188">
      <w:pPr>
        <w:spacing w:after="60"/>
        <w:ind w:left="284"/>
        <w:rPr>
          <w:rFonts w:ascii="Aptos" w:hAnsi="Aptos"/>
          <w:color w:val="A6A6A6" w:themeColor="background1" w:themeShade="A6"/>
        </w:rPr>
      </w:pPr>
      <w:r>
        <w:rPr>
          <w:rFonts w:ascii="Aptos" w:hAnsi="Aptos"/>
        </w:rPr>
        <w:t>Nil.</w:t>
      </w:r>
      <w:r w:rsidR="00DA6188" w:rsidRPr="00DA6188">
        <w:rPr>
          <w:rFonts w:ascii="Aptos" w:hAnsi="Aptos"/>
          <w:color w:val="A6A6A6" w:themeColor="background1" w:themeShade="A6"/>
        </w:rPr>
        <w:br/>
      </w:r>
    </w:p>
    <w:tbl>
      <w:tblPr>
        <w:tblStyle w:val="TableGrid"/>
        <w:tblW w:w="934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8"/>
        <w:gridCol w:w="6662"/>
      </w:tblGrid>
      <w:tr w:rsidR="00DA6188" w:rsidRPr="00DA6188" w14:paraId="09291A7A" w14:textId="77777777" w:rsidTr="004D7459">
        <w:trPr>
          <w:trHeight w:val="397"/>
        </w:trPr>
        <w:tc>
          <w:tcPr>
            <w:tcW w:w="2678" w:type="dxa"/>
          </w:tcPr>
          <w:p w14:paraId="058A2939" w14:textId="77777777" w:rsidR="00DA6188" w:rsidRPr="00DA6188" w:rsidRDefault="00DA6188" w:rsidP="00DA6188">
            <w:pPr>
              <w:spacing w:after="60"/>
              <w:ind w:left="284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Registration date</w:t>
            </w:r>
          </w:p>
        </w:tc>
        <w:tc>
          <w:tcPr>
            <w:tcW w:w="6662" w:type="dxa"/>
          </w:tcPr>
          <w:sdt>
            <w:sdtPr>
              <w:rPr>
                <w:rFonts w:ascii="Aptos" w:hAnsi="Aptos"/>
              </w:rPr>
              <w:id w:val="1863474074"/>
              <w:placeholder>
                <w:docPart w:val="DefaultPlaceholder_-1854013437"/>
              </w:placeholder>
              <w:date w:fullDate="2024-09-12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205C1F4A" w14:textId="091EE482" w:rsidR="00DA6188" w:rsidRPr="00DA6188" w:rsidRDefault="001129DA" w:rsidP="00DA6188">
                <w:pPr>
                  <w:spacing w:after="60"/>
                  <w:ind w:left="284"/>
                  <w:rPr>
                    <w:rFonts w:ascii="Aptos" w:hAnsi="Aptos"/>
                  </w:rPr>
                </w:pPr>
                <w:r>
                  <w:rPr>
                    <w:rFonts w:ascii="Aptos" w:hAnsi="Aptos"/>
                  </w:rPr>
                  <w:t>12/09/2024</w:t>
                </w:r>
              </w:p>
            </w:sdtContent>
          </w:sdt>
        </w:tc>
      </w:tr>
    </w:tbl>
    <w:p w14:paraId="08E95D77" w14:textId="77777777" w:rsidR="00DA6188" w:rsidRPr="00DA6188" w:rsidRDefault="00DA6188" w:rsidP="00DA6188">
      <w:pPr>
        <w:spacing w:after="60"/>
        <w:ind w:left="284"/>
        <w:rPr>
          <w:rFonts w:ascii="Aptos" w:hAnsi="Aptos"/>
        </w:rPr>
      </w:pPr>
    </w:p>
    <w:p w14:paraId="1147F906" w14:textId="1799002D" w:rsidR="00087BFA" w:rsidRPr="00DA6188" w:rsidRDefault="00087BFA" w:rsidP="00DA6188"/>
    <w:sectPr w:rsidR="00087BFA" w:rsidRPr="00DA6188" w:rsidSect="00B06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843" w:right="1134" w:bottom="1247" w:left="1134" w:header="283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0F75" w14:textId="77777777" w:rsidR="005E3E0F" w:rsidRDefault="005E3E0F" w:rsidP="00F47BC0">
      <w:pPr>
        <w:spacing w:after="0" w:line="240" w:lineRule="auto"/>
      </w:pPr>
      <w:r>
        <w:separator/>
      </w:r>
    </w:p>
    <w:p w14:paraId="57B3BA4B" w14:textId="77777777" w:rsidR="005E3E0F" w:rsidRDefault="005E3E0F"/>
  </w:endnote>
  <w:endnote w:type="continuationSeparator" w:id="0">
    <w:p w14:paraId="59E5B470" w14:textId="77777777" w:rsidR="005E3E0F" w:rsidRDefault="005E3E0F" w:rsidP="00F47BC0">
      <w:pPr>
        <w:spacing w:after="0" w:line="240" w:lineRule="auto"/>
      </w:pPr>
      <w:r>
        <w:continuationSeparator/>
      </w:r>
    </w:p>
    <w:p w14:paraId="5C480D1E" w14:textId="77777777" w:rsidR="005E3E0F" w:rsidRDefault="005E3E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0104" w14:textId="77777777" w:rsidR="00C13776" w:rsidRDefault="00C13776" w:rsidP="007A232D">
    <w:pPr>
      <w:pStyle w:val="Footer"/>
    </w:pPr>
    <w:r>
      <mc:AlternateContent>
        <mc:Choice Requires="wps">
          <w:drawing>
            <wp:anchor distT="0" distB="0" distL="114300" distR="114300" simplePos="0" relativeHeight="251654656" behindDoc="0" locked="0" layoutInCell="1" allowOverlap="1" wp14:anchorId="3E03918B" wp14:editId="3E03918C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A85EF39">
            <v:line id="Line 2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362e" from="16.35pt,-.5pt" to="16.35pt,11.9pt" w14:anchorId="5A9498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>
              <v:stroke opacity="49087f"/>
              <w10:wrap type="squar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vi</w:t>
    </w:r>
    <w: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D400" w14:textId="254AF377" w:rsidR="00DA6188" w:rsidRDefault="00DA6188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76AEA9B" wp14:editId="37115082">
              <wp:simplePos x="0" y="0"/>
              <wp:positionH relativeFrom="page">
                <wp:posOffset>-40417</wp:posOffset>
              </wp:positionH>
              <wp:positionV relativeFrom="paragraph">
                <wp:posOffset>-438150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2EA6D" w14:textId="77777777" w:rsidR="00DA6188" w:rsidRPr="00F07B8D" w:rsidRDefault="00DA6188" w:rsidP="00DA6188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>
                            <w:br/>
                            <w:t xml:space="preserve">            </w:t>
                          </w:r>
                          <w:hyperlink r:id="rId1" w:history="1">
                            <w:r w:rsidRPr="00015B94">
                              <w:rPr>
                                <w:rStyle w:val="Hyperlink"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                                                     </w:t>
                          </w:r>
                          <w:r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begin"/>
                          </w:r>
                          <w:r w:rsidRPr="00F07B8D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43F83D0D" w14:textId="77777777" w:rsidR="00DA6188" w:rsidRDefault="00DA6188" w:rsidP="00DA61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35DECA55">
            <v:shapetype id="_x0000_t202" coordsize="21600,21600" o:spt="202" path="m,l,21600r21600,l21600,xe" w14:anchorId="476AEA9B">
              <v:stroke joinstyle="miter"/>
              <v:path gradientshapeok="t" o:connecttype="rect"/>
            </v:shapetype>
            <v:shape id="Text Box 12" style="position:absolute;margin-left:-3.2pt;margin-top:-34.5pt;width:598.5pt;height:64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26" fillcolor="#05578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">
              <v:textbox>
                <w:txbxContent>
                  <w:p w:rsidRPr="00F07B8D" w:rsidR="00DA6188" w:rsidP="00DA6188" w:rsidRDefault="00DA6188" w14:paraId="3E82C331" w14:textId="77777777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>
                      <w:br/>
                    </w:r>
                    <w:r>
                      <w:t xml:space="preserve">            </w:t>
                    </w:r>
                    <w:hyperlink w:history="1" r:id="rId2">
                      <w:r w:rsidRPr="00015B94">
                        <w:rPr>
                          <w:rStyle w:val="Hyperlink"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                                                     </w:t>
                    </w:r>
                    <w:r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begin"/>
                    </w:r>
                    <w:r w:rsidRPr="00F07B8D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  <w:p w:rsidR="00DA6188" w:rsidP="00DA6188" w:rsidRDefault="00DA6188" w14:paraId="0A37501D" w14:textId="77777777"/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CB06" w14:textId="77777777" w:rsidR="00FC003E" w:rsidRPr="009A596A" w:rsidRDefault="00CF4982" w:rsidP="00CF4982">
    <w:pPr>
      <w:pStyle w:val="Footer"/>
      <w:jc w:val="right"/>
    </w:pP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3E039193" wp14:editId="3E039194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F9A90" w14:textId="77777777" w:rsidR="00CF4982" w:rsidRDefault="00CF4982" w:rsidP="00CF4982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5809604D" w14:textId="77777777" w:rsidR="00CF4982" w:rsidRPr="00CF4982" w:rsidRDefault="00CF4982" w:rsidP="00CF4982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CF4982">
                            <w:rPr>
                              <w:color w:val="FFFFFF" w:themeColor="background1"/>
                            </w:rPr>
                            <w:t xml:space="preserve">   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CF4982">
                            <w:rPr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B1886">
                            <w:rPr>
                              <w:color w:val="FFFFFF" w:themeColor="background1"/>
                            </w:rPr>
                            <w:t>1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7AC04994" w14:textId="77777777" w:rsidR="00CF4982" w:rsidRDefault="00CF49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282E707">
            <v:shapetype id="_x0000_t202" coordsize="21600,21600" o:spt="202" path="m,l,21600r21600,l21600,xe" w14:anchorId="3E039193">
              <v:stroke joinstyle="miter"/>
              <v:path gradientshapeok="t" o:connecttype="rect"/>
            </v:shapetype>
            <v:shape id="Text Box 10" style="position:absolute;left:0;text-align:left;margin-left:-59.7pt;margin-top:20.95pt;width:599.25pt;height:81.5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#056c7e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>
              <v:textbox>
                <w:txbxContent>
                  <w:p w:rsidR="00CF4982" w:rsidP="00CF4982" w:rsidRDefault="00CF4982" w14:paraId="54F9AE05" w14:textId="77777777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:rsidRPr="00CF4982" w:rsidR="00CF4982" w:rsidP="00CF4982" w:rsidRDefault="00CF4982" w14:paraId="3133F7BD" w14:textId="77777777">
                    <w:pPr>
                      <w:pStyle w:val="Footer"/>
                      <w:jc w:val="right"/>
                      <w:rPr>
                        <w:color w:val="FFFFFF" w:themeColor="background1"/>
                      </w:rPr>
                    </w:pPr>
                    <w:r w:rsidRPr="00CF4982">
                      <w:rPr>
                        <w:color w:val="FFFFFF" w:themeColor="background1"/>
                      </w:rPr>
                      <w:t xml:space="preserve">    </w:t>
                    </w:r>
                    <w:r w:rsidRPr="00CF4982">
                      <w:rPr>
                        <w:color w:val="FFFFFF" w:themeColor="background1"/>
                      </w:rPr>
                      <w:fldChar w:fldCharType="begin"/>
                    </w:r>
                    <w:r w:rsidRPr="00CF4982">
                      <w:rPr>
                        <w:color w:val="FFFFFF" w:themeColor="background1"/>
                      </w:rPr>
                      <w:instrText xml:space="preserve"> PAGE </w:instrText>
                    </w:r>
                    <w:r w:rsidRPr="00CF4982">
                      <w:rPr>
                        <w:color w:val="FFFFFF" w:themeColor="background1"/>
                      </w:rPr>
                      <w:fldChar w:fldCharType="separate"/>
                    </w:r>
                    <w:r w:rsidR="006B1886">
                      <w:rPr>
                        <w:color w:val="FFFFFF" w:themeColor="background1"/>
                      </w:rPr>
                      <w:t>1</w:t>
                    </w:r>
                    <w:r w:rsidRPr="00CF4982">
                      <w:rPr>
                        <w:color w:val="FFFFFF" w:themeColor="background1"/>
                      </w:rPr>
                      <w:fldChar w:fldCharType="end"/>
                    </w:r>
                  </w:p>
                  <w:p w:rsidR="00CF4982" w:rsidRDefault="00CF4982" w14:paraId="672A6659" w14:textId="77777777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</w:rPr>
      <w:fldChar w:fldCharType="separate"/>
    </w:r>
    <w:r w:rsidR="006B1886">
      <w:rPr>
        <w:color w:val="FFFFFF" w:themeColor="background1"/>
      </w:rPr>
      <w:t>1</w:t>
    </w:r>
    <w:r w:rsidR="00FC003E" w:rsidRPr="00CF4982">
      <w:rPr>
        <w:color w:val="FFFFFF" w:themeColor="background1"/>
      </w:rPr>
      <w:fldChar w:fldCharType="end"/>
    </w:r>
  </w:p>
  <w:p w14:paraId="3DD3AA47" w14:textId="77777777" w:rsidR="007A232D" w:rsidRPr="007A232D" w:rsidRDefault="007A232D" w:rsidP="00FC003E">
    <w:pPr>
      <w:spacing w:after="480"/>
      <w:ind w:left="720" w:right="85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DA64" w14:textId="77777777" w:rsidR="005E3E0F" w:rsidRDefault="005E3E0F" w:rsidP="00F47BC0">
      <w:pPr>
        <w:spacing w:after="0" w:line="240" w:lineRule="auto"/>
      </w:pPr>
      <w:r>
        <w:separator/>
      </w:r>
    </w:p>
    <w:p w14:paraId="17841F79" w14:textId="77777777" w:rsidR="005E3E0F" w:rsidRDefault="005E3E0F"/>
  </w:footnote>
  <w:footnote w:type="continuationSeparator" w:id="0">
    <w:p w14:paraId="2D2C1960" w14:textId="77777777" w:rsidR="005E3E0F" w:rsidRDefault="005E3E0F" w:rsidP="00F47BC0">
      <w:pPr>
        <w:spacing w:after="0" w:line="240" w:lineRule="auto"/>
      </w:pPr>
      <w:r>
        <w:continuationSeparator/>
      </w:r>
    </w:p>
    <w:p w14:paraId="0FD63F49" w14:textId="77777777" w:rsidR="005E3E0F" w:rsidRDefault="005E3E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3C12" w14:textId="17641697" w:rsidR="00C13776" w:rsidRDefault="00022452">
    <w:pPr>
      <w:pStyle w:val="Header"/>
    </w:pPr>
    <w:r>
      <w:rPr>
        <w:b/>
        <w:bCs/>
        <w:noProof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bCs/>
        <w:noProof/>
        <w:lang w:val="en-US"/>
      </w:rPr>
      <w:fldChar w:fldCharType="separate"/>
    </w:r>
    <w:r w:rsidR="00B0675E">
      <w:rPr>
        <w:noProof/>
        <w:lang w:val="en-US"/>
      </w:rPr>
      <w:t>Error! No text of specified style in document.</w:t>
    </w:r>
    <w:r>
      <w:rPr>
        <w:b/>
        <w:bCs/>
        <w:noProof/>
        <w:lang w:val="en-US"/>
      </w:rPr>
      <w:fldChar w:fldCharType="end"/>
    </w:r>
    <w:r w:rsidR="00C13776">
      <w:tab/>
    </w:r>
    <w:r w:rsidR="00C13776">
      <w:fldChar w:fldCharType="begin"/>
    </w:r>
    <w:r w:rsidR="00C13776">
      <w:instrText xml:space="preserve"> REF  MainTitle \*charformat  \* MERGEFORMAT </w:instrText>
    </w:r>
    <w:r w:rsidR="00C13776">
      <w:fldChar w:fldCharType="separate"/>
    </w:r>
    <w:r w:rsidR="007A111C">
      <w:rPr>
        <w:b/>
        <w:bCs/>
        <w:lang w:val="en-US"/>
      </w:rPr>
      <w:t>Error! Reference source not found.</w:t>
    </w:r>
    <w:r w:rsidR="00C1377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E952" w14:textId="687B895D" w:rsidR="00CD7736" w:rsidRDefault="00DA6188" w:rsidP="00CC45F1">
    <w:pPr>
      <w:pStyle w:val="Header"/>
      <w:tabs>
        <w:tab w:val="clear" w:pos="9295"/>
        <w:tab w:val="left" w:pos="4161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33E0F7E7" wp14:editId="0529DF2E">
          <wp:simplePos x="0" y="0"/>
          <wp:positionH relativeFrom="page">
            <wp:posOffset>-127000</wp:posOffset>
          </wp:positionH>
          <wp:positionV relativeFrom="paragraph">
            <wp:posOffset>-166593</wp:posOffset>
          </wp:positionV>
          <wp:extent cx="7686675" cy="1096787"/>
          <wp:effectExtent l="0" t="0" r="0" b="8255"/>
          <wp:wrapNone/>
          <wp:docPr id="66260673" name="Picture 66260673" descr="A blue surface with a white stri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urface with a white stri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109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5F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D2C2" w14:textId="77777777" w:rsidR="00C13776" w:rsidRDefault="00CD7736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E03918F" wp14:editId="3E039190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327177575" name="Picture 327177575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039191" wp14:editId="3E039192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379A40D">
            <v:rect id="Rectangle 4" style="position:absolute;margin-left:-59.55pt;margin-top:-69.7pt;width:625.05pt;height:16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56c7e" strokecolor="window" strokeweight="2pt" w14:anchorId="04C13F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6433"/>
    <w:multiLevelType w:val="hybridMultilevel"/>
    <w:tmpl w:val="FEE8C580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0F">
      <w:start w:val="1"/>
      <w:numFmt w:val="decimal"/>
      <w:lvlText w:val="%2."/>
      <w:lvlJc w:val="left"/>
      <w:pPr>
        <w:ind w:left="64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62D0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EA62F6"/>
    <w:multiLevelType w:val="hybridMultilevel"/>
    <w:tmpl w:val="2E107B74"/>
    <w:lvl w:ilvl="0" w:tplc="767AA150">
      <w:start w:val="1"/>
      <w:numFmt w:val="decimal"/>
      <w:lvlText w:val="%1."/>
      <w:lvlJc w:val="left"/>
      <w:pPr>
        <w:ind w:left="1353" w:hanging="360"/>
      </w:pPr>
      <w:rPr>
        <w:rFonts w:ascii="Aptos" w:hAnsi="Aptos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7321E2"/>
    <w:multiLevelType w:val="hybridMultilevel"/>
    <w:tmpl w:val="D486AA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0225"/>
    <w:multiLevelType w:val="hybridMultilevel"/>
    <w:tmpl w:val="59E41D7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785E8F"/>
    <w:multiLevelType w:val="hybridMultilevel"/>
    <w:tmpl w:val="56FA0AD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E7A61"/>
    <w:multiLevelType w:val="hybridMultilevel"/>
    <w:tmpl w:val="4AEE0024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6" w15:restartNumberingAfterBreak="0">
    <w:nsid w:val="300E3ED0"/>
    <w:multiLevelType w:val="hybridMultilevel"/>
    <w:tmpl w:val="09B4C20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C379C"/>
    <w:multiLevelType w:val="hybridMultilevel"/>
    <w:tmpl w:val="56D6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9D2B34"/>
    <w:multiLevelType w:val="hybridMultilevel"/>
    <w:tmpl w:val="2EB413A2"/>
    <w:lvl w:ilvl="0" w:tplc="4560E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6" w15:restartNumberingAfterBreak="0">
    <w:nsid w:val="5A0534F1"/>
    <w:multiLevelType w:val="hybridMultilevel"/>
    <w:tmpl w:val="50A2E8F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D0DFB"/>
    <w:multiLevelType w:val="hybridMultilevel"/>
    <w:tmpl w:val="EF4E2FA6"/>
    <w:lvl w:ilvl="0" w:tplc="0C09000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abstractNum w:abstractNumId="30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12740534">
    <w:abstractNumId w:val="2"/>
  </w:num>
  <w:num w:numId="2" w16cid:durableId="33577504">
    <w:abstractNumId w:val="24"/>
  </w:num>
  <w:num w:numId="3" w16cid:durableId="787816223">
    <w:abstractNumId w:val="15"/>
  </w:num>
  <w:num w:numId="4" w16cid:durableId="44961033">
    <w:abstractNumId w:val="25"/>
  </w:num>
  <w:num w:numId="5" w16cid:durableId="825127454">
    <w:abstractNumId w:val="18"/>
  </w:num>
  <w:num w:numId="6" w16cid:durableId="229124291">
    <w:abstractNumId w:val="30"/>
  </w:num>
  <w:num w:numId="7" w16cid:durableId="1779375282">
    <w:abstractNumId w:val="5"/>
  </w:num>
  <w:num w:numId="8" w16cid:durableId="1772241994">
    <w:abstractNumId w:val="17"/>
  </w:num>
  <w:num w:numId="9" w16cid:durableId="2101944083">
    <w:abstractNumId w:val="22"/>
  </w:num>
  <w:num w:numId="10" w16cid:durableId="556670969">
    <w:abstractNumId w:val="21"/>
  </w:num>
  <w:num w:numId="11" w16cid:durableId="94643428">
    <w:abstractNumId w:val="9"/>
  </w:num>
  <w:num w:numId="12" w16cid:durableId="1919050268">
    <w:abstractNumId w:val="8"/>
  </w:num>
  <w:num w:numId="13" w16cid:durableId="1473061939">
    <w:abstractNumId w:val="4"/>
  </w:num>
  <w:num w:numId="14" w16cid:durableId="827749676">
    <w:abstractNumId w:val="12"/>
  </w:num>
  <w:num w:numId="15" w16cid:durableId="1491752595">
    <w:abstractNumId w:val="19"/>
  </w:num>
  <w:num w:numId="16" w16cid:durableId="1967852361">
    <w:abstractNumId w:val="28"/>
  </w:num>
  <w:num w:numId="17" w16cid:durableId="1423450128">
    <w:abstractNumId w:val="14"/>
  </w:num>
  <w:num w:numId="18" w16cid:durableId="370417710">
    <w:abstractNumId w:val="1"/>
  </w:num>
  <w:num w:numId="19" w16cid:durableId="1502354351">
    <w:abstractNumId w:val="27"/>
  </w:num>
  <w:num w:numId="20" w16cid:durableId="1001468381">
    <w:abstractNumId w:val="3"/>
  </w:num>
  <w:num w:numId="21" w16cid:durableId="870416179">
    <w:abstractNumId w:val="6"/>
  </w:num>
  <w:num w:numId="22" w16cid:durableId="1997025342">
    <w:abstractNumId w:val="0"/>
  </w:num>
  <w:num w:numId="23" w16cid:durableId="2023580399">
    <w:abstractNumId w:val="13"/>
  </w:num>
  <w:num w:numId="24" w16cid:durableId="2115326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2373964">
    <w:abstractNumId w:val="26"/>
  </w:num>
  <w:num w:numId="26" w16cid:durableId="1846938998">
    <w:abstractNumId w:val="10"/>
  </w:num>
  <w:num w:numId="27" w16cid:durableId="1449932801">
    <w:abstractNumId w:val="11"/>
  </w:num>
  <w:num w:numId="28" w16cid:durableId="117142171">
    <w:abstractNumId w:val="29"/>
  </w:num>
  <w:num w:numId="29" w16cid:durableId="649093635">
    <w:abstractNumId w:val="20"/>
  </w:num>
  <w:num w:numId="30" w16cid:durableId="555315508">
    <w:abstractNumId w:val="16"/>
  </w:num>
  <w:num w:numId="31" w16cid:durableId="893662912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1C"/>
    <w:rsid w:val="00001521"/>
    <w:rsid w:val="00002D22"/>
    <w:rsid w:val="00005CC3"/>
    <w:rsid w:val="00007446"/>
    <w:rsid w:val="000110D9"/>
    <w:rsid w:val="00011496"/>
    <w:rsid w:val="00014630"/>
    <w:rsid w:val="0001539E"/>
    <w:rsid w:val="00020DC1"/>
    <w:rsid w:val="00022452"/>
    <w:rsid w:val="0002492D"/>
    <w:rsid w:val="00024DDB"/>
    <w:rsid w:val="00032E3B"/>
    <w:rsid w:val="000332DA"/>
    <w:rsid w:val="0003386A"/>
    <w:rsid w:val="00033CCA"/>
    <w:rsid w:val="000350A4"/>
    <w:rsid w:val="00035AF3"/>
    <w:rsid w:val="00037412"/>
    <w:rsid w:val="0004247D"/>
    <w:rsid w:val="0004489A"/>
    <w:rsid w:val="000448B4"/>
    <w:rsid w:val="00045C2B"/>
    <w:rsid w:val="00052B13"/>
    <w:rsid w:val="00054C01"/>
    <w:rsid w:val="0006206E"/>
    <w:rsid w:val="00062DAB"/>
    <w:rsid w:val="00064B60"/>
    <w:rsid w:val="00065C25"/>
    <w:rsid w:val="000750EF"/>
    <w:rsid w:val="0007625B"/>
    <w:rsid w:val="0007682C"/>
    <w:rsid w:val="00077825"/>
    <w:rsid w:val="00080AAC"/>
    <w:rsid w:val="00081CC9"/>
    <w:rsid w:val="0008327F"/>
    <w:rsid w:val="000869F3"/>
    <w:rsid w:val="00087BFA"/>
    <w:rsid w:val="00090458"/>
    <w:rsid w:val="00093CA3"/>
    <w:rsid w:val="00096CB2"/>
    <w:rsid w:val="00097A0A"/>
    <w:rsid w:val="00097CF0"/>
    <w:rsid w:val="000A05F4"/>
    <w:rsid w:val="000A1580"/>
    <w:rsid w:val="000A41C6"/>
    <w:rsid w:val="000A41E8"/>
    <w:rsid w:val="000A71C6"/>
    <w:rsid w:val="000A74CA"/>
    <w:rsid w:val="000B0EB3"/>
    <w:rsid w:val="000B1E21"/>
    <w:rsid w:val="000B3AA9"/>
    <w:rsid w:val="000B7EED"/>
    <w:rsid w:val="000C5E6A"/>
    <w:rsid w:val="000C68A5"/>
    <w:rsid w:val="000C70BA"/>
    <w:rsid w:val="000D40D1"/>
    <w:rsid w:val="000D6904"/>
    <w:rsid w:val="000E1942"/>
    <w:rsid w:val="000E3490"/>
    <w:rsid w:val="000E3A80"/>
    <w:rsid w:val="000E6F28"/>
    <w:rsid w:val="000E78F0"/>
    <w:rsid w:val="000F1FB3"/>
    <w:rsid w:val="000F2FF6"/>
    <w:rsid w:val="000F3BEE"/>
    <w:rsid w:val="000F42A0"/>
    <w:rsid w:val="000F4B72"/>
    <w:rsid w:val="0010588E"/>
    <w:rsid w:val="00112611"/>
    <w:rsid w:val="0011261B"/>
    <w:rsid w:val="001129DA"/>
    <w:rsid w:val="001139F7"/>
    <w:rsid w:val="00113E19"/>
    <w:rsid w:val="0011514C"/>
    <w:rsid w:val="001158D4"/>
    <w:rsid w:val="001163DC"/>
    <w:rsid w:val="00117894"/>
    <w:rsid w:val="00126095"/>
    <w:rsid w:val="00127E05"/>
    <w:rsid w:val="00134FBB"/>
    <w:rsid w:val="00136409"/>
    <w:rsid w:val="00141892"/>
    <w:rsid w:val="001418CE"/>
    <w:rsid w:val="001438C9"/>
    <w:rsid w:val="00151BC5"/>
    <w:rsid w:val="00153E41"/>
    <w:rsid w:val="001550EB"/>
    <w:rsid w:val="0016008E"/>
    <w:rsid w:val="001605D3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930E7"/>
    <w:rsid w:val="001943C6"/>
    <w:rsid w:val="0019564D"/>
    <w:rsid w:val="001A149A"/>
    <w:rsid w:val="001A3F2D"/>
    <w:rsid w:val="001A626F"/>
    <w:rsid w:val="001B3CF4"/>
    <w:rsid w:val="001B691E"/>
    <w:rsid w:val="001C100F"/>
    <w:rsid w:val="001C30BC"/>
    <w:rsid w:val="001C415C"/>
    <w:rsid w:val="001E0164"/>
    <w:rsid w:val="001E1A26"/>
    <w:rsid w:val="001E38CB"/>
    <w:rsid w:val="001E577A"/>
    <w:rsid w:val="00200677"/>
    <w:rsid w:val="00205084"/>
    <w:rsid w:val="00207413"/>
    <w:rsid w:val="00213B86"/>
    <w:rsid w:val="00214757"/>
    <w:rsid w:val="002147AA"/>
    <w:rsid w:val="00215EEF"/>
    <w:rsid w:val="0021605F"/>
    <w:rsid w:val="002310F1"/>
    <w:rsid w:val="00231A89"/>
    <w:rsid w:val="0023298F"/>
    <w:rsid w:val="002339AA"/>
    <w:rsid w:val="00233C85"/>
    <w:rsid w:val="00233F7E"/>
    <w:rsid w:val="00235312"/>
    <w:rsid w:val="002354BD"/>
    <w:rsid w:val="002359C4"/>
    <w:rsid w:val="002367FF"/>
    <w:rsid w:val="00237845"/>
    <w:rsid w:val="00237AA1"/>
    <w:rsid w:val="00242AEE"/>
    <w:rsid w:val="00243B9C"/>
    <w:rsid w:val="00246877"/>
    <w:rsid w:val="002538C2"/>
    <w:rsid w:val="00256AE9"/>
    <w:rsid w:val="00256DCC"/>
    <w:rsid w:val="00260819"/>
    <w:rsid w:val="002744E1"/>
    <w:rsid w:val="002873FF"/>
    <w:rsid w:val="00290E45"/>
    <w:rsid w:val="002929F6"/>
    <w:rsid w:val="00295B2F"/>
    <w:rsid w:val="00295BA5"/>
    <w:rsid w:val="002A29D5"/>
    <w:rsid w:val="002A5897"/>
    <w:rsid w:val="002A6649"/>
    <w:rsid w:val="002A73D1"/>
    <w:rsid w:val="002A7627"/>
    <w:rsid w:val="002A7687"/>
    <w:rsid w:val="002B058C"/>
    <w:rsid w:val="002B1BD4"/>
    <w:rsid w:val="002C171E"/>
    <w:rsid w:val="002C1E40"/>
    <w:rsid w:val="002C2087"/>
    <w:rsid w:val="002C5A96"/>
    <w:rsid w:val="002D0993"/>
    <w:rsid w:val="002D0F25"/>
    <w:rsid w:val="002D712A"/>
    <w:rsid w:val="002D7DD3"/>
    <w:rsid w:val="002E0B45"/>
    <w:rsid w:val="002E2244"/>
    <w:rsid w:val="002E2A56"/>
    <w:rsid w:val="002E4CEE"/>
    <w:rsid w:val="002E51D8"/>
    <w:rsid w:val="002E60A2"/>
    <w:rsid w:val="002F1E30"/>
    <w:rsid w:val="002F5515"/>
    <w:rsid w:val="00301B33"/>
    <w:rsid w:val="0030265E"/>
    <w:rsid w:val="003073A6"/>
    <w:rsid w:val="00307EAB"/>
    <w:rsid w:val="0031004D"/>
    <w:rsid w:val="00315621"/>
    <w:rsid w:val="00322AF4"/>
    <w:rsid w:val="00324F8F"/>
    <w:rsid w:val="003251F8"/>
    <w:rsid w:val="00356C07"/>
    <w:rsid w:val="00363C74"/>
    <w:rsid w:val="00363ECA"/>
    <w:rsid w:val="00365B13"/>
    <w:rsid w:val="00371BBF"/>
    <w:rsid w:val="00373905"/>
    <w:rsid w:val="003804E1"/>
    <w:rsid w:val="003858FA"/>
    <w:rsid w:val="003862EC"/>
    <w:rsid w:val="0039307F"/>
    <w:rsid w:val="003931D2"/>
    <w:rsid w:val="003956F2"/>
    <w:rsid w:val="00395BC7"/>
    <w:rsid w:val="003A47CF"/>
    <w:rsid w:val="003A6D65"/>
    <w:rsid w:val="003B2373"/>
    <w:rsid w:val="003C1844"/>
    <w:rsid w:val="003C1EF2"/>
    <w:rsid w:val="003C2EAC"/>
    <w:rsid w:val="003C52CB"/>
    <w:rsid w:val="003C7BD2"/>
    <w:rsid w:val="003D05FB"/>
    <w:rsid w:val="003D0B07"/>
    <w:rsid w:val="003D56C4"/>
    <w:rsid w:val="003E0B55"/>
    <w:rsid w:val="003E797B"/>
    <w:rsid w:val="003F07BF"/>
    <w:rsid w:val="003F24AD"/>
    <w:rsid w:val="003F461A"/>
    <w:rsid w:val="003F7F0C"/>
    <w:rsid w:val="00411F17"/>
    <w:rsid w:val="00412398"/>
    <w:rsid w:val="0041459E"/>
    <w:rsid w:val="00415B96"/>
    <w:rsid w:val="004205DB"/>
    <w:rsid w:val="00422D28"/>
    <w:rsid w:val="00432E41"/>
    <w:rsid w:val="00434CD2"/>
    <w:rsid w:val="004401AB"/>
    <w:rsid w:val="00443117"/>
    <w:rsid w:val="004432A1"/>
    <w:rsid w:val="00450DF3"/>
    <w:rsid w:val="004512FD"/>
    <w:rsid w:val="004616A4"/>
    <w:rsid w:val="00464951"/>
    <w:rsid w:val="0046771F"/>
    <w:rsid w:val="0047131E"/>
    <w:rsid w:val="00474BBB"/>
    <w:rsid w:val="0047690C"/>
    <w:rsid w:val="004777B0"/>
    <w:rsid w:val="004816CD"/>
    <w:rsid w:val="004903A7"/>
    <w:rsid w:val="00497CD5"/>
    <w:rsid w:val="004A3BC7"/>
    <w:rsid w:val="004A4E19"/>
    <w:rsid w:val="004C061E"/>
    <w:rsid w:val="004C26E1"/>
    <w:rsid w:val="004C5818"/>
    <w:rsid w:val="004C6CAA"/>
    <w:rsid w:val="004D44CF"/>
    <w:rsid w:val="004D6BA2"/>
    <w:rsid w:val="004E101A"/>
    <w:rsid w:val="004E4F30"/>
    <w:rsid w:val="004E7F68"/>
    <w:rsid w:val="004F1813"/>
    <w:rsid w:val="004F5E57"/>
    <w:rsid w:val="00501218"/>
    <w:rsid w:val="00504DF1"/>
    <w:rsid w:val="00505977"/>
    <w:rsid w:val="005067D1"/>
    <w:rsid w:val="00515DB0"/>
    <w:rsid w:val="00515FC7"/>
    <w:rsid w:val="005206C4"/>
    <w:rsid w:val="00523D1F"/>
    <w:rsid w:val="005254CA"/>
    <w:rsid w:val="00527396"/>
    <w:rsid w:val="0052779D"/>
    <w:rsid w:val="00527C34"/>
    <w:rsid w:val="00536AB3"/>
    <w:rsid w:val="0054195F"/>
    <w:rsid w:val="00542EB8"/>
    <w:rsid w:val="005444E7"/>
    <w:rsid w:val="00546C88"/>
    <w:rsid w:val="00550AF4"/>
    <w:rsid w:val="00553F2F"/>
    <w:rsid w:val="005579EE"/>
    <w:rsid w:val="00562D75"/>
    <w:rsid w:val="00563195"/>
    <w:rsid w:val="005648EC"/>
    <w:rsid w:val="00571E1E"/>
    <w:rsid w:val="00573E33"/>
    <w:rsid w:val="00584F25"/>
    <w:rsid w:val="005903E7"/>
    <w:rsid w:val="005915BA"/>
    <w:rsid w:val="005926D7"/>
    <w:rsid w:val="00592D94"/>
    <w:rsid w:val="005A0FFE"/>
    <w:rsid w:val="005A5FC6"/>
    <w:rsid w:val="005A634D"/>
    <w:rsid w:val="005A682A"/>
    <w:rsid w:val="005A7B98"/>
    <w:rsid w:val="005B507E"/>
    <w:rsid w:val="005B60D7"/>
    <w:rsid w:val="005B737F"/>
    <w:rsid w:val="005C3496"/>
    <w:rsid w:val="005C76ED"/>
    <w:rsid w:val="005D181B"/>
    <w:rsid w:val="005D47B8"/>
    <w:rsid w:val="005D6DFE"/>
    <w:rsid w:val="005E3E0F"/>
    <w:rsid w:val="005E3F97"/>
    <w:rsid w:val="005E6F1F"/>
    <w:rsid w:val="005F1072"/>
    <w:rsid w:val="005F1F7D"/>
    <w:rsid w:val="005F64A6"/>
    <w:rsid w:val="00605259"/>
    <w:rsid w:val="00605270"/>
    <w:rsid w:val="0060678E"/>
    <w:rsid w:val="00606D4E"/>
    <w:rsid w:val="00611FC9"/>
    <w:rsid w:val="00613175"/>
    <w:rsid w:val="00615BE7"/>
    <w:rsid w:val="00617052"/>
    <w:rsid w:val="00622F41"/>
    <w:rsid w:val="00627ADC"/>
    <w:rsid w:val="00632E22"/>
    <w:rsid w:val="00635CAD"/>
    <w:rsid w:val="00637E09"/>
    <w:rsid w:val="00651BBB"/>
    <w:rsid w:val="00656B00"/>
    <w:rsid w:val="0066141E"/>
    <w:rsid w:val="0066307F"/>
    <w:rsid w:val="00665BA5"/>
    <w:rsid w:val="006745F6"/>
    <w:rsid w:val="006762D7"/>
    <w:rsid w:val="00676636"/>
    <w:rsid w:val="0068108F"/>
    <w:rsid w:val="00690189"/>
    <w:rsid w:val="00693016"/>
    <w:rsid w:val="00693309"/>
    <w:rsid w:val="00694102"/>
    <w:rsid w:val="006A24E1"/>
    <w:rsid w:val="006A5A1E"/>
    <w:rsid w:val="006B0553"/>
    <w:rsid w:val="006B1886"/>
    <w:rsid w:val="006C0A5B"/>
    <w:rsid w:val="006C19E4"/>
    <w:rsid w:val="006C74FC"/>
    <w:rsid w:val="006D1B3E"/>
    <w:rsid w:val="006D4E00"/>
    <w:rsid w:val="006D5421"/>
    <w:rsid w:val="006E368A"/>
    <w:rsid w:val="006E4252"/>
    <w:rsid w:val="006E4818"/>
    <w:rsid w:val="006E4DCF"/>
    <w:rsid w:val="006F446F"/>
    <w:rsid w:val="006F4BD4"/>
    <w:rsid w:val="0070387D"/>
    <w:rsid w:val="00710A34"/>
    <w:rsid w:val="007147BF"/>
    <w:rsid w:val="00714A30"/>
    <w:rsid w:val="00720A6D"/>
    <w:rsid w:val="007223F7"/>
    <w:rsid w:val="00726824"/>
    <w:rsid w:val="007318E3"/>
    <w:rsid w:val="0073302C"/>
    <w:rsid w:val="00734FC8"/>
    <w:rsid w:val="00737135"/>
    <w:rsid w:val="007423A6"/>
    <w:rsid w:val="007449BA"/>
    <w:rsid w:val="00744E04"/>
    <w:rsid w:val="00745727"/>
    <w:rsid w:val="00745E53"/>
    <w:rsid w:val="00747C15"/>
    <w:rsid w:val="00760999"/>
    <w:rsid w:val="007627B6"/>
    <w:rsid w:val="00773DF2"/>
    <w:rsid w:val="007744E7"/>
    <w:rsid w:val="007766A1"/>
    <w:rsid w:val="00776DD2"/>
    <w:rsid w:val="00780A38"/>
    <w:rsid w:val="00781703"/>
    <w:rsid w:val="00782EAA"/>
    <w:rsid w:val="00790A32"/>
    <w:rsid w:val="0079421F"/>
    <w:rsid w:val="00794A12"/>
    <w:rsid w:val="00794F2C"/>
    <w:rsid w:val="00795933"/>
    <w:rsid w:val="007A0E60"/>
    <w:rsid w:val="007A111C"/>
    <w:rsid w:val="007A1163"/>
    <w:rsid w:val="007A232D"/>
    <w:rsid w:val="007A33DE"/>
    <w:rsid w:val="007A3C5D"/>
    <w:rsid w:val="007A6CF8"/>
    <w:rsid w:val="007B0B50"/>
    <w:rsid w:val="007B1A19"/>
    <w:rsid w:val="007C471A"/>
    <w:rsid w:val="007C5762"/>
    <w:rsid w:val="007C68C6"/>
    <w:rsid w:val="007D28E9"/>
    <w:rsid w:val="007D3DDE"/>
    <w:rsid w:val="007E017C"/>
    <w:rsid w:val="007E187E"/>
    <w:rsid w:val="007E3ECE"/>
    <w:rsid w:val="007E6F41"/>
    <w:rsid w:val="007F14BE"/>
    <w:rsid w:val="007F16EC"/>
    <w:rsid w:val="007F272F"/>
    <w:rsid w:val="007F2B15"/>
    <w:rsid w:val="007F3272"/>
    <w:rsid w:val="007F4ACA"/>
    <w:rsid w:val="007F78F9"/>
    <w:rsid w:val="00800A76"/>
    <w:rsid w:val="00805360"/>
    <w:rsid w:val="00805BDD"/>
    <w:rsid w:val="00806DE7"/>
    <w:rsid w:val="008077BA"/>
    <w:rsid w:val="00815003"/>
    <w:rsid w:val="008156CC"/>
    <w:rsid w:val="00816D18"/>
    <w:rsid w:val="00816F67"/>
    <w:rsid w:val="00820FC7"/>
    <w:rsid w:val="00821CAA"/>
    <w:rsid w:val="00822A21"/>
    <w:rsid w:val="00824B69"/>
    <w:rsid w:val="008257D7"/>
    <w:rsid w:val="00827093"/>
    <w:rsid w:val="00827F31"/>
    <w:rsid w:val="00834548"/>
    <w:rsid w:val="00836D67"/>
    <w:rsid w:val="00842201"/>
    <w:rsid w:val="0084305F"/>
    <w:rsid w:val="008474AD"/>
    <w:rsid w:val="00850DD3"/>
    <w:rsid w:val="00851016"/>
    <w:rsid w:val="00854B43"/>
    <w:rsid w:val="00855064"/>
    <w:rsid w:val="0086231F"/>
    <w:rsid w:val="00866464"/>
    <w:rsid w:val="0086682B"/>
    <w:rsid w:val="0087759C"/>
    <w:rsid w:val="00877612"/>
    <w:rsid w:val="00877A78"/>
    <w:rsid w:val="00881BD9"/>
    <w:rsid w:val="00885773"/>
    <w:rsid w:val="00886C50"/>
    <w:rsid w:val="00891CA3"/>
    <w:rsid w:val="0089326D"/>
    <w:rsid w:val="00893E7D"/>
    <w:rsid w:val="0089405C"/>
    <w:rsid w:val="008A0EFA"/>
    <w:rsid w:val="008A1DF4"/>
    <w:rsid w:val="008A32B0"/>
    <w:rsid w:val="008A4987"/>
    <w:rsid w:val="008A5AE8"/>
    <w:rsid w:val="008A5C37"/>
    <w:rsid w:val="008B3E0A"/>
    <w:rsid w:val="008B46B5"/>
    <w:rsid w:val="008B505D"/>
    <w:rsid w:val="008B67C1"/>
    <w:rsid w:val="008C1B5A"/>
    <w:rsid w:val="008C30C1"/>
    <w:rsid w:val="008C3544"/>
    <w:rsid w:val="008D3837"/>
    <w:rsid w:val="008D5002"/>
    <w:rsid w:val="008D50A3"/>
    <w:rsid w:val="008D7312"/>
    <w:rsid w:val="008E0C8E"/>
    <w:rsid w:val="008E1CC4"/>
    <w:rsid w:val="008E209E"/>
    <w:rsid w:val="008E21FE"/>
    <w:rsid w:val="008E3B14"/>
    <w:rsid w:val="008E59A4"/>
    <w:rsid w:val="008F119A"/>
    <w:rsid w:val="008F21E8"/>
    <w:rsid w:val="008F3AF5"/>
    <w:rsid w:val="008F46AD"/>
    <w:rsid w:val="008F50E7"/>
    <w:rsid w:val="009042CE"/>
    <w:rsid w:val="009108BB"/>
    <w:rsid w:val="00911BB8"/>
    <w:rsid w:val="00913DD0"/>
    <w:rsid w:val="00925005"/>
    <w:rsid w:val="0092698A"/>
    <w:rsid w:val="0093406D"/>
    <w:rsid w:val="009413AF"/>
    <w:rsid w:val="00944FA7"/>
    <w:rsid w:val="0094591E"/>
    <w:rsid w:val="00945E56"/>
    <w:rsid w:val="0095159D"/>
    <w:rsid w:val="00956603"/>
    <w:rsid w:val="00957732"/>
    <w:rsid w:val="009603C2"/>
    <w:rsid w:val="00970A21"/>
    <w:rsid w:val="00971E0A"/>
    <w:rsid w:val="00976608"/>
    <w:rsid w:val="00976679"/>
    <w:rsid w:val="009816BA"/>
    <w:rsid w:val="00982659"/>
    <w:rsid w:val="009863BD"/>
    <w:rsid w:val="00990124"/>
    <w:rsid w:val="00992629"/>
    <w:rsid w:val="00993398"/>
    <w:rsid w:val="00996592"/>
    <w:rsid w:val="009A091A"/>
    <w:rsid w:val="009A0B59"/>
    <w:rsid w:val="009A168D"/>
    <w:rsid w:val="009A596A"/>
    <w:rsid w:val="009A6D18"/>
    <w:rsid w:val="009B0EA6"/>
    <w:rsid w:val="009B278D"/>
    <w:rsid w:val="009B28D1"/>
    <w:rsid w:val="009B39A8"/>
    <w:rsid w:val="009B410C"/>
    <w:rsid w:val="009B678E"/>
    <w:rsid w:val="009B6A06"/>
    <w:rsid w:val="009C0415"/>
    <w:rsid w:val="009C0FBB"/>
    <w:rsid w:val="009C18F7"/>
    <w:rsid w:val="009C4133"/>
    <w:rsid w:val="009C765A"/>
    <w:rsid w:val="009C7E0A"/>
    <w:rsid w:val="009D1818"/>
    <w:rsid w:val="009D1C83"/>
    <w:rsid w:val="009D2ADF"/>
    <w:rsid w:val="009D56FD"/>
    <w:rsid w:val="009D59DC"/>
    <w:rsid w:val="009E27EB"/>
    <w:rsid w:val="009E2F35"/>
    <w:rsid w:val="009E375C"/>
    <w:rsid w:val="009E6EBA"/>
    <w:rsid w:val="009E70E4"/>
    <w:rsid w:val="009E749A"/>
    <w:rsid w:val="009F6D72"/>
    <w:rsid w:val="00A017C3"/>
    <w:rsid w:val="00A14E15"/>
    <w:rsid w:val="00A16FC0"/>
    <w:rsid w:val="00A216B3"/>
    <w:rsid w:val="00A22568"/>
    <w:rsid w:val="00A22A94"/>
    <w:rsid w:val="00A23605"/>
    <w:rsid w:val="00A248DF"/>
    <w:rsid w:val="00A254D2"/>
    <w:rsid w:val="00A319A5"/>
    <w:rsid w:val="00A350DB"/>
    <w:rsid w:val="00A405FB"/>
    <w:rsid w:val="00A41703"/>
    <w:rsid w:val="00A42647"/>
    <w:rsid w:val="00A42DA3"/>
    <w:rsid w:val="00A44CDC"/>
    <w:rsid w:val="00A54A05"/>
    <w:rsid w:val="00A54C84"/>
    <w:rsid w:val="00A5597E"/>
    <w:rsid w:val="00A56CA9"/>
    <w:rsid w:val="00A602A4"/>
    <w:rsid w:val="00A74250"/>
    <w:rsid w:val="00A760B8"/>
    <w:rsid w:val="00A77022"/>
    <w:rsid w:val="00A81646"/>
    <w:rsid w:val="00A84C93"/>
    <w:rsid w:val="00A85301"/>
    <w:rsid w:val="00A91524"/>
    <w:rsid w:val="00A92388"/>
    <w:rsid w:val="00A92EE4"/>
    <w:rsid w:val="00A9352A"/>
    <w:rsid w:val="00A94B03"/>
    <w:rsid w:val="00A97B59"/>
    <w:rsid w:val="00AA1AFD"/>
    <w:rsid w:val="00AA3319"/>
    <w:rsid w:val="00AA5E73"/>
    <w:rsid w:val="00AB7595"/>
    <w:rsid w:val="00AC0364"/>
    <w:rsid w:val="00AC0FD8"/>
    <w:rsid w:val="00AC1A97"/>
    <w:rsid w:val="00AC2EDA"/>
    <w:rsid w:val="00AD26D9"/>
    <w:rsid w:val="00AD2F55"/>
    <w:rsid w:val="00AE31EA"/>
    <w:rsid w:val="00AE59BA"/>
    <w:rsid w:val="00AF07A2"/>
    <w:rsid w:val="00AF0C3D"/>
    <w:rsid w:val="00AF1C4C"/>
    <w:rsid w:val="00AF2639"/>
    <w:rsid w:val="00AF3C96"/>
    <w:rsid w:val="00B03A88"/>
    <w:rsid w:val="00B0675E"/>
    <w:rsid w:val="00B10FBB"/>
    <w:rsid w:val="00B1267F"/>
    <w:rsid w:val="00B152BB"/>
    <w:rsid w:val="00B344DD"/>
    <w:rsid w:val="00B3557C"/>
    <w:rsid w:val="00B35F21"/>
    <w:rsid w:val="00B36706"/>
    <w:rsid w:val="00B402B0"/>
    <w:rsid w:val="00B41BBA"/>
    <w:rsid w:val="00B476A2"/>
    <w:rsid w:val="00B50FC3"/>
    <w:rsid w:val="00B51D6F"/>
    <w:rsid w:val="00B542FD"/>
    <w:rsid w:val="00B55F7B"/>
    <w:rsid w:val="00B57BDF"/>
    <w:rsid w:val="00B67B7E"/>
    <w:rsid w:val="00B71EF9"/>
    <w:rsid w:val="00B7438E"/>
    <w:rsid w:val="00B83CAF"/>
    <w:rsid w:val="00B84484"/>
    <w:rsid w:val="00B84D44"/>
    <w:rsid w:val="00B92361"/>
    <w:rsid w:val="00B92EBE"/>
    <w:rsid w:val="00B933D3"/>
    <w:rsid w:val="00B94D18"/>
    <w:rsid w:val="00B95D87"/>
    <w:rsid w:val="00B96099"/>
    <w:rsid w:val="00BB1795"/>
    <w:rsid w:val="00BB42EB"/>
    <w:rsid w:val="00BB706A"/>
    <w:rsid w:val="00BB786D"/>
    <w:rsid w:val="00BC649C"/>
    <w:rsid w:val="00BC6A16"/>
    <w:rsid w:val="00BC7D62"/>
    <w:rsid w:val="00BD0B53"/>
    <w:rsid w:val="00BD2529"/>
    <w:rsid w:val="00BD3AAD"/>
    <w:rsid w:val="00BD462F"/>
    <w:rsid w:val="00BE0C61"/>
    <w:rsid w:val="00BE2281"/>
    <w:rsid w:val="00BE70E7"/>
    <w:rsid w:val="00BF0403"/>
    <w:rsid w:val="00BF74AC"/>
    <w:rsid w:val="00BF7C28"/>
    <w:rsid w:val="00C06589"/>
    <w:rsid w:val="00C13776"/>
    <w:rsid w:val="00C137A3"/>
    <w:rsid w:val="00C144FE"/>
    <w:rsid w:val="00C1521B"/>
    <w:rsid w:val="00C24F3F"/>
    <w:rsid w:val="00C276FF"/>
    <w:rsid w:val="00C3084F"/>
    <w:rsid w:val="00C30DD8"/>
    <w:rsid w:val="00C32D1B"/>
    <w:rsid w:val="00C35497"/>
    <w:rsid w:val="00C363D4"/>
    <w:rsid w:val="00C3765F"/>
    <w:rsid w:val="00C37EEB"/>
    <w:rsid w:val="00C42A06"/>
    <w:rsid w:val="00C5153C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7D93"/>
    <w:rsid w:val="00C85B20"/>
    <w:rsid w:val="00C92F08"/>
    <w:rsid w:val="00C965EF"/>
    <w:rsid w:val="00CA0C2C"/>
    <w:rsid w:val="00CA2C20"/>
    <w:rsid w:val="00CA2DB2"/>
    <w:rsid w:val="00CA366F"/>
    <w:rsid w:val="00CB61E0"/>
    <w:rsid w:val="00CC45F1"/>
    <w:rsid w:val="00CC667D"/>
    <w:rsid w:val="00CC6FA9"/>
    <w:rsid w:val="00CC7364"/>
    <w:rsid w:val="00CD0E1E"/>
    <w:rsid w:val="00CD3396"/>
    <w:rsid w:val="00CD61AF"/>
    <w:rsid w:val="00CD6D7F"/>
    <w:rsid w:val="00CD6FA2"/>
    <w:rsid w:val="00CD7736"/>
    <w:rsid w:val="00CE018C"/>
    <w:rsid w:val="00CE3C8D"/>
    <w:rsid w:val="00CE7A96"/>
    <w:rsid w:val="00CF030D"/>
    <w:rsid w:val="00CF2FD2"/>
    <w:rsid w:val="00CF479F"/>
    <w:rsid w:val="00CF4982"/>
    <w:rsid w:val="00D0032F"/>
    <w:rsid w:val="00D01869"/>
    <w:rsid w:val="00D01C5E"/>
    <w:rsid w:val="00D03483"/>
    <w:rsid w:val="00D068E8"/>
    <w:rsid w:val="00D0713C"/>
    <w:rsid w:val="00D12490"/>
    <w:rsid w:val="00D1339E"/>
    <w:rsid w:val="00D15466"/>
    <w:rsid w:val="00D15C8E"/>
    <w:rsid w:val="00D17838"/>
    <w:rsid w:val="00D20C53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7D31"/>
    <w:rsid w:val="00D51F56"/>
    <w:rsid w:val="00D52A6B"/>
    <w:rsid w:val="00D53B50"/>
    <w:rsid w:val="00D53DE8"/>
    <w:rsid w:val="00D54CB0"/>
    <w:rsid w:val="00D61881"/>
    <w:rsid w:val="00D6231F"/>
    <w:rsid w:val="00D62F78"/>
    <w:rsid w:val="00D64B20"/>
    <w:rsid w:val="00D64E9C"/>
    <w:rsid w:val="00D64F40"/>
    <w:rsid w:val="00D735DC"/>
    <w:rsid w:val="00D76A20"/>
    <w:rsid w:val="00D77179"/>
    <w:rsid w:val="00D8501D"/>
    <w:rsid w:val="00D85E40"/>
    <w:rsid w:val="00D90B12"/>
    <w:rsid w:val="00D93329"/>
    <w:rsid w:val="00DA03E4"/>
    <w:rsid w:val="00DA4B36"/>
    <w:rsid w:val="00DA5757"/>
    <w:rsid w:val="00DA6188"/>
    <w:rsid w:val="00DA68E4"/>
    <w:rsid w:val="00DB2563"/>
    <w:rsid w:val="00DB42EC"/>
    <w:rsid w:val="00DB43D2"/>
    <w:rsid w:val="00DB5F71"/>
    <w:rsid w:val="00DC3117"/>
    <w:rsid w:val="00DC75CB"/>
    <w:rsid w:val="00DD04F3"/>
    <w:rsid w:val="00DD37A3"/>
    <w:rsid w:val="00DD4AE3"/>
    <w:rsid w:val="00DD4D2E"/>
    <w:rsid w:val="00DE03C3"/>
    <w:rsid w:val="00DE316A"/>
    <w:rsid w:val="00DE3B1C"/>
    <w:rsid w:val="00DE5055"/>
    <w:rsid w:val="00DE756E"/>
    <w:rsid w:val="00DE799B"/>
    <w:rsid w:val="00DE7F0B"/>
    <w:rsid w:val="00DF0FC9"/>
    <w:rsid w:val="00DF6B09"/>
    <w:rsid w:val="00DF7188"/>
    <w:rsid w:val="00E03CB9"/>
    <w:rsid w:val="00E046FE"/>
    <w:rsid w:val="00E06BDE"/>
    <w:rsid w:val="00E07E4C"/>
    <w:rsid w:val="00E12974"/>
    <w:rsid w:val="00E16C46"/>
    <w:rsid w:val="00E234DD"/>
    <w:rsid w:val="00E254DB"/>
    <w:rsid w:val="00E27733"/>
    <w:rsid w:val="00E3190C"/>
    <w:rsid w:val="00E34305"/>
    <w:rsid w:val="00E40798"/>
    <w:rsid w:val="00E4118C"/>
    <w:rsid w:val="00E43AC3"/>
    <w:rsid w:val="00E4413F"/>
    <w:rsid w:val="00E45D26"/>
    <w:rsid w:val="00E5533D"/>
    <w:rsid w:val="00E572E9"/>
    <w:rsid w:val="00E579A9"/>
    <w:rsid w:val="00E60833"/>
    <w:rsid w:val="00E63DC0"/>
    <w:rsid w:val="00E64480"/>
    <w:rsid w:val="00E660F3"/>
    <w:rsid w:val="00E7617D"/>
    <w:rsid w:val="00E81511"/>
    <w:rsid w:val="00E82434"/>
    <w:rsid w:val="00E82E02"/>
    <w:rsid w:val="00E862D8"/>
    <w:rsid w:val="00E86D2D"/>
    <w:rsid w:val="00E9104A"/>
    <w:rsid w:val="00E91249"/>
    <w:rsid w:val="00EA1857"/>
    <w:rsid w:val="00EA1C72"/>
    <w:rsid w:val="00EA2595"/>
    <w:rsid w:val="00EA27E4"/>
    <w:rsid w:val="00EA3C26"/>
    <w:rsid w:val="00EB0D2F"/>
    <w:rsid w:val="00EB210F"/>
    <w:rsid w:val="00EB3C2A"/>
    <w:rsid w:val="00EB44F1"/>
    <w:rsid w:val="00EC0659"/>
    <w:rsid w:val="00EC7E41"/>
    <w:rsid w:val="00ED7397"/>
    <w:rsid w:val="00EE00EA"/>
    <w:rsid w:val="00EE19D2"/>
    <w:rsid w:val="00EE51F8"/>
    <w:rsid w:val="00EE7701"/>
    <w:rsid w:val="00EF01EB"/>
    <w:rsid w:val="00EF3AC4"/>
    <w:rsid w:val="00EF4067"/>
    <w:rsid w:val="00EF6656"/>
    <w:rsid w:val="00F00B26"/>
    <w:rsid w:val="00F00F81"/>
    <w:rsid w:val="00F07B8D"/>
    <w:rsid w:val="00F11FBF"/>
    <w:rsid w:val="00F136E8"/>
    <w:rsid w:val="00F16FC0"/>
    <w:rsid w:val="00F21E55"/>
    <w:rsid w:val="00F232AF"/>
    <w:rsid w:val="00F23A49"/>
    <w:rsid w:val="00F26EA9"/>
    <w:rsid w:val="00F31C03"/>
    <w:rsid w:val="00F33512"/>
    <w:rsid w:val="00F3385F"/>
    <w:rsid w:val="00F34FFD"/>
    <w:rsid w:val="00F36179"/>
    <w:rsid w:val="00F364F1"/>
    <w:rsid w:val="00F40417"/>
    <w:rsid w:val="00F429CE"/>
    <w:rsid w:val="00F44E57"/>
    <w:rsid w:val="00F47BC0"/>
    <w:rsid w:val="00F5273E"/>
    <w:rsid w:val="00F61BB6"/>
    <w:rsid w:val="00F62F4F"/>
    <w:rsid w:val="00F63965"/>
    <w:rsid w:val="00F63B2B"/>
    <w:rsid w:val="00F64F98"/>
    <w:rsid w:val="00F65899"/>
    <w:rsid w:val="00F65913"/>
    <w:rsid w:val="00F70D29"/>
    <w:rsid w:val="00F70FA2"/>
    <w:rsid w:val="00F710FD"/>
    <w:rsid w:val="00F72277"/>
    <w:rsid w:val="00F72F29"/>
    <w:rsid w:val="00F80702"/>
    <w:rsid w:val="00F813AB"/>
    <w:rsid w:val="00F84FF1"/>
    <w:rsid w:val="00F91A27"/>
    <w:rsid w:val="00F9455E"/>
    <w:rsid w:val="00F9544A"/>
    <w:rsid w:val="00FA05AD"/>
    <w:rsid w:val="00FA3E31"/>
    <w:rsid w:val="00FA5933"/>
    <w:rsid w:val="00FB0228"/>
    <w:rsid w:val="00FB2A56"/>
    <w:rsid w:val="00FB59DD"/>
    <w:rsid w:val="00FC003E"/>
    <w:rsid w:val="00FC247D"/>
    <w:rsid w:val="00FC581B"/>
    <w:rsid w:val="00FC66AF"/>
    <w:rsid w:val="00FD2C42"/>
    <w:rsid w:val="00FD5FCC"/>
    <w:rsid w:val="00FE5C2B"/>
    <w:rsid w:val="00FE5EBF"/>
    <w:rsid w:val="00FE6FD8"/>
    <w:rsid w:val="00FE736D"/>
    <w:rsid w:val="00FF2002"/>
    <w:rsid w:val="00FF4ACF"/>
    <w:rsid w:val="00FF5F00"/>
    <w:rsid w:val="076EC43A"/>
    <w:rsid w:val="0A0A130B"/>
    <w:rsid w:val="17273EE8"/>
    <w:rsid w:val="194E7753"/>
    <w:rsid w:val="1BED51E4"/>
    <w:rsid w:val="1F11EFE8"/>
    <w:rsid w:val="2C60EB2D"/>
    <w:rsid w:val="2ED1D2F7"/>
    <w:rsid w:val="33880B79"/>
    <w:rsid w:val="3C13F078"/>
    <w:rsid w:val="43885212"/>
    <w:rsid w:val="48A45C24"/>
    <w:rsid w:val="5B2597E8"/>
    <w:rsid w:val="612845F0"/>
    <w:rsid w:val="6E4F0F54"/>
    <w:rsid w:val="72498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5B138"/>
  <w15:docId w15:val="{89BB28B5-F28F-4003-BF8A-55835BAE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A3"/>
    <w:pPr>
      <w:spacing w:before="120" w:after="240" w:line="276" w:lineRule="auto"/>
    </w:pPr>
    <w:rPr>
      <w:rFonts w:ascii="Calibri" w:hAnsi="Calibri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613175"/>
    <w:pPr>
      <w:keepNext/>
      <w:tabs>
        <w:tab w:val="left" w:pos="709"/>
      </w:tabs>
      <w:spacing w:before="240" w:after="120"/>
      <w:outlineLvl w:val="0"/>
    </w:pPr>
    <w:rPr>
      <w:rFonts w:cs="Arial"/>
      <w:bCs/>
      <w:kern w:val="32"/>
      <w:sz w:val="56"/>
      <w:szCs w:val="68"/>
    </w:rPr>
  </w:style>
  <w:style w:type="paragraph" w:styleId="Heading2">
    <w:name w:val="heading 2"/>
    <w:basedOn w:val="Heading1"/>
    <w:next w:val="Normal"/>
    <w:link w:val="Heading2Char"/>
    <w:qFormat/>
    <w:rsid w:val="00613175"/>
    <w:pPr>
      <w:keepNext w:val="0"/>
      <w:spacing w:before="0"/>
      <w:outlineLvl w:val="1"/>
    </w:pPr>
    <w:rPr>
      <w:color w:val="056C7E" w:themeColor="text2"/>
      <w:sz w:val="36"/>
    </w:rPr>
  </w:style>
  <w:style w:type="paragraph" w:styleId="Heading3">
    <w:name w:val="heading 3"/>
    <w:basedOn w:val="Normal"/>
    <w:next w:val="Normal"/>
    <w:link w:val="Heading3Char"/>
    <w:qFormat/>
    <w:rsid w:val="00613175"/>
    <w:pPr>
      <w:keepNext/>
      <w:spacing w:after="60"/>
      <w:outlineLvl w:val="2"/>
    </w:pPr>
    <w:rPr>
      <w:rFonts w:cs="Arial"/>
      <w:b/>
      <w:bCs/>
      <w:color w:val="58595B" w:themeColor="text1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76F78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175"/>
    <w:rPr>
      <w:rFonts w:ascii="Calibri" w:hAnsi="Calibri" w:cs="Arial"/>
      <w:bCs/>
      <w:kern w:val="32"/>
      <w:sz w:val="56"/>
      <w:szCs w:val="68"/>
    </w:rPr>
  </w:style>
  <w:style w:type="character" w:customStyle="1" w:styleId="Heading2Char">
    <w:name w:val="Heading 2 Char"/>
    <w:basedOn w:val="DefaultParagraphFont"/>
    <w:link w:val="Heading2"/>
    <w:rsid w:val="00613175"/>
    <w:rPr>
      <w:rFonts w:ascii="Calibri" w:hAnsi="Calibri" w:cs="Arial"/>
      <w:bCs/>
      <w:color w:val="056C7E" w:themeColor="text2"/>
      <w:kern w:val="32"/>
      <w:sz w:val="36"/>
      <w:szCs w:val="68"/>
    </w:rPr>
  </w:style>
  <w:style w:type="character" w:customStyle="1" w:styleId="Heading3Char">
    <w:name w:val="Heading 3 Char"/>
    <w:basedOn w:val="DefaultParagraphFont"/>
    <w:link w:val="Heading3"/>
    <w:rsid w:val="00613175"/>
    <w:rPr>
      <w:rFonts w:ascii="Calibri" w:hAnsi="Calibri" w:cs="Arial"/>
      <w:b/>
      <w:bCs/>
      <w:color w:val="58595B" w:themeColor="text1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76F78"/>
    <w:rPr>
      <w:rFonts w:ascii="Century Gothic" w:eastAsiaTheme="majorEastAsia" w:hAnsi="Century Gothic" w:cstheme="majorBidi"/>
      <w:b/>
      <w:bCs/>
      <w:color w:val="056C7E" w:themeColor="text2"/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F72F29"/>
    <w:pPr>
      <w:pBdr>
        <w:bottom w:val="single" w:sz="18" w:space="1" w:color="3C9AA8" w:themeColor="accent4"/>
      </w:pBdr>
      <w:spacing w:before="240"/>
    </w:pPr>
    <w:rPr>
      <w:rFonts w:eastAsiaTheme="majorEastAsia" w:cstheme="majorBidi"/>
      <w:color w:val="000000"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rsid w:val="00F72F29"/>
    <w:rPr>
      <w:rFonts w:ascii="Century Gothic" w:eastAsiaTheme="majorEastAsia" w:hAnsi="Century Gothic" w:cstheme="majorBidi"/>
      <w:color w:val="000000"/>
      <w:spacing w:val="5"/>
      <w:kern w:val="28"/>
      <w:sz w:val="52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 w:line="240" w:lineRule="auto"/>
      <w:ind w:left="720"/>
      <w:contextualSpacing/>
    </w:pPr>
    <w:rPr>
      <w:rFonts w:eastAsiaTheme="minorHAnsi" w:cstheme="minorBidi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2D2"/>
    <w:rPr>
      <w:rFonts w:ascii="Arial" w:eastAsiaTheme="minorHAnsi" w:hAnsi="Arial" w:cstheme="minorBidi"/>
      <w:bCs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DD37A3"/>
    <w:pPr>
      <w:spacing w:before="40" w:after="4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DD37A3"/>
    <w:rPr>
      <w:rFonts w:ascii="Calibri" w:hAnsi="Calibri" w:cs="Arial"/>
      <w:color w:val="2D2E2F"/>
      <w:sz w:val="22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6206E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6206E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613175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613175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DD37A3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Calibri" w:hAnsi="Calibri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235312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35312"/>
    <w:rPr>
      <w:rFonts w:ascii="Calibri" w:hAnsi="Calibri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7A232D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7A232D"/>
    <w:rPr>
      <w:rFonts w:ascii="Calibri" w:hAnsi="Calibri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 w:line="240" w:lineRule="auto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Century Gothic" w:hAnsi="Century Gothic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Franklin Gothic Medium" w:hAnsi="Franklin Gothic Medium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Franklin Gothic Medium" w:hAnsi="Franklin Gothic Medium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table" w:customStyle="1" w:styleId="TableGrid1">
    <w:name w:val="Table Grid1"/>
    <w:basedOn w:val="TableNormal"/>
    <w:next w:val="TableGrid"/>
    <w:uiPriority w:val="39"/>
    <w:rsid w:val="00DA61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2F08"/>
    <w:rPr>
      <w:rFonts w:ascii="Calibri" w:hAnsi="Calibri"/>
      <w:color w:val="2D2E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4E99-A925-4C71-B74E-763B46A4E3CF}"/>
      </w:docPartPr>
      <w:docPartBody>
        <w:p w:rsidR="00A0125B" w:rsidRDefault="009A168D">
          <w:r w:rsidRPr="00906A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E463FF665B4D7BA9743A31E8A2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DDC7-98C5-4169-83A2-B6E7D4DC3870}"/>
      </w:docPartPr>
      <w:docPartBody>
        <w:p w:rsidR="00993398" w:rsidRDefault="00993398" w:rsidP="00993398">
          <w:pPr>
            <w:pStyle w:val="3DE463FF665B4D7BA9743A31E8A2C4BB"/>
          </w:pPr>
          <w:r w:rsidRPr="00906A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37"/>
    <w:rsid w:val="00154741"/>
    <w:rsid w:val="0019683A"/>
    <w:rsid w:val="002863AA"/>
    <w:rsid w:val="002E756B"/>
    <w:rsid w:val="0044718E"/>
    <w:rsid w:val="00465B68"/>
    <w:rsid w:val="00501218"/>
    <w:rsid w:val="00552399"/>
    <w:rsid w:val="005C3496"/>
    <w:rsid w:val="00647820"/>
    <w:rsid w:val="00660356"/>
    <w:rsid w:val="006D5421"/>
    <w:rsid w:val="007147BF"/>
    <w:rsid w:val="00732188"/>
    <w:rsid w:val="007E6E3C"/>
    <w:rsid w:val="0086619F"/>
    <w:rsid w:val="008D44FB"/>
    <w:rsid w:val="008E59A4"/>
    <w:rsid w:val="00993398"/>
    <w:rsid w:val="009A168D"/>
    <w:rsid w:val="009A6D18"/>
    <w:rsid w:val="009C7E0A"/>
    <w:rsid w:val="00A0125B"/>
    <w:rsid w:val="00A25DD1"/>
    <w:rsid w:val="00AC0FD8"/>
    <w:rsid w:val="00BE0C61"/>
    <w:rsid w:val="00C912B6"/>
    <w:rsid w:val="00CF479F"/>
    <w:rsid w:val="00D0610B"/>
    <w:rsid w:val="00D36F37"/>
    <w:rsid w:val="00DF6B09"/>
    <w:rsid w:val="00E27733"/>
    <w:rsid w:val="00E55D3D"/>
    <w:rsid w:val="00EB0D2F"/>
    <w:rsid w:val="00EE7354"/>
    <w:rsid w:val="00F26EA9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398"/>
    <w:rPr>
      <w:color w:val="808080"/>
    </w:rPr>
  </w:style>
  <w:style w:type="paragraph" w:customStyle="1" w:styleId="3DE463FF665B4D7BA9743A31E8A2C4BB">
    <w:name w:val="3DE463FF665B4D7BA9743A31E8A2C4BB"/>
    <w:rsid w:val="009933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DF" ma:contentTypeID="0x010100DF78E2F3783E4AE1A22276FE88DBAE57005178CCA0541AFC4086B95C820B31C8C8" ma:contentTypeVersion="88" ma:contentTypeDescription="" ma:contentTypeScope="" ma:versionID="22ffeb61f5ce689c5357b2c05b38d791">
  <xsd:schema xmlns:xsd="http://www.w3.org/2001/XMLSchema" xmlns:xs="http://www.w3.org/2001/XMLSchema" xmlns:p="http://schemas.microsoft.com/office/2006/metadata/properties" xmlns:ns2="7c4243e2-a04a-41c3-990a-ec09fb90be43" xmlns:ns3="304450e9-5c7a-4eb2-bec5-a4fc1667ca03" targetNamespace="http://schemas.microsoft.com/office/2006/metadata/properties" ma:root="true" ma:fieldsID="2e71666d548822ef81861de2f45294fc" ns2:_="" ns3:_="">
    <xsd:import namespace="7c4243e2-a04a-41c3-990a-ec09fb90be43"/>
    <xsd:import namespace="304450e9-5c7a-4eb2-bec5-a4fc1667ca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lgsc_JDFAward" minOccurs="0"/>
                <xsd:element ref="ns2:dlgsc_JDFBranch" minOccurs="0"/>
                <xsd:element ref="ns2:dlgsc_JDFClassification" minOccurs="0"/>
                <xsd:element ref="ns2:dlgsc_JDFDivision" minOccurs="0"/>
                <xsd:element ref="ns2:dlgsc_JDfStartDate"/>
                <xsd:element ref="ns2:dlgsc_JDfEndDate"/>
                <xsd:element ref="ns2:dlgsc_JDFLocation" minOccurs="0"/>
                <xsd:element ref="ns2:dlgsc_ManagerPositionNum"/>
                <xsd:element ref="ns2:dlgsc_PositionNum"/>
                <xsd:element ref="ns2:dlgsc_JDFStatus" minOccurs="0"/>
                <xsd:element ref="ns2:dlgsc_NoJdf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JDF_x0020_Doc_x0020_Status" minOccurs="0"/>
                <xsd:element ref="ns3:MediaServiceObjectDetectorVersions" minOccurs="0"/>
                <xsd:element ref="ns3:MediaServiceSearchProperties" minOccurs="0"/>
                <xsd:element ref="ns2:JDFGeneric" minOccurs="0"/>
                <xsd:element ref="ns2:JDFManagerPositionNumber" minOccurs="0"/>
                <xsd:element ref="ns2:JDF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3e2-a04a-41c3-990a-ec09fb90be4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fbc982c-312c-48ec-815d-b431720610ad}" ma:internalName="TaxCatchAll" ma:showField="CatchAllData" ma:web="7c4243e2-a04a-41c3-990a-ec09fb90b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fbc982c-312c-48ec-815d-b431720610ad}" ma:internalName="TaxCatchAllLabel" ma:readOnly="true" ma:showField="CatchAllDataLabel" ma:web="7c4243e2-a04a-41c3-990a-ec09fb90b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gsc_JDFAward" ma:index="10" nillable="true" ma:displayName="Award" ma:description="Award for jdf" ma:format="Dropdown" ma:internalName="dlgsc_JDFAward">
      <xsd:simpleType>
        <xsd:restriction base="dms:Choice">
          <xsd:enumeration value="Government Services (Misc) General Agreement"/>
          <xsd:enumeration value="Public Service General Agreement"/>
          <xsd:enumeration value="Sal &amp; Allce Act 1975 - Sal &amp; Allce Trib - Spl Div"/>
          <xsd:enumeration value="Unknown"/>
        </xsd:restriction>
      </xsd:simpleType>
    </xsd:element>
    <xsd:element name="dlgsc_JDFBranch" ma:index="11" nillable="true" ma:displayName="Branch" ma:description="Branch for jdf" ma:format="Dropdown" ma:internalName="dlgsc_JDFBranch">
      <xsd:simpleType>
        <xsd:restriction base="dms:Choice">
          <xsd:enumeration value="Aboriginal Culture Centre"/>
          <xsd:enumeration value="Aboriginal Culture and History"/>
          <xsd:enumeration value="Business Operations"/>
          <xsd:enumeration value="Corporate Services"/>
          <xsd:enumeration value="Culture and the Arts"/>
          <xsd:enumeration value="Digital and Technology Services"/>
          <xsd:enumeration value="Finance"/>
          <xsd:enumeration value="Human Resources"/>
          <xsd:enumeration value="Infrastructure"/>
          <xsd:enumeration value="Local Government Policy and Engagement"/>
          <xsd:enumeration value="Office Director General"/>
          <xsd:enumeration value="Participation and Camps"/>
          <xsd:enumeration value="Planning &amp; Service Delivery - Sport &amp; Recreation"/>
          <xsd:enumeration value="Portfolio Capability and Performance"/>
          <xsd:enumeration value="Portfolio Management and Coordination"/>
          <xsd:enumeration value="Regional Services"/>
          <xsd:enumeration value="Regulation"/>
          <xsd:enumeration value="Specialist Aboriginal Projects and Engagement"/>
          <xsd:enumeration value="Sport and Recreation Development"/>
          <xsd:enumeration value="Strategic Coordination and Delivery"/>
          <xsd:enumeration value="Strategic Initiatives"/>
          <xsd:enumeration value="Strategic Policy and Investment"/>
        </xsd:restriction>
      </xsd:simpleType>
    </xsd:element>
    <xsd:element name="dlgsc_JDFClassification" ma:index="12" nillable="true" ma:displayName="Classification Level" ma:description="Classification Level for jdf" ma:format="Dropdown" ma:internalName="dlgsc_JDFClassification">
      <xsd:simpleType>
        <xsd:restriction base="dms:Choice">
          <xsd:enumeration value="Class 1"/>
          <xsd:enumeration value="Class 2"/>
          <xsd:enumeration value="Level 1"/>
          <xsd:enumeration value="Level 2"/>
          <xsd:enumeration value="Level 3"/>
          <xsd:enumeration value="Level 4"/>
          <xsd:enumeration value="Level 5"/>
          <xsd:enumeration value="Level 6"/>
          <xsd:enumeration value="Level 7"/>
          <xsd:enumeration value="Level 8"/>
          <xsd:enumeration value="Level 9"/>
          <xsd:enumeration value="Special 3 (Group 2)"/>
          <xsd:enumeration value="Specified Calling Level 1"/>
          <xsd:enumeration value="Specified Calling Level 2"/>
          <xsd:enumeration value="Specified Calling Level 3"/>
          <xsd:enumeration value="Specified Calling Level 4"/>
          <xsd:enumeration value="Specified Calling Level 5"/>
          <xsd:enumeration value="Specified Calling Level 6"/>
          <xsd:enumeration value="Trainee - Skill Level B"/>
          <xsd:enumeration value="Wages"/>
        </xsd:restriction>
      </xsd:simpleType>
    </xsd:element>
    <xsd:element name="dlgsc_JDFDivision" ma:index="13" nillable="true" ma:displayName="Division" ma:description="Division for jdf" ma:format="Dropdown" ma:internalName="dlgsc_JDFDivision">
      <xsd:simpleType>
        <xsd:restriction base="dms:Choice">
          <xsd:enumeration value="Corporate Services"/>
          <xsd:enumeration value="Finance"/>
          <xsd:enumeration value="Infrastructure"/>
          <xsd:enumeration value="Office Director General"/>
          <xsd:enumeration value="Office of Multicultural Interests"/>
          <xsd:enumeration value="Planning and Service Delivery - Sport and Recreation"/>
          <xsd:enumeration value="Portfolio Capability and Performance"/>
          <xsd:enumeration value="Portfolio Management and Coordination"/>
          <xsd:enumeration value="Specialist Aboriginal Projects and Engagement"/>
        </xsd:restriction>
      </xsd:simpleType>
    </xsd:element>
    <xsd:element name="dlgsc_JDfStartDate" ma:index="14" ma:displayName="Start date" ma:description="Effective Date for jdf" ma:format="DateOnly" ma:internalName="dlgsc_JDfStartDate">
      <xsd:simpleType>
        <xsd:restriction base="dms:DateTime"/>
      </xsd:simpleType>
    </xsd:element>
    <xsd:element name="dlgsc_JDfEndDate" ma:index="15" ma:displayName="End date" ma:description="Effective Date for jdf" ma:format="DateOnly" ma:internalName="dlgsc_JDfEndDate">
      <xsd:simpleType>
        <xsd:restriction base="dms:DateTime"/>
      </xsd:simpleType>
    </xsd:element>
    <xsd:element name="dlgsc_JDFLocation" ma:index="16" nillable="true" ma:displayName="Location" ma:description="Location for jdf" ma:format="Dropdown" ma:internalName="dlgsc_JDFLocation">
      <xsd:simpleType>
        <xsd:restriction base="dms:Choice">
          <xsd:enumeration value="140 William Street, Perth"/>
          <xsd:enumeration value="226 Adelaide terrace, Perth"/>
          <xsd:enumeration value="Albany"/>
          <xsd:enumeration value="Bickley"/>
          <xsd:enumeration value="Bicton"/>
          <xsd:enumeration value="Broome"/>
          <xsd:enumeration value="Bunbury"/>
          <xsd:enumeration value="Carnavon"/>
          <xsd:enumeration value="Ern Halliday"/>
          <xsd:enumeration value="Geraldton"/>
          <xsd:enumeration value="Kalgoorlie"/>
          <xsd:enumeration value="Karratha"/>
          <xsd:enumeration value="Kunanurra"/>
          <xsd:enumeration value="Leederville"/>
          <xsd:enumeration value="Mandurah"/>
          <xsd:enumeration value="Northam"/>
          <xsd:enumeration value="Quaranup"/>
          <xsd:enumeration value="State Library Western Australia"/>
          <xsd:enumeration value="Woodman Point"/>
          <xsd:enumeration value="Metropolitan"/>
          <xsd:enumeration value="Regional"/>
        </xsd:restriction>
      </xsd:simpleType>
    </xsd:element>
    <xsd:element name="dlgsc_ManagerPositionNum" ma:index="17" ma:displayName="Manager Position Number" ma:decimals="-1" ma:description="Position numberfor jdf" ma:internalName="dlgsc_ManagerPositionNum" ma:percentage="FALSE">
      <xsd:simpleType>
        <xsd:restriction base="dms:Number"/>
      </xsd:simpleType>
    </xsd:element>
    <xsd:element name="dlgsc_PositionNum" ma:index="18" ma:displayName="Position Number" ma:decimals="-1" ma:description="Position numberfor jdf" ma:internalName="dlgsc_PositionNum" ma:percentage="FALSE">
      <xsd:simpleType>
        <xsd:restriction base="dms:Number"/>
      </xsd:simpleType>
    </xsd:element>
    <xsd:element name="dlgsc_JDFStatus" ma:index="19" nillable="true" ma:displayName="JDF Status" ma:default="Casual" ma:description="Status for jdf" ma:format="Dropdown" ma:internalName="dlgsc_JDFStatus">
      <xsd:simpleType>
        <xsd:restriction base="dms:Choice">
          <xsd:enumeration value="Casual"/>
          <xsd:enumeration value="Contract Full Time"/>
          <xsd:enumeration value="Contract Part Time"/>
          <xsd:enumeration value="Permanent Full Time"/>
          <xsd:enumeration value="Permanent Part Time"/>
          <xsd:enumeration value="Senior Executive Services (Right of Return)"/>
        </xsd:restriction>
      </xsd:simpleType>
    </xsd:element>
    <xsd:element name="dlgsc_NoJdf" ma:index="20" nillable="true" ma:displayName="JDF" ma:default="1" ma:internalName="dlgsc_NoJdf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JDF_x0020_Doc_x0020_Status" ma:index="27" nillable="true" ma:displayName="JDF Doc Status" ma:default="Active" ma:format="RadioButtons" ma:internalName="JDF_x0020_Doc_x0020_Status">
      <xsd:simpleType>
        <xsd:restriction base="dms:Choice">
          <xsd:enumeration value="Active"/>
          <xsd:enumeration value="Inactive"/>
        </xsd:restriction>
      </xsd:simpleType>
    </xsd:element>
    <xsd:element name="JDFGeneric" ma:index="30" nillable="true" ma:displayName="JDFGeneric" ma:default="1" ma:internalName="JDFGeneric">
      <xsd:simpleType>
        <xsd:restriction base="dms:Boolean"/>
      </xsd:simpleType>
    </xsd:element>
    <xsd:element name="JDFManagerPositionNumber" ma:index="31" nillable="true" ma:displayName="JDFManagerPositionNumber" ma:internalName="JDFManagerPositionNumber">
      <xsd:simpleType>
        <xsd:restriction base="dms:Text">
          <xsd:maxLength value="255"/>
        </xsd:restriction>
      </xsd:simpleType>
    </xsd:element>
    <xsd:element name="JDFPositionNumber" ma:index="32" nillable="true" ma:displayName="JDFPositionNumber" ma:internalName="JDFPosition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50e9-5c7a-4eb2-bec5-a4fc1667c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ositon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F_x0020_Doc_x0020_Status xmlns="7c4243e2-a04a-41c3-990a-ec09fb90be43">Active</JDF_x0020_Doc_x0020_Status>
    <dlgsc_JDFDivision xmlns="7c4243e2-a04a-41c3-990a-ec09fb90be43">Portfolio Capability and Performance</dlgsc_JDFDivision>
    <JDFGeneric xmlns="7c4243e2-a04a-41c3-990a-ec09fb90be43">false</JDFGeneric>
    <dlgsc_JDfStartDate xmlns="7c4243e2-a04a-41c3-990a-ec09fb90be43">2024-09-11T16:00:00+00:00</dlgsc_JDfStartDate>
    <dlgsc_JDfEndDate xmlns="7c4243e2-a04a-41c3-990a-ec09fb90be43">2049-12-30T16:00:00+00:00</dlgsc_JDfEndDate>
    <dlgsc_PositionNum xmlns="7c4243e2-a04a-41c3-990a-ec09fb90be43">16433</dlgsc_PositionNum>
    <dlgsc_JDFBranch xmlns="7c4243e2-a04a-41c3-990a-ec09fb90be43">Finance</dlgsc_JDFBranch>
    <dlgsc_JDFAward xmlns="7c4243e2-a04a-41c3-990a-ec09fb90be43">Public Service General Agreement</dlgsc_JDFAward>
    <dlgsc_NoJdf xmlns="7c4243e2-a04a-41c3-990a-ec09fb90be43">true</dlgsc_NoJdf>
    <dlgsc_JDFLocation xmlns="7c4243e2-a04a-41c3-990a-ec09fb90be43">Leederville</dlgsc_JDFLocation>
    <dlgsc_JDFStatus xmlns="7c4243e2-a04a-41c3-990a-ec09fb90be43">Permanent Full Time</dlgsc_JDFStatus>
    <JDFManagerPositionNumber xmlns="7c4243e2-a04a-41c3-990a-ec09fb90be43" xsi:nil="true"/>
    <JDFPositionNumber xmlns="7c4243e2-a04a-41c3-990a-ec09fb90be43" xsi:nil="true"/>
    <dlgsc_JDFClassification xmlns="7c4243e2-a04a-41c3-990a-ec09fb90be43">Level 4</dlgsc_JDFClassification>
    <dlgsc_ManagerPositionNum xmlns="7c4243e2-a04a-41c3-990a-ec09fb90be43">15783</dlgsc_ManagerPositionNum>
    <TaxCatchAll xmlns="7c4243e2-a04a-41c3-990a-ec09fb90be43">
      <Value>132</Value>
      <Value>327</Value>
      <Value>70</Value>
      <Value>90</Value>
    </TaxCatchAll>
  </documentManagement>
</p:properties>
</file>

<file path=customXml/itemProps1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1CF54-DAD8-4216-9232-C61D8A23C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3e2-a04a-41c3-990a-ec09fb90be43"/>
    <ds:schemaRef ds:uri="304450e9-5c7a-4eb2-bec5-a4fc1667c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7c4243e2-a04a-41c3-990a-ec09fb90be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3484</Characters>
  <Application>Microsoft Office Word</Application>
  <DocSecurity>0</DocSecurity>
  <Lines>29</Lines>
  <Paragraphs>8</Paragraphs>
  <ScaleCrop>false</ScaleCrop>
  <Company>Department of Culture and the Arts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Finance Officer</dc:title>
  <dc:creator>Nikita Weston</dc:creator>
  <cp:lastModifiedBy>Taylahr Battersby</cp:lastModifiedBy>
  <cp:revision>9</cp:revision>
  <cp:lastPrinted>2014-08-20T06:29:00Z</cp:lastPrinted>
  <dcterms:created xsi:type="dcterms:W3CDTF">2024-09-12T08:30:00Z</dcterms:created>
  <dcterms:modified xsi:type="dcterms:W3CDTF">2024-10-21T07:48:00Z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0x010100DF78E2F3783E4AE1A22276FE88DBAE57005178CCA0541AFC4086B95C820B31C8C8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</Properties>
</file>