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458A5" w14:textId="7A9FD784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6E031D" w:rsidRPr="006E031D">
        <w:t>Principal Policy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216769" w:rsidRPr="00E32F00" w14:paraId="6EB8372E" w14:textId="77777777" w:rsidTr="00766F97">
        <w:trPr>
          <w:trHeight w:val="237"/>
        </w:trPr>
        <w:tc>
          <w:tcPr>
            <w:tcW w:w="2122" w:type="dxa"/>
            <w:shd w:val="clear" w:color="auto" w:fill="C8E3F4"/>
          </w:tcPr>
          <w:p w14:paraId="78E9990A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540" w:type="dxa"/>
          </w:tcPr>
          <w:p w14:paraId="34A11270" w14:textId="30127B03" w:rsidR="00216769" w:rsidRPr="00E32F00" w:rsidRDefault="006E031D" w:rsidP="00766F97">
            <w:pPr>
              <w:pStyle w:val="TableText"/>
              <w:spacing w:before="0" w:after="0" w:line="240" w:lineRule="auto"/>
            </w:pPr>
            <w:r>
              <w:t>15906</w:t>
            </w:r>
          </w:p>
        </w:tc>
        <w:tc>
          <w:tcPr>
            <w:tcW w:w="1996" w:type="dxa"/>
            <w:shd w:val="clear" w:color="auto" w:fill="C8E3F4"/>
          </w:tcPr>
          <w:p w14:paraId="224D2BA1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904" w:type="dxa"/>
          </w:tcPr>
          <w:p w14:paraId="058F8A45" w14:textId="10BB69D8" w:rsidR="00216769" w:rsidRPr="00E32F00" w:rsidRDefault="00880D5C" w:rsidP="00766F97">
            <w:pPr>
              <w:pStyle w:val="TableText"/>
              <w:spacing w:before="0" w:after="0" w:line="240" w:lineRule="auto"/>
            </w:pPr>
            <w:sdt>
              <w:sdtPr>
                <w:alias w:val="Choose level"/>
                <w:tag w:val="Choose level"/>
                <w:id w:val="1273521509"/>
                <w:placeholder>
                  <w:docPart w:val="1F1E529DD1924C79B9C6F4870348A85C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6E031D">
                  <w:t>Level 7</w:t>
                </w:r>
              </w:sdtContent>
            </w:sdt>
          </w:p>
        </w:tc>
      </w:tr>
      <w:tr w:rsidR="00216769" w:rsidRPr="00E32F00" w14:paraId="58C6627A" w14:textId="77777777" w:rsidTr="00766F97">
        <w:trPr>
          <w:trHeight w:val="283"/>
        </w:trPr>
        <w:tc>
          <w:tcPr>
            <w:tcW w:w="2122" w:type="dxa"/>
            <w:shd w:val="clear" w:color="auto" w:fill="C8E3F4"/>
          </w:tcPr>
          <w:p w14:paraId="2C29CFCE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540" w:type="dxa"/>
          </w:tcPr>
          <w:p w14:paraId="5B15E17C" w14:textId="6A0D9121" w:rsidR="00216769" w:rsidRPr="00E32F00" w:rsidRDefault="006E031D" w:rsidP="00766F97">
            <w:pPr>
              <w:pStyle w:val="TableText"/>
              <w:spacing w:before="0" w:after="0" w:line="240" w:lineRule="auto"/>
            </w:pPr>
            <w:r>
              <w:t>Strategy and Performance Accountability</w:t>
            </w:r>
          </w:p>
        </w:tc>
        <w:tc>
          <w:tcPr>
            <w:tcW w:w="1996" w:type="dxa"/>
            <w:shd w:val="clear" w:color="auto" w:fill="C8E3F4"/>
          </w:tcPr>
          <w:p w14:paraId="71782F1B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904" w:type="dxa"/>
          </w:tcPr>
          <w:p w14:paraId="2AB40F94" w14:textId="05D6F568" w:rsidR="00216769" w:rsidRPr="00E32F00" w:rsidRDefault="006E031D" w:rsidP="00766F97">
            <w:pPr>
              <w:pStyle w:val="TableText"/>
              <w:spacing w:before="0" w:after="0" w:line="240" w:lineRule="auto"/>
            </w:pPr>
            <w:r>
              <w:t>Strategic Policy Coordination</w:t>
            </w:r>
          </w:p>
        </w:tc>
      </w:tr>
      <w:tr w:rsidR="00216769" w:rsidRPr="00E32F00" w14:paraId="6EDF22A0" w14:textId="77777777" w:rsidTr="00766F97">
        <w:trPr>
          <w:trHeight w:val="301"/>
        </w:trPr>
        <w:tc>
          <w:tcPr>
            <w:tcW w:w="2122" w:type="dxa"/>
            <w:shd w:val="clear" w:color="auto" w:fill="C8E3F4"/>
          </w:tcPr>
          <w:p w14:paraId="4DBCC79F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540" w:type="dxa"/>
          </w:tcPr>
          <w:p w14:paraId="5E430EC7" w14:textId="5C3FC226" w:rsidR="00216769" w:rsidRPr="00E32F00" w:rsidRDefault="006E031D" w:rsidP="00766F97">
            <w:pPr>
              <w:pStyle w:val="TableText"/>
              <w:spacing w:before="0" w:after="0" w:line="240" w:lineRule="auto"/>
            </w:pPr>
            <w:r>
              <w:t xml:space="preserve">13890 – </w:t>
            </w:r>
            <w:r w:rsidR="00340176">
              <w:t>Director Strategic Policy</w:t>
            </w:r>
            <w:r>
              <w:t xml:space="preserve"> L8</w:t>
            </w:r>
          </w:p>
        </w:tc>
        <w:tc>
          <w:tcPr>
            <w:tcW w:w="1996" w:type="dxa"/>
            <w:shd w:val="clear" w:color="auto" w:fill="C8E3F4"/>
          </w:tcPr>
          <w:p w14:paraId="4D9AD75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904" w:type="dxa"/>
          </w:tcPr>
          <w:p w14:paraId="4843DF6D" w14:textId="36F3ACE9" w:rsidR="00216769" w:rsidRPr="00E32F00" w:rsidRDefault="00340176" w:rsidP="00766F97">
            <w:pPr>
              <w:pStyle w:val="TableText"/>
              <w:spacing w:before="0" w:after="0" w:line="240" w:lineRule="auto"/>
            </w:pPr>
            <w:r>
              <w:t>Nil</w:t>
            </w:r>
          </w:p>
        </w:tc>
      </w:tr>
    </w:tbl>
    <w:p w14:paraId="01403FA7" w14:textId="77777777" w:rsidR="00766F97" w:rsidRDefault="00766F97" w:rsidP="004F034E">
      <w:pPr>
        <w:pStyle w:val="Heading2"/>
      </w:pPr>
    </w:p>
    <w:p w14:paraId="18D68FF6" w14:textId="77777777" w:rsidR="002A5426" w:rsidRDefault="002A5426" w:rsidP="002A5426">
      <w:pPr>
        <w:pStyle w:val="Heading2"/>
      </w:pPr>
    </w:p>
    <w:p w14:paraId="7A5D7CDF" w14:textId="77777777" w:rsidR="002A5426" w:rsidRDefault="002A5426" w:rsidP="002A5426">
      <w:pPr>
        <w:pStyle w:val="Heading2"/>
        <w:rPr>
          <w:color w:val="808080" w:themeColor="background2" w:themeShade="80"/>
        </w:rPr>
      </w:pPr>
      <w:r>
        <w:t>About the Department</w:t>
      </w:r>
    </w:p>
    <w:tbl>
      <w:tblPr>
        <w:tblW w:w="9781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578"/>
      </w:tblGrid>
      <w:tr w:rsidR="002A5426" w:rsidRPr="00CD7736" w14:paraId="44F932A2" w14:textId="77777777" w:rsidTr="00340176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6F8C7EAB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bookmarkStart w:id="0" w:name="_Hlk20128673"/>
            <w:r w:rsidRPr="002A5426">
              <w:t>M</w:t>
            </w:r>
            <w:r>
              <w:t>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BE44DE5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ision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08D3A10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alues</w:t>
            </w:r>
          </w:p>
        </w:tc>
      </w:tr>
      <w:tr w:rsidR="002A5426" w:rsidRPr="00CD7736" w14:paraId="31AD07A3" w14:textId="77777777" w:rsidTr="00340176">
        <w:trPr>
          <w:trHeight w:val="1895"/>
        </w:trPr>
        <w:tc>
          <w:tcPr>
            <w:tcW w:w="3747" w:type="dxa"/>
            <w:shd w:val="clear" w:color="auto" w:fill="auto"/>
          </w:tcPr>
          <w:p w14:paraId="27183AE2" w14:textId="77777777" w:rsidR="002A5426" w:rsidRPr="002A5426" w:rsidRDefault="002A5426" w:rsidP="001F23F2">
            <w:pPr>
              <w:ind w:left="0" w:right="173"/>
            </w:pPr>
            <w:r w:rsidRPr="002A5426">
              <w:t>To lead the public sector in community – focused delivery with a high performing organisation and thriving workforce.</w:t>
            </w:r>
            <w:r w:rsidRPr="002A5426">
              <w:br/>
            </w:r>
          </w:p>
        </w:tc>
        <w:tc>
          <w:tcPr>
            <w:tcW w:w="3456" w:type="dxa"/>
            <w:shd w:val="clear" w:color="auto" w:fill="auto"/>
          </w:tcPr>
          <w:p w14:paraId="6797C0B9" w14:textId="77777777" w:rsidR="002A5426" w:rsidRPr="002A5426" w:rsidRDefault="002A5426" w:rsidP="001F23F2">
            <w:pPr>
              <w:ind w:left="176"/>
            </w:pPr>
            <w:r w:rsidRPr="002A5426">
              <w:t>Western Australia is celebrated as the best place to live in Australia.</w:t>
            </w:r>
          </w:p>
          <w:p w14:paraId="43C96421" w14:textId="77777777" w:rsidR="002A5426" w:rsidRPr="00CD7736" w:rsidRDefault="002A5426" w:rsidP="001F23F2">
            <w:pPr>
              <w:ind w:left="176"/>
            </w:pPr>
          </w:p>
        </w:tc>
        <w:tc>
          <w:tcPr>
            <w:tcW w:w="2578" w:type="dxa"/>
            <w:shd w:val="clear" w:color="auto" w:fill="auto"/>
          </w:tcPr>
          <w:p w14:paraId="2013278C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Respectable</w:t>
            </w:r>
          </w:p>
          <w:p w14:paraId="19E0EC5F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Accountable</w:t>
            </w:r>
          </w:p>
          <w:p w14:paraId="64D8A910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Responsive</w:t>
            </w:r>
          </w:p>
          <w:p w14:paraId="66DABFA0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Open-minded</w:t>
            </w:r>
          </w:p>
          <w:p w14:paraId="70F63DC8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Integrity</w:t>
            </w:r>
          </w:p>
        </w:tc>
      </w:tr>
    </w:tbl>
    <w:bookmarkEnd w:id="0"/>
    <w:p w14:paraId="560AB3EF" w14:textId="77777777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2796BFC7" w14:textId="77777777" w:rsidR="00D75A9C" w:rsidRDefault="00D75A9C" w:rsidP="00D75A9C">
      <w:r>
        <w:t>Strategy and Performance Accountability lead the development of organisational capability across the following functions:</w:t>
      </w:r>
      <w:r>
        <w:rPr>
          <w:rFonts w:ascii="Arial" w:hAnsi="Arial" w:cs="Arial"/>
        </w:rPr>
        <w:t>  </w:t>
      </w:r>
      <w:r>
        <w:t xml:space="preserve"> </w:t>
      </w:r>
    </w:p>
    <w:p w14:paraId="30A75AF5" w14:textId="77777777" w:rsidR="00D75A9C" w:rsidRDefault="00D75A9C" w:rsidP="00D75A9C">
      <w:pPr>
        <w:pStyle w:val="ListParagraph"/>
        <w:numPr>
          <w:ilvl w:val="0"/>
          <w:numId w:val="36"/>
        </w:numPr>
      </w:pPr>
      <w:r>
        <w:t xml:space="preserve">corporate governance and audit </w:t>
      </w:r>
    </w:p>
    <w:p w14:paraId="3A331A82" w14:textId="77777777" w:rsidR="00D75A9C" w:rsidRDefault="00D75A9C" w:rsidP="00D75A9C">
      <w:pPr>
        <w:pStyle w:val="ListParagraph"/>
        <w:numPr>
          <w:ilvl w:val="0"/>
          <w:numId w:val="36"/>
        </w:numPr>
      </w:pPr>
      <w:r>
        <w:t xml:space="preserve">strategic policy coordination </w:t>
      </w:r>
    </w:p>
    <w:p w14:paraId="15AF1DFD" w14:textId="77777777" w:rsidR="00D75A9C" w:rsidRDefault="00D75A9C" w:rsidP="00D75A9C">
      <w:pPr>
        <w:pStyle w:val="ListParagraph"/>
        <w:numPr>
          <w:ilvl w:val="0"/>
          <w:numId w:val="36"/>
        </w:numPr>
      </w:pPr>
      <w:r>
        <w:t>strategy and transformation (which includes project management and business improvement).</w:t>
      </w:r>
      <w:r w:rsidRPr="00D75A9C">
        <w:rPr>
          <w:rFonts w:ascii="Arial" w:hAnsi="Arial" w:cs="Arial"/>
        </w:rPr>
        <w:t>  </w:t>
      </w:r>
      <w:r>
        <w:t xml:space="preserve"> </w:t>
      </w:r>
    </w:p>
    <w:p w14:paraId="73A5A8BE" w14:textId="162A12CB" w:rsidR="00DF73AB" w:rsidRDefault="00D75A9C" w:rsidP="00D75A9C">
      <w:r>
        <w:t>It works collaboratively with partners across Department of Local Government, Sport and Cultural Industries and government to deliver shared outcomes and benefits for our stakeholders.</w:t>
      </w:r>
      <w:r>
        <w:rPr>
          <w:rFonts w:ascii="Arial" w:hAnsi="Arial" w:cs="Arial"/>
        </w:rPr>
        <w:t> </w:t>
      </w:r>
      <w:r>
        <w:t xml:space="preserve"> </w:t>
      </w:r>
    </w:p>
    <w:p w14:paraId="76E8EA31" w14:textId="77777777" w:rsidR="00D75A9C" w:rsidRDefault="00D75A9C" w:rsidP="00D75A9C"/>
    <w:p w14:paraId="354787D2" w14:textId="77777777" w:rsidR="002A5426" w:rsidRPr="00407476" w:rsidRDefault="002A5426" w:rsidP="002A5426">
      <w:pPr>
        <w:pStyle w:val="Heading2"/>
        <w:rPr>
          <w:color w:val="808080" w:themeColor="background2" w:themeShade="80"/>
        </w:rPr>
      </w:pPr>
      <w:r w:rsidRPr="00E85B5A">
        <w:t>Position</w:t>
      </w:r>
      <w:r>
        <w:t xml:space="preserve"> purpose</w:t>
      </w:r>
    </w:p>
    <w:p w14:paraId="14325470" w14:textId="7A40F668" w:rsidR="002A5426" w:rsidRDefault="00310006" w:rsidP="002A5426">
      <w:r w:rsidRPr="00310006">
        <w:t>The position is responsible for supporting the strategic direction of the Department by providing high level support and advice on a broad range of matters to assist the Government formulate policy, engagement and legislative change relating to the department’s portfolio areas.</w:t>
      </w:r>
    </w:p>
    <w:p w14:paraId="69DE1BA9" w14:textId="77777777" w:rsidR="002A5426" w:rsidRPr="00106DB7" w:rsidRDefault="002A5426" w:rsidP="004F034E"/>
    <w:p w14:paraId="08D80D79" w14:textId="77777777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63897DB9" w14:textId="4793146F" w:rsidR="00CD7736" w:rsidRPr="00B36E23" w:rsidRDefault="00D5577F" w:rsidP="00E03354">
      <w:pPr>
        <w:pStyle w:val="ListParagraph"/>
        <w:ind w:left="993"/>
      </w:pPr>
      <w:r>
        <w:t>Leads and manages projects and activities, and develops and maintains systems, operational risk management plans, policies and processes ensuring outputs/performance meets required expectations</w:t>
      </w:r>
    </w:p>
    <w:p w14:paraId="2CA906D6" w14:textId="0A867389" w:rsidR="001930E7" w:rsidRDefault="00D5577F" w:rsidP="00E03354">
      <w:pPr>
        <w:pStyle w:val="ListParagraph"/>
        <w:ind w:left="993"/>
      </w:pPr>
      <w:r>
        <w:t>Manages and develops staff in accordance with departmental policies</w:t>
      </w:r>
      <w:r w:rsidR="0000260A">
        <w:t>.</w:t>
      </w:r>
    </w:p>
    <w:p w14:paraId="39731046" w14:textId="40AFA07F" w:rsidR="0000260A" w:rsidRDefault="0000260A" w:rsidP="00E03354">
      <w:pPr>
        <w:pStyle w:val="ListParagraph"/>
        <w:ind w:left="993"/>
      </w:pPr>
      <w:r>
        <w:lastRenderedPageBreak/>
        <w:t>Communicates the Department’s strategic direction and develops operational and risk management plans accordingly.</w:t>
      </w:r>
    </w:p>
    <w:p w14:paraId="05BB73C7" w14:textId="11041F45" w:rsidR="0000260A" w:rsidRDefault="0000260A" w:rsidP="00E03354">
      <w:pPr>
        <w:pStyle w:val="ListParagraph"/>
        <w:ind w:left="993"/>
      </w:pPr>
      <w:r>
        <w:t xml:space="preserve">Provides strategic </w:t>
      </w:r>
      <w:r w:rsidR="002708E4">
        <w:t>support through</w:t>
      </w:r>
      <w:r w:rsidR="00EB3AE8">
        <w:t>:</w:t>
      </w:r>
    </w:p>
    <w:p w14:paraId="34DE2AF1" w14:textId="40BF88A8" w:rsidR="00244D41" w:rsidRDefault="00244D41" w:rsidP="00244D41">
      <w:pPr>
        <w:pStyle w:val="ListParagraph"/>
        <w:numPr>
          <w:ilvl w:val="0"/>
          <w:numId w:val="37"/>
        </w:numPr>
      </w:pPr>
      <w:r>
        <w:t>undertaking research and evaluation of strategic policy and initiatives in consultation with key stakeholders</w:t>
      </w:r>
      <w:r>
        <w:t>.</w:t>
      </w:r>
    </w:p>
    <w:p w14:paraId="4A222622" w14:textId="550AB765" w:rsidR="00244D41" w:rsidRDefault="00244D41" w:rsidP="00244D41">
      <w:pPr>
        <w:pStyle w:val="ListParagraph"/>
        <w:numPr>
          <w:ilvl w:val="0"/>
          <w:numId w:val="37"/>
        </w:numPr>
      </w:pPr>
      <w:r>
        <w:t>identifying emerging issues and developing innovative responses to operational and portfolio related issues to meet government objectives and stakeholder requirements</w:t>
      </w:r>
      <w:r>
        <w:t>.</w:t>
      </w:r>
    </w:p>
    <w:p w14:paraId="1B1DC43D" w14:textId="77777777" w:rsidR="00244D41" w:rsidRDefault="00244D41" w:rsidP="00244D41">
      <w:pPr>
        <w:pStyle w:val="ListParagraph"/>
        <w:numPr>
          <w:ilvl w:val="0"/>
          <w:numId w:val="37"/>
        </w:numPr>
      </w:pPr>
      <w:r>
        <w:t>preparing discussion papers, briefings, submissions and reports, and responses to complex ministerial enquiries.</w:t>
      </w:r>
    </w:p>
    <w:p w14:paraId="6812A889" w14:textId="40267D3B" w:rsidR="00EB3AE8" w:rsidRDefault="00307902" w:rsidP="00E03354">
      <w:pPr>
        <w:pStyle w:val="ListParagraph"/>
        <w:ind w:left="993"/>
      </w:pPr>
      <w:r>
        <w:t>Undertakes high level consultation and negotiation with government and key industry stak</w:t>
      </w:r>
      <w:r w:rsidR="00C817E9">
        <w:t>eholders to assist in policy development, implementation and evaluation.</w:t>
      </w:r>
    </w:p>
    <w:p w14:paraId="49FB04C5" w14:textId="07CFD827" w:rsidR="00C817E9" w:rsidRDefault="00C817E9" w:rsidP="00E03354">
      <w:pPr>
        <w:pStyle w:val="ListParagraph"/>
        <w:ind w:left="993"/>
      </w:pPr>
      <w:r>
        <w:t xml:space="preserve">Provides high level </w:t>
      </w:r>
      <w:r w:rsidR="006C0457">
        <w:t xml:space="preserve">advice </w:t>
      </w:r>
      <w:r w:rsidR="00435738">
        <w:t>to:</w:t>
      </w:r>
    </w:p>
    <w:p w14:paraId="76251956" w14:textId="6CAE3100" w:rsidR="00C4493C" w:rsidRDefault="00C4493C" w:rsidP="00C4493C">
      <w:pPr>
        <w:pStyle w:val="ListParagraph"/>
        <w:numPr>
          <w:ilvl w:val="0"/>
          <w:numId w:val="38"/>
        </w:numPr>
      </w:pPr>
      <w:r>
        <w:t>support the strategic direction of the Department and the development of relevant policy and legislation</w:t>
      </w:r>
      <w:r>
        <w:t>.</w:t>
      </w:r>
      <w:r>
        <w:t xml:space="preserve"> </w:t>
      </w:r>
    </w:p>
    <w:p w14:paraId="0849F3F4" w14:textId="77777777" w:rsidR="00C4493C" w:rsidRDefault="00C4493C" w:rsidP="00C4493C">
      <w:pPr>
        <w:pStyle w:val="ListParagraph"/>
        <w:numPr>
          <w:ilvl w:val="0"/>
          <w:numId w:val="38"/>
        </w:numPr>
      </w:pPr>
      <w:r>
        <w:t>assist the Department to contribute to broader government policy and legislation.</w:t>
      </w:r>
    </w:p>
    <w:p w14:paraId="16CB2EDF" w14:textId="0CD77455" w:rsidR="003105AD" w:rsidRPr="0064778B" w:rsidRDefault="000A3B73" w:rsidP="003105AD">
      <w:pPr>
        <w:pStyle w:val="ListParagraph"/>
        <w:ind w:left="993"/>
      </w:pPr>
      <w:r>
        <w:t xml:space="preserve">Represents the Department and </w:t>
      </w:r>
      <w:r w:rsidR="003105AD">
        <w:t>participates on various working parties/committees at both a State and National level.</w:t>
      </w:r>
    </w:p>
    <w:p w14:paraId="75AEED93" w14:textId="389E6299" w:rsidR="00F26433" w:rsidRPr="00E32F00" w:rsidRDefault="00F26433" w:rsidP="00E03354">
      <w:pPr>
        <w:pStyle w:val="ListParagraph"/>
        <w:ind w:left="993"/>
      </w:pPr>
      <w:r w:rsidRPr="00E32F00">
        <w:t xml:space="preserve">Adheres to </w:t>
      </w:r>
      <w:r w:rsidR="002A5426">
        <w:t xml:space="preserve">Work Health and </w:t>
      </w:r>
      <w:r w:rsidRPr="00E32F00">
        <w:t xml:space="preserve">Safety, Equal Opportunity and other legislative requirements in accordance with the parameters of the position. </w:t>
      </w:r>
    </w:p>
    <w:p w14:paraId="049835C2" w14:textId="4D93D608" w:rsidR="004C6439" w:rsidRDefault="00616C23" w:rsidP="002E7A64">
      <w:pPr>
        <w:pStyle w:val="ListParagraph"/>
        <w:ind w:left="993"/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1741B57F" w14:textId="77777777" w:rsidR="004C6439" w:rsidRPr="004C6439" w:rsidRDefault="004C6439" w:rsidP="004C6439"/>
    <w:p w14:paraId="4EDC80F5" w14:textId="77777777" w:rsidR="001A0F28" w:rsidRPr="00E32F00" w:rsidRDefault="002A5426" w:rsidP="004F034E">
      <w:pPr>
        <w:pStyle w:val="Heading2"/>
      </w:pPr>
      <w:r>
        <w:t>Work related requirements</w:t>
      </w:r>
    </w:p>
    <w:p w14:paraId="7C4C1D34" w14:textId="77777777" w:rsidR="007D4E58" w:rsidRDefault="000A41C6" w:rsidP="004C6439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</w:p>
    <w:p w14:paraId="0F094ACE" w14:textId="77777777" w:rsidR="004C6439" w:rsidRDefault="004C6439" w:rsidP="004C6439">
      <w:pPr>
        <w:pStyle w:val="Heading3"/>
      </w:pPr>
      <w:r w:rsidRPr="004C6439">
        <w:t>Essential</w:t>
      </w:r>
    </w:p>
    <w:p w14:paraId="72877E80" w14:textId="100ADAA5" w:rsidR="004C6439" w:rsidRDefault="001A7827" w:rsidP="004C6439">
      <w:pPr>
        <w:pStyle w:val="ListParagraph"/>
        <w:numPr>
          <w:ilvl w:val="0"/>
          <w:numId w:val="35"/>
        </w:numPr>
      </w:pPr>
      <w:r>
        <w:t>Shapes and Manages Strategy</w:t>
      </w:r>
    </w:p>
    <w:p w14:paraId="04AF7E67" w14:textId="77777777" w:rsidR="0047153B" w:rsidRDefault="0047153B" w:rsidP="0047153B">
      <w:pPr>
        <w:pStyle w:val="ListParagraph"/>
        <w:numPr>
          <w:ilvl w:val="0"/>
          <w:numId w:val="39"/>
        </w:numPr>
      </w:pPr>
      <w:r>
        <w:t>Investigates information from a variety of sources, undertakes critical analysis and forms logical and accurate advice and strategies.</w:t>
      </w:r>
    </w:p>
    <w:p w14:paraId="5B90E2AC" w14:textId="77777777" w:rsidR="0047153B" w:rsidRDefault="0047153B" w:rsidP="0047153B">
      <w:pPr>
        <w:pStyle w:val="ListParagraph"/>
        <w:numPr>
          <w:ilvl w:val="0"/>
          <w:numId w:val="39"/>
        </w:numPr>
      </w:pPr>
      <w:r>
        <w:t>Inspires a sense of purpose and direction, with the ability to shape and influence activity in support of organisational goals and values.</w:t>
      </w:r>
    </w:p>
    <w:p w14:paraId="6054D598" w14:textId="77777777" w:rsidR="0047153B" w:rsidRDefault="0047153B" w:rsidP="0047153B">
      <w:pPr>
        <w:pStyle w:val="ListParagraph"/>
        <w:numPr>
          <w:ilvl w:val="0"/>
          <w:numId w:val="39"/>
        </w:numPr>
      </w:pPr>
      <w:r>
        <w:t>Skills in research and policy development, implementation and evaluation</w:t>
      </w:r>
    </w:p>
    <w:p w14:paraId="47719C82" w14:textId="1241E773" w:rsidR="001A7827" w:rsidRPr="004C6439" w:rsidRDefault="0047153B" w:rsidP="0047153B">
      <w:pPr>
        <w:pStyle w:val="ListParagraph"/>
        <w:numPr>
          <w:ilvl w:val="0"/>
          <w:numId w:val="39"/>
        </w:numPr>
      </w:pPr>
      <w:r>
        <w:t>Knowledge of and skills in interpreting legislation</w:t>
      </w:r>
      <w:r>
        <w:t>.</w:t>
      </w:r>
    </w:p>
    <w:p w14:paraId="530CE125" w14:textId="45CEDAFB" w:rsidR="004C6439" w:rsidRDefault="0047153B" w:rsidP="004C6439">
      <w:pPr>
        <w:pStyle w:val="ListParagraph"/>
        <w:numPr>
          <w:ilvl w:val="0"/>
          <w:numId w:val="35"/>
        </w:numPr>
      </w:pPr>
      <w:r>
        <w:t>Achieves Results</w:t>
      </w:r>
    </w:p>
    <w:p w14:paraId="3935FA06" w14:textId="77777777" w:rsidR="00CF5CAA" w:rsidRDefault="00CF5CAA" w:rsidP="00CF5CAA">
      <w:pPr>
        <w:pStyle w:val="ListParagraph"/>
        <w:numPr>
          <w:ilvl w:val="0"/>
          <w:numId w:val="39"/>
        </w:numPr>
      </w:pPr>
      <w:r>
        <w:t>Working with a high degree of independence and authority takes responsibility for achieving results within agreed resources, timelines and legislative requirements.</w:t>
      </w:r>
    </w:p>
    <w:p w14:paraId="66C5911E" w14:textId="77777777" w:rsidR="00CF5CAA" w:rsidRDefault="00CF5CAA" w:rsidP="00CF5CAA">
      <w:pPr>
        <w:pStyle w:val="ListParagraph"/>
        <w:numPr>
          <w:ilvl w:val="0"/>
          <w:numId w:val="39"/>
        </w:numPr>
      </w:pPr>
      <w:r>
        <w:t>Anticipates and resolves potential issues, and manages conflicts and risks, initiating change as required.</w:t>
      </w:r>
    </w:p>
    <w:p w14:paraId="29451BE0" w14:textId="445D1D0A" w:rsidR="0047153B" w:rsidRDefault="00CF5CAA" w:rsidP="00CF5CAA">
      <w:pPr>
        <w:pStyle w:val="ListParagraph"/>
        <w:numPr>
          <w:ilvl w:val="0"/>
          <w:numId w:val="39"/>
        </w:numPr>
      </w:pPr>
      <w:r>
        <w:t>Evaluates activities for effectiveness, impact, cost and value for money and identifies opportunities for continuous improvement.</w:t>
      </w:r>
    </w:p>
    <w:p w14:paraId="302630F8" w14:textId="495B3218" w:rsidR="004C6439" w:rsidRDefault="00CF5CAA" w:rsidP="004C6439">
      <w:pPr>
        <w:pStyle w:val="ListParagraph"/>
        <w:numPr>
          <w:ilvl w:val="0"/>
          <w:numId w:val="35"/>
        </w:numPr>
      </w:pPr>
      <w:r>
        <w:t>Builds Productive Relationships</w:t>
      </w:r>
    </w:p>
    <w:p w14:paraId="255910FB" w14:textId="77777777" w:rsidR="00FC1389" w:rsidRDefault="00FC1389" w:rsidP="00FC1389">
      <w:pPr>
        <w:pStyle w:val="ListParagraph"/>
        <w:numPr>
          <w:ilvl w:val="0"/>
          <w:numId w:val="41"/>
        </w:numPr>
      </w:pPr>
      <w:r>
        <w:t>Negotiates, influences, mediates and collaborates with internal and external stakeholders to develop options and to resolve conflicts.</w:t>
      </w:r>
    </w:p>
    <w:p w14:paraId="1DD6513E" w14:textId="64ED28E6" w:rsidR="00CF5CAA" w:rsidRDefault="00FC1389" w:rsidP="00FC1389">
      <w:pPr>
        <w:pStyle w:val="ListParagraph"/>
        <w:numPr>
          <w:ilvl w:val="0"/>
          <w:numId w:val="41"/>
        </w:numPr>
      </w:pPr>
      <w:r>
        <w:t>Identifies, initiates, builds and manages productive working relationships and partnerships with a network of key internal and external stakeholders.</w:t>
      </w:r>
    </w:p>
    <w:p w14:paraId="2D8CFE47" w14:textId="77777777" w:rsidR="00A5599D" w:rsidRDefault="00A5599D" w:rsidP="00A5599D"/>
    <w:p w14:paraId="1C449188" w14:textId="77777777" w:rsidR="00A5599D" w:rsidRDefault="00A5599D" w:rsidP="00A5599D"/>
    <w:p w14:paraId="44315C7B" w14:textId="34B7F6FD" w:rsidR="004C6439" w:rsidRDefault="00FC1389" w:rsidP="004C6439">
      <w:pPr>
        <w:pStyle w:val="ListParagraph"/>
        <w:numPr>
          <w:ilvl w:val="0"/>
          <w:numId w:val="35"/>
        </w:numPr>
      </w:pPr>
      <w:r>
        <w:lastRenderedPageBreak/>
        <w:t>Exemplifies Personal Integrity and Self-Awareness</w:t>
      </w:r>
    </w:p>
    <w:p w14:paraId="76E8C206" w14:textId="77777777" w:rsidR="00A5599D" w:rsidRDefault="00A5599D" w:rsidP="00A5599D">
      <w:pPr>
        <w:pStyle w:val="ListParagraph"/>
        <w:numPr>
          <w:ilvl w:val="0"/>
          <w:numId w:val="42"/>
        </w:numPr>
      </w:pPr>
      <w:r>
        <w:t>Demonstrates behaviour in accordance with the standards and principles set out in applicable codes of ethics/conduct and departmental standards, values and policies including reliability, managing personal behaviours and working cooperatively.</w:t>
      </w:r>
    </w:p>
    <w:p w14:paraId="393F25EB" w14:textId="5A685897" w:rsidR="00FC1389" w:rsidRDefault="00A5599D" w:rsidP="00A5599D">
      <w:pPr>
        <w:pStyle w:val="ListParagraph"/>
        <w:numPr>
          <w:ilvl w:val="0"/>
          <w:numId w:val="42"/>
        </w:numPr>
      </w:pPr>
      <w:r>
        <w:t>Reflects on own behaviours and work style understanding the impact on others and on performance.</w:t>
      </w:r>
    </w:p>
    <w:p w14:paraId="4208520A" w14:textId="73190C0D" w:rsidR="00FC1389" w:rsidRDefault="00A5599D" w:rsidP="004C6439">
      <w:pPr>
        <w:pStyle w:val="ListParagraph"/>
        <w:numPr>
          <w:ilvl w:val="0"/>
          <w:numId w:val="35"/>
        </w:numPr>
      </w:pPr>
      <w:r>
        <w:t>Communicates and Influences Effectively</w:t>
      </w:r>
    </w:p>
    <w:p w14:paraId="2A745994" w14:textId="77777777" w:rsidR="00494462" w:rsidRDefault="00494462" w:rsidP="00494462">
      <w:pPr>
        <w:pStyle w:val="ListParagraph"/>
        <w:numPr>
          <w:ilvl w:val="0"/>
          <w:numId w:val="35"/>
        </w:numPr>
      </w:pPr>
      <w:r>
        <w:t>Negotiates with a strong grasp of the key issues, encourages debate and with the support of relevant stakeholders facilitates an agreed course of action.</w:t>
      </w:r>
    </w:p>
    <w:p w14:paraId="4C9D4C1F" w14:textId="77777777" w:rsidR="00494462" w:rsidRDefault="00494462" w:rsidP="00494462">
      <w:pPr>
        <w:pStyle w:val="ListParagraph"/>
        <w:numPr>
          <w:ilvl w:val="0"/>
          <w:numId w:val="35"/>
        </w:numPr>
      </w:pPr>
      <w:r>
        <w:t>Presents, negotiates and influences confidentiality and effectively at senior levels and at a range of meeting or events.</w:t>
      </w:r>
    </w:p>
    <w:p w14:paraId="54FD1774" w14:textId="77777777" w:rsidR="00CE2784" w:rsidRDefault="00CE2784" w:rsidP="00CE2784">
      <w:pPr>
        <w:ind w:left="0"/>
      </w:pPr>
    </w:p>
    <w:p w14:paraId="39798EC0" w14:textId="48C1716E" w:rsidR="00600B88" w:rsidRDefault="004C6439" w:rsidP="004F034E">
      <w:pPr>
        <w:pStyle w:val="Heading2"/>
      </w:pPr>
      <w:r>
        <w:t>Special conditions</w:t>
      </w:r>
    </w:p>
    <w:p w14:paraId="46B1FF8D" w14:textId="3A0083C2" w:rsidR="004C6439" w:rsidRDefault="00CE2784" w:rsidP="004C6439">
      <w:r>
        <w:t>Nil.</w:t>
      </w:r>
    </w:p>
    <w:p w14:paraId="5B87BFF1" w14:textId="77777777" w:rsidR="00CE2784" w:rsidRDefault="00CE2784" w:rsidP="004C6439"/>
    <w:p w14:paraId="35A59A51" w14:textId="777777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2D1DE3F4" w14:textId="77777777" w:rsidR="00280DC3" w:rsidRDefault="00280DC3" w:rsidP="004F034E">
      <w:r>
        <w:t xml:space="preserve">All </w:t>
      </w:r>
      <w:r w:rsidR="00581DB5">
        <w:t>d</w:t>
      </w:r>
      <w:r>
        <w:t xml:space="preserve">epartment positions require </w:t>
      </w:r>
      <w:r w:rsidR="0097230B">
        <w:t>a current Criminal History Check (</w:t>
      </w:r>
      <w:r>
        <w:t>National Police C</w:t>
      </w:r>
      <w:r w:rsidR="0097230B">
        <w:t>ertificate or equivalent) prior</w:t>
      </w:r>
      <w:r>
        <w:t xml:space="preserve"> to commencement.</w:t>
      </w:r>
    </w:p>
    <w:p w14:paraId="282E27C7" w14:textId="5650EA13" w:rsidR="00280DC3" w:rsidRDefault="00CE2784" w:rsidP="004F034E">
      <w:pPr>
        <w:rPr>
          <w:color w:val="A6A6A6" w:themeColor="background1" w:themeShade="A6"/>
        </w:rPr>
      </w:pPr>
      <w:r>
        <w:t>100-point identification check (certified copies of ID required)</w:t>
      </w:r>
      <w:r w:rsidR="00CC2B23">
        <w:rPr>
          <w:color w:val="A6A6A6" w:themeColor="background1" w:themeShade="A6"/>
        </w:rPr>
        <w:br/>
      </w:r>
    </w:p>
    <w:p w14:paraId="0DB8B977" w14:textId="77777777" w:rsidR="00F32450" w:rsidRPr="00F32450" w:rsidRDefault="00F32450" w:rsidP="004F034E"/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4C6439" w14:paraId="51D5EEF8" w14:textId="77777777" w:rsidTr="004C6439">
        <w:trPr>
          <w:trHeight w:val="397"/>
        </w:trPr>
        <w:tc>
          <w:tcPr>
            <w:tcW w:w="2678" w:type="dxa"/>
          </w:tcPr>
          <w:p w14:paraId="02AFB83E" w14:textId="77777777" w:rsidR="004C6439" w:rsidRPr="00E32F00" w:rsidRDefault="004C6439" w:rsidP="004F034E">
            <w:r w:rsidRPr="00E32F00">
              <w:t>Registration date</w:t>
            </w:r>
          </w:p>
        </w:tc>
        <w:tc>
          <w:tcPr>
            <w:tcW w:w="6662" w:type="dxa"/>
          </w:tcPr>
          <w:p w14:paraId="2A3BC3DE" w14:textId="1B9E6C78" w:rsidR="004C6439" w:rsidRPr="00E32F00" w:rsidRDefault="00880D5C" w:rsidP="004F034E">
            <w:r>
              <w:t>26 July 2024</w:t>
            </w:r>
          </w:p>
        </w:tc>
      </w:tr>
    </w:tbl>
    <w:p w14:paraId="173D9057" w14:textId="77777777" w:rsidR="008B7153" w:rsidRDefault="008B7153" w:rsidP="004F034E"/>
    <w:sectPr w:rsidR="008B7153" w:rsidSect="006B5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8998" w14:textId="77777777" w:rsidR="006E031D" w:rsidRDefault="006E031D" w:rsidP="004F034E">
      <w:r>
        <w:separator/>
      </w:r>
    </w:p>
    <w:p w14:paraId="100E49F7" w14:textId="77777777" w:rsidR="006E031D" w:rsidRDefault="006E031D" w:rsidP="004F034E"/>
  </w:endnote>
  <w:endnote w:type="continuationSeparator" w:id="0">
    <w:p w14:paraId="7987A4A6" w14:textId="77777777" w:rsidR="006E031D" w:rsidRDefault="006E031D" w:rsidP="004F034E">
      <w:r>
        <w:continuationSeparator/>
      </w:r>
    </w:p>
    <w:p w14:paraId="63C475DB" w14:textId="77777777" w:rsidR="006E031D" w:rsidRDefault="006E031D" w:rsidP="004F034E"/>
  </w:endnote>
  <w:endnote w:type="continuationNotice" w:id="1">
    <w:p w14:paraId="6D0C52D8" w14:textId="77777777" w:rsidR="006E031D" w:rsidRDefault="006E031D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D5C0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6102B" wp14:editId="2E27129F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B9C2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D808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021ECD" wp14:editId="68646B6C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7648F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</w:r>
                          <w:r w:rsidR="006B55B9"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="006B1886"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D77179"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4889CC6B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21EC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7B67648F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 w:rsidR="006B55B9">
                      <w:t xml:space="preserve">            </w:t>
                    </w:r>
                    <w:hyperlink r:id="rId2" w:history="1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="006B1886"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D77179">
                      <w:rPr>
                        <w:sz w:val="24"/>
                        <w:szCs w:val="24"/>
                      </w:rPr>
                      <w:t>5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14:paraId="4889CC6B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99EE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B8D0D" wp14:editId="124EFDB3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C7385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7E886A23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525CC317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B8D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201C7385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7E886A23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525CC317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4B311A33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69D5" w14:textId="77777777" w:rsidR="006E031D" w:rsidRDefault="006E031D" w:rsidP="004F034E">
      <w:r>
        <w:separator/>
      </w:r>
    </w:p>
    <w:p w14:paraId="5FC201E5" w14:textId="77777777" w:rsidR="006E031D" w:rsidRDefault="006E031D" w:rsidP="004F034E"/>
  </w:footnote>
  <w:footnote w:type="continuationSeparator" w:id="0">
    <w:p w14:paraId="25B3804B" w14:textId="77777777" w:rsidR="006E031D" w:rsidRDefault="006E031D" w:rsidP="004F034E">
      <w:r>
        <w:continuationSeparator/>
      </w:r>
    </w:p>
    <w:p w14:paraId="724D8EC4" w14:textId="77777777" w:rsidR="006E031D" w:rsidRDefault="006E031D" w:rsidP="004F034E"/>
  </w:footnote>
  <w:footnote w:type="continuationNotice" w:id="1">
    <w:p w14:paraId="342D815C" w14:textId="77777777" w:rsidR="006E031D" w:rsidRDefault="006E031D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46AE" w14:textId="0CEB2AED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6E031D" w:rsidRPr="006E031D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6E031D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CB0F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47F1A489" wp14:editId="1C4209FE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5BBF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F79FCFA" wp14:editId="35EAEE7E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CC325D" wp14:editId="04B4E46B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C78CC" id="Rectangle 4" o:spid="_x0000_s1026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E319F"/>
    <w:multiLevelType w:val="hybridMultilevel"/>
    <w:tmpl w:val="CEE0E908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CE0240"/>
    <w:multiLevelType w:val="hybridMultilevel"/>
    <w:tmpl w:val="FA7A9B9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9" w15:restartNumberingAfterBreak="0">
    <w:nsid w:val="10E13057"/>
    <w:multiLevelType w:val="hybridMultilevel"/>
    <w:tmpl w:val="6D04A118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EA62F6"/>
    <w:multiLevelType w:val="hybridMultilevel"/>
    <w:tmpl w:val="2E107B74"/>
    <w:lvl w:ilvl="0" w:tplc="767AA1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2A63F7"/>
    <w:multiLevelType w:val="hybridMultilevel"/>
    <w:tmpl w:val="9E967618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72E6E72"/>
    <w:multiLevelType w:val="hybridMultilevel"/>
    <w:tmpl w:val="011A954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071E6"/>
    <w:multiLevelType w:val="hybridMultilevel"/>
    <w:tmpl w:val="A1B406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21" w15:restartNumberingAfterBreak="0">
    <w:nsid w:val="2E8C6A8B"/>
    <w:multiLevelType w:val="hybridMultilevel"/>
    <w:tmpl w:val="2C8439CC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2753F2A"/>
    <w:multiLevelType w:val="hybridMultilevel"/>
    <w:tmpl w:val="C4A6A28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9877504"/>
    <w:multiLevelType w:val="hybridMultilevel"/>
    <w:tmpl w:val="E7E019F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5" w15:restartNumberingAfterBreak="0">
    <w:nsid w:val="60D75622"/>
    <w:multiLevelType w:val="hybridMultilevel"/>
    <w:tmpl w:val="377264F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AA4FA8"/>
    <w:multiLevelType w:val="hybridMultilevel"/>
    <w:tmpl w:val="5BF4FF0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EC36F6"/>
    <w:multiLevelType w:val="hybridMultilevel"/>
    <w:tmpl w:val="6DCEF74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7974860">
    <w:abstractNumId w:val="6"/>
  </w:num>
  <w:num w:numId="2" w16cid:durableId="726149911">
    <w:abstractNumId w:val="33"/>
  </w:num>
  <w:num w:numId="3" w16cid:durableId="334038920">
    <w:abstractNumId w:val="20"/>
  </w:num>
  <w:num w:numId="4" w16cid:durableId="910433445">
    <w:abstractNumId w:val="34"/>
  </w:num>
  <w:num w:numId="5" w16cid:durableId="976297257">
    <w:abstractNumId w:val="24"/>
  </w:num>
  <w:num w:numId="6" w16cid:durableId="328018657">
    <w:abstractNumId w:val="39"/>
  </w:num>
  <w:num w:numId="7" w16cid:durableId="2076658215">
    <w:abstractNumId w:val="10"/>
  </w:num>
  <w:num w:numId="8" w16cid:durableId="1591620421">
    <w:abstractNumId w:val="22"/>
  </w:num>
  <w:num w:numId="9" w16cid:durableId="17006256">
    <w:abstractNumId w:val="32"/>
  </w:num>
  <w:num w:numId="10" w16cid:durableId="1903563376">
    <w:abstractNumId w:val="27"/>
  </w:num>
  <w:num w:numId="11" w16cid:durableId="140969372">
    <w:abstractNumId w:val="15"/>
  </w:num>
  <w:num w:numId="12" w16cid:durableId="2032602438">
    <w:abstractNumId w:val="14"/>
  </w:num>
  <w:num w:numId="13" w16cid:durableId="88745793">
    <w:abstractNumId w:val="8"/>
  </w:num>
  <w:num w:numId="14" w16cid:durableId="492769001">
    <w:abstractNumId w:val="16"/>
  </w:num>
  <w:num w:numId="15" w16cid:durableId="2145541274">
    <w:abstractNumId w:val="26"/>
  </w:num>
  <w:num w:numId="16" w16cid:durableId="411853694">
    <w:abstractNumId w:val="38"/>
  </w:num>
  <w:num w:numId="17" w16cid:durableId="568659907">
    <w:abstractNumId w:val="19"/>
  </w:num>
  <w:num w:numId="18" w16cid:durableId="1892839358">
    <w:abstractNumId w:val="5"/>
  </w:num>
  <w:num w:numId="19" w16cid:durableId="1563440370">
    <w:abstractNumId w:val="37"/>
  </w:num>
  <w:num w:numId="20" w16cid:durableId="1893881933">
    <w:abstractNumId w:val="7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7"/>
  </w:num>
  <w:num w:numId="24" w16cid:durableId="393236011">
    <w:abstractNumId w:val="30"/>
  </w:num>
  <w:num w:numId="25" w16cid:durableId="160050575">
    <w:abstractNumId w:val="23"/>
  </w:num>
  <w:num w:numId="26" w16cid:durableId="144201119">
    <w:abstractNumId w:val="25"/>
  </w:num>
  <w:num w:numId="27" w16cid:durableId="870416179">
    <w:abstractNumId w:val="11"/>
  </w:num>
  <w:num w:numId="28" w16cid:durableId="899830477">
    <w:abstractNumId w:val="31"/>
  </w:num>
  <w:num w:numId="29" w16cid:durableId="246886528">
    <w:abstractNumId w:val="35"/>
  </w:num>
  <w:num w:numId="30" w16cid:durableId="1790659725">
    <w:abstractNumId w:val="40"/>
  </w:num>
  <w:num w:numId="31" w16cid:durableId="454711483">
    <w:abstractNumId w:val="29"/>
  </w:num>
  <w:num w:numId="32" w16cid:durableId="153029916">
    <w:abstractNumId w:val="13"/>
  </w:num>
  <w:num w:numId="33" w16cid:durableId="2037652308">
    <w:abstractNumId w:val="18"/>
  </w:num>
  <w:num w:numId="34" w16cid:durableId="2062484932">
    <w:abstractNumId w:val="36"/>
  </w:num>
  <w:num w:numId="35" w16cid:durableId="1997025342">
    <w:abstractNumId w:val="3"/>
  </w:num>
  <w:num w:numId="36" w16cid:durableId="1282610550">
    <w:abstractNumId w:val="4"/>
  </w:num>
  <w:num w:numId="37" w16cid:durableId="1861699152">
    <w:abstractNumId w:val="21"/>
  </w:num>
  <w:num w:numId="38" w16cid:durableId="1539926164">
    <w:abstractNumId w:val="28"/>
  </w:num>
  <w:num w:numId="39" w16cid:durableId="1635023853">
    <w:abstractNumId w:val="12"/>
  </w:num>
  <w:num w:numId="40" w16cid:durableId="1293293929">
    <w:abstractNumId w:val="11"/>
  </w:num>
  <w:num w:numId="41" w16cid:durableId="1847133150">
    <w:abstractNumId w:val="9"/>
  </w:num>
  <w:num w:numId="42" w16cid:durableId="170127288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1D"/>
    <w:rsid w:val="0000085E"/>
    <w:rsid w:val="00001521"/>
    <w:rsid w:val="0000260A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70651"/>
    <w:rsid w:val="0007381D"/>
    <w:rsid w:val="000750EF"/>
    <w:rsid w:val="0007625B"/>
    <w:rsid w:val="0007682C"/>
    <w:rsid w:val="00077825"/>
    <w:rsid w:val="00080AAC"/>
    <w:rsid w:val="00081CC9"/>
    <w:rsid w:val="0008327F"/>
    <w:rsid w:val="0008446A"/>
    <w:rsid w:val="00086605"/>
    <w:rsid w:val="00087BFA"/>
    <w:rsid w:val="00087E1C"/>
    <w:rsid w:val="0009024F"/>
    <w:rsid w:val="00090458"/>
    <w:rsid w:val="00093CA3"/>
    <w:rsid w:val="00096CB2"/>
    <w:rsid w:val="00097A0A"/>
    <w:rsid w:val="00097CF0"/>
    <w:rsid w:val="000A05F4"/>
    <w:rsid w:val="000A1580"/>
    <w:rsid w:val="000A3B73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652"/>
    <w:rsid w:val="00126095"/>
    <w:rsid w:val="00127E05"/>
    <w:rsid w:val="00130BD2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7827"/>
    <w:rsid w:val="001B3CF4"/>
    <w:rsid w:val="001C100F"/>
    <w:rsid w:val="001C30BC"/>
    <w:rsid w:val="001D040F"/>
    <w:rsid w:val="001D1336"/>
    <w:rsid w:val="001D4C36"/>
    <w:rsid w:val="001E0164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4D41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08E4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426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4869"/>
    <w:rsid w:val="00306D42"/>
    <w:rsid w:val="00307902"/>
    <w:rsid w:val="00307EAB"/>
    <w:rsid w:val="00310006"/>
    <w:rsid w:val="0031004D"/>
    <w:rsid w:val="003105A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0176"/>
    <w:rsid w:val="00343B4B"/>
    <w:rsid w:val="00350C4D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35738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290B"/>
    <w:rsid w:val="004634CA"/>
    <w:rsid w:val="004643AC"/>
    <w:rsid w:val="00464951"/>
    <w:rsid w:val="0046771F"/>
    <w:rsid w:val="0047131E"/>
    <w:rsid w:val="0047153B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4462"/>
    <w:rsid w:val="00497CD5"/>
    <w:rsid w:val="004A3BC7"/>
    <w:rsid w:val="004A4E19"/>
    <w:rsid w:val="004B63D4"/>
    <w:rsid w:val="004C061E"/>
    <w:rsid w:val="004C1992"/>
    <w:rsid w:val="004C26E1"/>
    <w:rsid w:val="004C6439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7684"/>
    <w:rsid w:val="005A0FFE"/>
    <w:rsid w:val="005A1801"/>
    <w:rsid w:val="005A1CB5"/>
    <w:rsid w:val="005A23DC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5414"/>
    <w:rsid w:val="005C5BE7"/>
    <w:rsid w:val="005C675D"/>
    <w:rsid w:val="005C76ED"/>
    <w:rsid w:val="005D181B"/>
    <w:rsid w:val="005D47B8"/>
    <w:rsid w:val="005D6DFE"/>
    <w:rsid w:val="005E1F92"/>
    <w:rsid w:val="005E3F97"/>
    <w:rsid w:val="005E6F1F"/>
    <w:rsid w:val="005F0861"/>
    <w:rsid w:val="005F098C"/>
    <w:rsid w:val="005F1072"/>
    <w:rsid w:val="005F1F7D"/>
    <w:rsid w:val="005F64A6"/>
    <w:rsid w:val="005F7D59"/>
    <w:rsid w:val="00600B88"/>
    <w:rsid w:val="00605259"/>
    <w:rsid w:val="00605270"/>
    <w:rsid w:val="0060678E"/>
    <w:rsid w:val="00606D4E"/>
    <w:rsid w:val="00611FC9"/>
    <w:rsid w:val="00613175"/>
    <w:rsid w:val="00615BE7"/>
    <w:rsid w:val="00616C23"/>
    <w:rsid w:val="00617052"/>
    <w:rsid w:val="00622F41"/>
    <w:rsid w:val="0062478D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3016"/>
    <w:rsid w:val="00693309"/>
    <w:rsid w:val="00694102"/>
    <w:rsid w:val="00696797"/>
    <w:rsid w:val="006A24E1"/>
    <w:rsid w:val="006B0553"/>
    <w:rsid w:val="006B1886"/>
    <w:rsid w:val="006B2510"/>
    <w:rsid w:val="006B55B9"/>
    <w:rsid w:val="006B6BDC"/>
    <w:rsid w:val="006B721D"/>
    <w:rsid w:val="006C0457"/>
    <w:rsid w:val="006C0A5B"/>
    <w:rsid w:val="006C19E4"/>
    <w:rsid w:val="006C74FC"/>
    <w:rsid w:val="006D013E"/>
    <w:rsid w:val="006D1B3E"/>
    <w:rsid w:val="006D2737"/>
    <w:rsid w:val="006D2AD9"/>
    <w:rsid w:val="006D4E00"/>
    <w:rsid w:val="006E031D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7AAC"/>
    <w:rsid w:val="0070387D"/>
    <w:rsid w:val="00707AFD"/>
    <w:rsid w:val="00710A34"/>
    <w:rsid w:val="00714A30"/>
    <w:rsid w:val="00720A6D"/>
    <w:rsid w:val="007223F7"/>
    <w:rsid w:val="0072356E"/>
    <w:rsid w:val="00723CA5"/>
    <w:rsid w:val="00726824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3DCC"/>
    <w:rsid w:val="0075531A"/>
    <w:rsid w:val="007558AA"/>
    <w:rsid w:val="00760999"/>
    <w:rsid w:val="00762739"/>
    <w:rsid w:val="00766F97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6633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66464"/>
    <w:rsid w:val="0086682B"/>
    <w:rsid w:val="008727FF"/>
    <w:rsid w:val="00873B20"/>
    <w:rsid w:val="0087417B"/>
    <w:rsid w:val="0087588A"/>
    <w:rsid w:val="008775B9"/>
    <w:rsid w:val="00877612"/>
    <w:rsid w:val="00877A78"/>
    <w:rsid w:val="00880D5C"/>
    <w:rsid w:val="00881BD9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B14"/>
    <w:rsid w:val="008E49ED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3C2"/>
    <w:rsid w:val="00970A21"/>
    <w:rsid w:val="00971A8A"/>
    <w:rsid w:val="0097230B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168D"/>
    <w:rsid w:val="009A2F74"/>
    <w:rsid w:val="009A596A"/>
    <w:rsid w:val="009A5B3B"/>
    <w:rsid w:val="009A5EBE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CDC"/>
    <w:rsid w:val="00A479F0"/>
    <w:rsid w:val="00A54A05"/>
    <w:rsid w:val="00A54C84"/>
    <w:rsid w:val="00A5597E"/>
    <w:rsid w:val="00A5599D"/>
    <w:rsid w:val="00A56CA9"/>
    <w:rsid w:val="00A602A4"/>
    <w:rsid w:val="00A608BB"/>
    <w:rsid w:val="00A62637"/>
    <w:rsid w:val="00A6274D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EF9"/>
    <w:rsid w:val="00B7438E"/>
    <w:rsid w:val="00B746F0"/>
    <w:rsid w:val="00B82113"/>
    <w:rsid w:val="00B83CAF"/>
    <w:rsid w:val="00B84484"/>
    <w:rsid w:val="00B84D44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3563"/>
    <w:rsid w:val="00C03877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493C"/>
    <w:rsid w:val="00C45709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17E9"/>
    <w:rsid w:val="00C82FDE"/>
    <w:rsid w:val="00C85B20"/>
    <w:rsid w:val="00C93A47"/>
    <w:rsid w:val="00C93BC2"/>
    <w:rsid w:val="00C965EF"/>
    <w:rsid w:val="00CA0C2C"/>
    <w:rsid w:val="00CA366F"/>
    <w:rsid w:val="00CA7156"/>
    <w:rsid w:val="00CB1E77"/>
    <w:rsid w:val="00CB5288"/>
    <w:rsid w:val="00CC2B23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2784"/>
    <w:rsid w:val="00CE3C8D"/>
    <w:rsid w:val="00CE4E79"/>
    <w:rsid w:val="00CE6E6C"/>
    <w:rsid w:val="00CE7A96"/>
    <w:rsid w:val="00CF030D"/>
    <w:rsid w:val="00CF0F63"/>
    <w:rsid w:val="00CF2FD2"/>
    <w:rsid w:val="00CF4982"/>
    <w:rsid w:val="00CF5CAA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170F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7D31"/>
    <w:rsid w:val="00D51F56"/>
    <w:rsid w:val="00D52A6B"/>
    <w:rsid w:val="00D53098"/>
    <w:rsid w:val="00D53B50"/>
    <w:rsid w:val="00D53DE8"/>
    <w:rsid w:val="00D54A1E"/>
    <w:rsid w:val="00D54CB0"/>
    <w:rsid w:val="00D5577F"/>
    <w:rsid w:val="00D61881"/>
    <w:rsid w:val="00D6231F"/>
    <w:rsid w:val="00D62F78"/>
    <w:rsid w:val="00D64B20"/>
    <w:rsid w:val="00D64E9C"/>
    <w:rsid w:val="00D64F40"/>
    <w:rsid w:val="00D735DC"/>
    <w:rsid w:val="00D75A9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C1E17"/>
    <w:rsid w:val="00DC3117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5533D"/>
    <w:rsid w:val="00E572E9"/>
    <w:rsid w:val="00E579A9"/>
    <w:rsid w:val="00E60833"/>
    <w:rsid w:val="00E616E3"/>
    <w:rsid w:val="00E63DC0"/>
    <w:rsid w:val="00E64480"/>
    <w:rsid w:val="00E660F3"/>
    <w:rsid w:val="00E7482D"/>
    <w:rsid w:val="00E75A6B"/>
    <w:rsid w:val="00E7617D"/>
    <w:rsid w:val="00E76847"/>
    <w:rsid w:val="00E82434"/>
    <w:rsid w:val="00E82E02"/>
    <w:rsid w:val="00E85B5A"/>
    <w:rsid w:val="00E862D8"/>
    <w:rsid w:val="00E86D2D"/>
    <w:rsid w:val="00E9104A"/>
    <w:rsid w:val="00E91249"/>
    <w:rsid w:val="00EA1127"/>
    <w:rsid w:val="00EA1857"/>
    <w:rsid w:val="00EA1C72"/>
    <w:rsid w:val="00EA2595"/>
    <w:rsid w:val="00EA27E4"/>
    <w:rsid w:val="00EA3C26"/>
    <w:rsid w:val="00EB0249"/>
    <w:rsid w:val="00EB1D5A"/>
    <w:rsid w:val="00EB210F"/>
    <w:rsid w:val="00EB27D6"/>
    <w:rsid w:val="00EB27FD"/>
    <w:rsid w:val="00EB3AE8"/>
    <w:rsid w:val="00EB3C2A"/>
    <w:rsid w:val="00EB44F1"/>
    <w:rsid w:val="00EB6780"/>
    <w:rsid w:val="00EC0659"/>
    <w:rsid w:val="00EC0D22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E8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1389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C155"/>
  <w15:docId w15:val="{0D777BBD-CCDD-41F2-940F-8785423B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wong\OneDrive%20-%20DLGSC\Desktop\JDFs\Generic%20JDF%20Template%20Template%20Jun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1E529DD1924C79B9C6F4870348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08C0-A87B-47E3-B36A-5A64BBE38E7C}"/>
      </w:docPartPr>
      <w:docPartBody>
        <w:p w:rsidR="00D51C5F" w:rsidRDefault="00D51C5F">
          <w:pPr>
            <w:pStyle w:val="1F1E529DD1924C79B9C6F4870348A85C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5F"/>
    <w:rsid w:val="00C93BC2"/>
    <w:rsid w:val="00D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1E529DD1924C79B9C6F4870348A85C">
    <w:name w:val="1F1E529DD1924C79B9C6F4870348A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11b168fdd9fd3c0268f2988d5afcc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9a589b43edb3780687a091093e200c1f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c7cd55-4868-451d-9da4-d3236ab362a7" xsi:nil="true"/>
    <_ip_UnifiedCompliancePolicyProperties xmlns="http://schemas.microsoft.com/sharepoint/v3" xsi:nil="true"/>
    <SharedWithUsers xmlns="72c7cd55-4868-451d-9da4-d3236ab362a7">
      <UserInfo>
        <DisplayName>Anne McGovern</DisplayName>
        <AccountId>1925</AccountId>
        <AccountType/>
      </UserInfo>
      <UserInfo>
        <DisplayName>Kim Mitchell</DisplayName>
        <AccountId>2119</AccountId>
        <AccountType/>
      </UserInfo>
    </SharedWithUsers>
    <lcf76f155ced4ddcb4097134ff3c332f xmlns="4a6adef8-3767-4fb8-8ce2-74a495c57942">
      <Terms xmlns="http://schemas.microsoft.com/office/infopath/2007/PartnerControls"/>
    </lcf76f155ced4ddcb4097134ff3c332f>
    <_Version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99872-0654-40B0-B071-DACDE636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c7cd55-4868-451d-9da4-d3236ab362a7"/>
    <ds:schemaRef ds:uri="4a6adef8-3767-4fb8-8ce2-74a495c57942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Template June 2024</Template>
  <TotalTime>103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5246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Joanne Wong</dc:creator>
  <cp:keywords/>
  <cp:lastModifiedBy>Joanne Wong</cp:lastModifiedBy>
  <cp:revision>25</cp:revision>
  <cp:lastPrinted>2014-08-21T12:29:00Z</cp:lastPrinted>
  <dcterms:created xsi:type="dcterms:W3CDTF">2024-07-26T03:25:00Z</dcterms:created>
  <dcterms:modified xsi:type="dcterms:W3CDTF">2024-07-26T05:35:00Z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