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8639" w14:textId="77777777" w:rsidR="003275C9" w:rsidRDefault="003275C9" w:rsidP="003275C9">
      <w:pPr>
        <w:spacing w:after="120" w:line="288" w:lineRule="auto"/>
      </w:pPr>
    </w:p>
    <w:p w14:paraId="6011F15A" w14:textId="77777777" w:rsidR="0094205D" w:rsidRPr="00F749C2" w:rsidRDefault="003275C9" w:rsidP="003275C9">
      <w:pPr>
        <w:spacing w:after="120" w:line="288" w:lineRule="auto"/>
      </w:pPr>
      <w:r w:rsidRPr="005140DB">
        <w:rPr>
          <w:b/>
          <w:bCs/>
          <w:color w:val="2C5C86"/>
          <w:sz w:val="40"/>
          <w:szCs w:val="40"/>
        </w:rPr>
        <w:t>Job Description Form</w:t>
      </w:r>
    </w:p>
    <w:p w14:paraId="2B64EFD3" w14:textId="591678E6" w:rsidR="0094205D" w:rsidRPr="008C3DB5" w:rsidRDefault="00F26E26" w:rsidP="003275C9">
      <w:pPr>
        <w:spacing w:after="120" w:line="288" w:lineRule="auto"/>
        <w:rPr>
          <w:b/>
          <w:bCs/>
          <w:sz w:val="50"/>
          <w:szCs w:val="50"/>
        </w:rPr>
      </w:pPr>
      <w:r>
        <w:rPr>
          <w:b/>
          <w:bCs/>
          <w:sz w:val="50"/>
          <w:szCs w:val="50"/>
        </w:rPr>
        <w:t>Senior Relationship and Contract Officer (Community Housing)</w:t>
      </w:r>
      <w:r w:rsidR="00E0017D">
        <w:rPr>
          <w:b/>
          <w:bCs/>
          <w:sz w:val="50"/>
          <w:szCs w:val="50"/>
        </w:rPr>
        <w:t xml:space="preserve"> </w:t>
      </w:r>
    </w:p>
    <w:p w14:paraId="5A513B3B" w14:textId="77777777" w:rsidR="00492C13" w:rsidRPr="00492C13" w:rsidRDefault="00492C13" w:rsidP="003275C9">
      <w:pPr>
        <w:spacing w:after="120" w:line="288" w:lineRule="auto"/>
      </w:pPr>
    </w:p>
    <w:p w14:paraId="795A2E81"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13B71688" w14:textId="333D7455" w:rsidR="00492C13" w:rsidRPr="005140DB" w:rsidRDefault="005140DB" w:rsidP="003275C9">
      <w:pPr>
        <w:spacing w:after="120" w:line="288" w:lineRule="auto"/>
      </w:pPr>
      <w:r w:rsidRPr="005140DB">
        <w:rPr>
          <w:b/>
          <w:bCs/>
        </w:rPr>
        <w:t>Position Number:</w:t>
      </w:r>
      <w:r w:rsidRPr="005140DB">
        <w:tab/>
      </w:r>
      <w:r w:rsidRPr="005140DB">
        <w:tab/>
      </w:r>
      <w:r w:rsidR="00F26E26">
        <w:t xml:space="preserve">Generic </w:t>
      </w:r>
    </w:p>
    <w:p w14:paraId="71E8290F" w14:textId="0F0F76FC" w:rsidR="005140DB" w:rsidRPr="005140DB" w:rsidRDefault="005140DB" w:rsidP="005140DB">
      <w:pPr>
        <w:spacing w:after="120" w:line="288" w:lineRule="auto"/>
      </w:pPr>
      <w:r>
        <w:rPr>
          <w:b/>
          <w:bCs/>
        </w:rPr>
        <w:t>Classification</w:t>
      </w:r>
      <w:r w:rsidRPr="005140DB">
        <w:rPr>
          <w:b/>
          <w:bCs/>
        </w:rPr>
        <w:t>:</w:t>
      </w:r>
      <w:r w:rsidRPr="005140DB">
        <w:tab/>
      </w:r>
      <w:r w:rsidRPr="005140DB">
        <w:tab/>
      </w:r>
      <w:r w:rsidR="00F26E26">
        <w:t>Level 6</w:t>
      </w:r>
    </w:p>
    <w:p w14:paraId="1D04AA1C" w14:textId="400127DB" w:rsidR="00D92C71" w:rsidRDefault="005140DB" w:rsidP="00F26E26">
      <w:pPr>
        <w:spacing w:after="120" w:line="288" w:lineRule="auto"/>
        <w:ind w:left="2880" w:hanging="2880"/>
      </w:pPr>
      <w:r>
        <w:rPr>
          <w:b/>
          <w:bCs/>
        </w:rPr>
        <w:t>Award/Agreement</w:t>
      </w:r>
      <w:r w:rsidRPr="005140DB">
        <w:rPr>
          <w:b/>
          <w:bCs/>
        </w:rPr>
        <w:t>:</w:t>
      </w:r>
      <w:r w:rsidRPr="005140DB">
        <w:tab/>
      </w:r>
      <w:r w:rsidR="00D92C71">
        <w:t xml:space="preserve">Public </w:t>
      </w:r>
      <w:r w:rsidR="0094324B">
        <w:t>S</w:t>
      </w:r>
      <w:r w:rsidR="00D92C71">
        <w:t xml:space="preserve">ector </w:t>
      </w:r>
      <w:r w:rsidR="0094324B">
        <w:t>A</w:t>
      </w:r>
      <w:r w:rsidR="00D92C71">
        <w:t xml:space="preserve">ward and </w:t>
      </w:r>
      <w:r w:rsidR="0094324B">
        <w:t>A</w:t>
      </w:r>
      <w:r w:rsidR="00D92C71">
        <w:t>greement</w:t>
      </w:r>
    </w:p>
    <w:p w14:paraId="7F650683" w14:textId="2D463084" w:rsidR="001D5365" w:rsidRDefault="001D5365" w:rsidP="006B18A6">
      <w:pPr>
        <w:spacing w:after="120" w:line="288" w:lineRule="auto"/>
        <w:ind w:left="2880" w:hanging="2880"/>
      </w:pPr>
      <w:r>
        <w:rPr>
          <w:b/>
          <w:bCs/>
        </w:rPr>
        <w:t>Organisational Unit:</w:t>
      </w:r>
      <w:r w:rsidRPr="005140DB">
        <w:tab/>
      </w:r>
      <w:r w:rsidR="00F26E26">
        <w:t xml:space="preserve">Commissioning and Contracting / Community Services Contract Management / Community Housing </w:t>
      </w:r>
    </w:p>
    <w:p w14:paraId="6078356D" w14:textId="789D4B43" w:rsidR="001D5365" w:rsidRDefault="001D5365" w:rsidP="00F26E26">
      <w:pPr>
        <w:spacing w:after="120" w:line="288" w:lineRule="auto"/>
      </w:pPr>
      <w:r>
        <w:rPr>
          <w:b/>
          <w:bCs/>
        </w:rPr>
        <w:t>Location:</w:t>
      </w:r>
      <w:r w:rsidRPr="005140DB">
        <w:tab/>
      </w:r>
      <w:r>
        <w:tab/>
      </w:r>
      <w:r>
        <w:tab/>
        <w:t>Perth Metropolitan Area</w:t>
      </w:r>
    </w:p>
    <w:p w14:paraId="0EA5BDCF" w14:textId="455D5408" w:rsidR="007F044C" w:rsidRDefault="007F044C" w:rsidP="007F044C">
      <w:pPr>
        <w:spacing w:after="120" w:line="288" w:lineRule="auto"/>
      </w:pPr>
      <w:r>
        <w:rPr>
          <w:b/>
          <w:bCs/>
        </w:rPr>
        <w:t>Classification Date:</w:t>
      </w:r>
      <w:r w:rsidRPr="005140DB">
        <w:tab/>
      </w:r>
    </w:p>
    <w:p w14:paraId="076F7875" w14:textId="5AB237FF" w:rsidR="007F044C" w:rsidRDefault="007F044C" w:rsidP="00B842EC">
      <w:pPr>
        <w:spacing w:after="120" w:line="288" w:lineRule="auto"/>
        <w:ind w:left="2880" w:hanging="2880"/>
      </w:pPr>
      <w:r>
        <w:rPr>
          <w:b/>
          <w:bCs/>
        </w:rPr>
        <w:t>Effective Date:</w:t>
      </w:r>
      <w:r>
        <w:rPr>
          <w:b/>
          <w:bCs/>
        </w:rPr>
        <w:tab/>
      </w:r>
      <w:r w:rsidR="00F26E26">
        <w:t>May 2024</w:t>
      </w:r>
    </w:p>
    <w:p w14:paraId="5A6CD434" w14:textId="77777777" w:rsidR="001D5365" w:rsidRPr="007F044C" w:rsidRDefault="001D5365" w:rsidP="007F044C"/>
    <w:p w14:paraId="1C15B578" w14:textId="77777777" w:rsidR="007F044C" w:rsidRPr="00F749C2" w:rsidRDefault="007F044C" w:rsidP="007F044C">
      <w:pPr>
        <w:spacing w:after="120" w:line="288" w:lineRule="auto"/>
      </w:pPr>
      <w:r>
        <w:rPr>
          <w:b/>
          <w:bCs/>
          <w:color w:val="2C5C86"/>
          <w:sz w:val="28"/>
          <w:szCs w:val="28"/>
        </w:rPr>
        <w:t>Reporting Relationships</w:t>
      </w:r>
    </w:p>
    <w:p w14:paraId="07DF89A0"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25AF681D" w14:textId="65F7E8EC" w:rsidR="001D5365" w:rsidRDefault="00F26E26" w:rsidP="001D5365">
      <w:r>
        <w:t>Assistant Director Contract Management, 015695, Level 8</w:t>
      </w:r>
    </w:p>
    <w:p w14:paraId="52FD0DB8" w14:textId="7F2F7F16" w:rsidR="00F26E26" w:rsidRDefault="00F26E26" w:rsidP="001D5365">
      <w:r>
        <w:t>Principal Relationship and Contract Manager, Level 7</w:t>
      </w:r>
    </w:p>
    <w:p w14:paraId="5539E1B9" w14:textId="77777777" w:rsidR="00B842EC" w:rsidRDefault="00B842EC" w:rsidP="001D5365"/>
    <w:p w14:paraId="28955119" w14:textId="77777777" w:rsidR="00B842EC" w:rsidRPr="007F044C" w:rsidRDefault="00B842EC" w:rsidP="00F57027">
      <w:pPr>
        <w:rPr>
          <w:b/>
          <w:bCs/>
        </w:rPr>
      </w:pPr>
      <w:r>
        <w:rPr>
          <w:b/>
          <w:bCs/>
        </w:rPr>
        <w:t>Positions under Direct Supervision</w:t>
      </w:r>
      <w:r w:rsidRPr="007F044C">
        <w:rPr>
          <w:b/>
          <w:bCs/>
        </w:rPr>
        <w:t>:</w:t>
      </w:r>
    </w:p>
    <w:p w14:paraId="63C01B3E" w14:textId="50090607" w:rsidR="00F57027" w:rsidRDefault="00F57027" w:rsidP="00F57027">
      <w:r>
        <w:t>This position supervise</w:t>
      </w:r>
      <w:r w:rsidR="00F26E26">
        <w:t>s</w:t>
      </w:r>
      <w:r>
        <w:t xml:space="preserve"> a small team.</w:t>
      </w:r>
    </w:p>
    <w:p w14:paraId="2C471761" w14:textId="77777777" w:rsidR="007F044C" w:rsidRDefault="007F044C" w:rsidP="001D5365"/>
    <w:p w14:paraId="3E58AB92" w14:textId="77777777" w:rsidR="0094205D" w:rsidRDefault="0094205D" w:rsidP="003275C9">
      <w:pPr>
        <w:spacing w:after="120" w:line="288" w:lineRule="auto"/>
      </w:pPr>
      <w:r w:rsidRPr="00492C13">
        <w:br w:type="page"/>
      </w:r>
    </w:p>
    <w:p w14:paraId="6ABAD6E1" w14:textId="77777777" w:rsidR="00F749C2" w:rsidRPr="00F749C2" w:rsidRDefault="00F749C2" w:rsidP="00F749C2">
      <w:pPr>
        <w:spacing w:after="120" w:line="288" w:lineRule="auto"/>
      </w:pPr>
      <w:r>
        <w:rPr>
          <w:b/>
          <w:bCs/>
          <w:color w:val="2C5C86"/>
          <w:sz w:val="28"/>
          <w:szCs w:val="28"/>
        </w:rPr>
        <w:lastRenderedPageBreak/>
        <w:t>About the Department</w:t>
      </w:r>
    </w:p>
    <w:p w14:paraId="1CD26396"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4E432FE8" w14:textId="77777777"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0291BCE3"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2C080FA2" w14:textId="77777777" w:rsidR="00F749C2" w:rsidRDefault="00F749C2" w:rsidP="00F749C2">
      <w:pPr>
        <w:spacing w:after="120" w:line="288" w:lineRule="auto"/>
      </w:pPr>
      <w:r>
        <w:t>People, place and home is at the core of everything we do and why we do it.</w:t>
      </w:r>
    </w:p>
    <w:p w14:paraId="4C4C720D"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2BC0300B" w14:textId="77777777" w:rsidR="00F749C2" w:rsidRDefault="00F749C2" w:rsidP="00F749C2">
      <w:pPr>
        <w:spacing w:after="120" w:line="288" w:lineRule="auto"/>
      </w:pPr>
      <w:r>
        <w:t>We promote a diverse workforce and embrace a high standard of equal opportunity, health and safety, and ethical practice.</w:t>
      </w:r>
    </w:p>
    <w:p w14:paraId="06FFEF3D"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1461573B" w14:textId="77777777" w:rsidR="008D6A50" w:rsidRDefault="008D6A50" w:rsidP="001E1B87">
      <w:pPr>
        <w:spacing w:after="120" w:line="288" w:lineRule="auto"/>
      </w:pPr>
    </w:p>
    <w:p w14:paraId="755C3498" w14:textId="77777777" w:rsidR="001E1B87" w:rsidRPr="001E1B87" w:rsidRDefault="001E1B87" w:rsidP="001E1B87">
      <w:pPr>
        <w:spacing w:after="120" w:line="288" w:lineRule="auto"/>
      </w:pPr>
      <w:r w:rsidRPr="001E1B87">
        <w:rPr>
          <w:b/>
          <w:bCs/>
          <w:color w:val="2C5C86"/>
          <w:sz w:val="28"/>
          <w:szCs w:val="28"/>
        </w:rPr>
        <w:t>Role Statement</w:t>
      </w:r>
    </w:p>
    <w:p w14:paraId="12C40AA3" w14:textId="77777777" w:rsidR="001E53EB" w:rsidRDefault="001E53EB" w:rsidP="001E1B87">
      <w:pPr>
        <w:spacing w:after="120" w:line="288" w:lineRule="auto"/>
      </w:pPr>
    </w:p>
    <w:p w14:paraId="46EB6889" w14:textId="2DEDB1A0" w:rsidR="001E1B87" w:rsidRDefault="00F26E26" w:rsidP="001E1B87">
      <w:pPr>
        <w:spacing w:after="120" w:line="288" w:lineRule="auto"/>
      </w:pPr>
      <w:r>
        <w:t xml:space="preserve">This position is responsible for </w:t>
      </w:r>
      <w:r w:rsidRPr="00BE2CA9">
        <w:t>the contract management of high risk, complex and contentious contracts, combined with building and maintaining relationships with both internal and external stakeholders. In collaboration with key stakeholders supports the development of business cases, procurement plans, contract management plans and contract evaluations to achieve organisational outcomes and effective service delivery</w:t>
      </w:r>
      <w:r>
        <w:t xml:space="preserve">. </w:t>
      </w:r>
    </w:p>
    <w:p w14:paraId="501628B5" w14:textId="77777777" w:rsidR="001E1B87" w:rsidRDefault="001E1B87">
      <w:r>
        <w:br w:type="page"/>
      </w:r>
    </w:p>
    <w:p w14:paraId="7D2498E4" w14:textId="77777777" w:rsidR="001E1B87" w:rsidRDefault="001E1B87" w:rsidP="001E1B87">
      <w:pPr>
        <w:spacing w:after="120" w:line="288" w:lineRule="auto"/>
      </w:pPr>
    </w:p>
    <w:p w14:paraId="000A6DAD"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2B1E294A" w14:textId="77777777" w:rsidR="00E95D36" w:rsidRPr="00E95D36" w:rsidRDefault="00E95D36" w:rsidP="00E95D36"/>
    <w:p w14:paraId="3F22D280" w14:textId="66B26A6F" w:rsidR="001E1B87" w:rsidRPr="001E1B87" w:rsidRDefault="001E1B87" w:rsidP="001E1B87">
      <w:pPr>
        <w:rPr>
          <w:b/>
          <w:bCs/>
        </w:rPr>
      </w:pPr>
      <w:r w:rsidRPr="001E1B87">
        <w:rPr>
          <w:b/>
          <w:bCs/>
        </w:rPr>
        <w:t>1.</w:t>
      </w:r>
      <w:r w:rsidRPr="001E1B87">
        <w:rPr>
          <w:b/>
          <w:bCs/>
        </w:rPr>
        <w:tab/>
      </w:r>
      <w:r w:rsidR="00142CA7">
        <w:rPr>
          <w:b/>
          <w:bCs/>
        </w:rPr>
        <w:t xml:space="preserve">Leadership and Management </w:t>
      </w:r>
    </w:p>
    <w:p w14:paraId="35F25F14" w14:textId="6F3898D0" w:rsidR="001E1B87" w:rsidRPr="001E1B87" w:rsidRDefault="001E1B87" w:rsidP="001E1B87">
      <w:r w:rsidRPr="001E1B87">
        <w:t>1.1</w:t>
      </w:r>
      <w:r w:rsidRPr="001E1B87">
        <w:tab/>
      </w:r>
      <w:r w:rsidR="00142CA7" w:rsidRPr="00BE2CA9">
        <w:t>Leads and manages staff and resources under direct responsibility</w:t>
      </w:r>
      <w:r w:rsidR="00142CA7">
        <w:t xml:space="preserve">. </w:t>
      </w:r>
    </w:p>
    <w:p w14:paraId="2E364F4B" w14:textId="63F7AABA" w:rsidR="001E1B87" w:rsidRPr="001E1B87" w:rsidRDefault="001E1B87" w:rsidP="00142CA7">
      <w:pPr>
        <w:ind w:left="720" w:hanging="720"/>
      </w:pPr>
      <w:r w:rsidRPr="001E1B87">
        <w:t xml:space="preserve">1.2 </w:t>
      </w:r>
      <w:r w:rsidRPr="001E1B87">
        <w:tab/>
      </w:r>
      <w:r w:rsidR="00142CA7" w:rsidRPr="00BE2CA9">
        <w:t>Assists with the management of processes and resources to ensure that milestones are met within legislative, organisational and external constraints</w:t>
      </w:r>
      <w:r w:rsidR="00142CA7">
        <w:t xml:space="preserve">. </w:t>
      </w:r>
    </w:p>
    <w:p w14:paraId="569F11C5" w14:textId="77777777" w:rsidR="001E1B87" w:rsidRPr="001E1B87" w:rsidRDefault="001E1B87" w:rsidP="001E1B87"/>
    <w:p w14:paraId="2F798D9B" w14:textId="2078CFB6" w:rsidR="001E1B87" w:rsidRPr="001E1B87" w:rsidRDefault="001E1B87" w:rsidP="001E1B87">
      <w:pPr>
        <w:rPr>
          <w:b/>
          <w:bCs/>
        </w:rPr>
      </w:pPr>
      <w:r w:rsidRPr="001E1B87">
        <w:rPr>
          <w:b/>
          <w:bCs/>
        </w:rPr>
        <w:t>2.</w:t>
      </w:r>
      <w:r w:rsidRPr="001E1B87">
        <w:rPr>
          <w:b/>
          <w:bCs/>
        </w:rPr>
        <w:tab/>
      </w:r>
      <w:r w:rsidR="00142CA7">
        <w:rPr>
          <w:b/>
          <w:bCs/>
        </w:rPr>
        <w:t xml:space="preserve">Planning and Advice </w:t>
      </w:r>
    </w:p>
    <w:p w14:paraId="653A4162" w14:textId="020517A3" w:rsidR="001E1B87" w:rsidRPr="001E1B87" w:rsidRDefault="001E1B87" w:rsidP="00142CA7">
      <w:pPr>
        <w:ind w:left="720" w:hanging="720"/>
      </w:pPr>
      <w:r w:rsidRPr="001E1B87">
        <w:t>2.1</w:t>
      </w:r>
      <w:r w:rsidRPr="001E1B87">
        <w:tab/>
      </w:r>
      <w:r w:rsidR="00142CA7" w:rsidRPr="00BE2CA9">
        <w:t>Provides strategic advice to senior officers supported by evidence-based data and reviews to inform Communities procurement, contract management and purchasing priorities and key issues and trends impacting the sector</w:t>
      </w:r>
      <w:r w:rsidR="00142CA7">
        <w:t xml:space="preserve">. </w:t>
      </w:r>
    </w:p>
    <w:p w14:paraId="06EB30C9" w14:textId="680360FC" w:rsidR="001E1B87" w:rsidRPr="001E1B87" w:rsidRDefault="001E1B87" w:rsidP="00142CA7">
      <w:pPr>
        <w:ind w:left="720" w:hanging="720"/>
      </w:pPr>
      <w:r w:rsidRPr="001E1B87">
        <w:t>2.2</w:t>
      </w:r>
      <w:r w:rsidRPr="001E1B87">
        <w:tab/>
      </w:r>
      <w:r w:rsidR="00142CA7" w:rsidRPr="00BE2CA9">
        <w:t>Provides advice, support and training to Communities staff on best practice contract management</w:t>
      </w:r>
      <w:r w:rsidR="00142CA7">
        <w:t xml:space="preserve">. </w:t>
      </w:r>
    </w:p>
    <w:p w14:paraId="07BB3CE1" w14:textId="1DF64AD3" w:rsidR="001E1B87" w:rsidRDefault="001E1B87" w:rsidP="00142CA7">
      <w:pPr>
        <w:ind w:left="720" w:hanging="720"/>
      </w:pPr>
      <w:r w:rsidRPr="001E1B87">
        <w:t>2.</w:t>
      </w:r>
      <w:r>
        <w:t>3</w:t>
      </w:r>
      <w:r w:rsidRPr="001E1B87">
        <w:tab/>
      </w:r>
      <w:r w:rsidR="00142CA7" w:rsidRPr="00BE2CA9">
        <w:t>Examines and reports on issues related to the management of high risk, complex and contentious non-government contracts and grants</w:t>
      </w:r>
      <w:r w:rsidR="00142CA7">
        <w:t xml:space="preserve">. </w:t>
      </w:r>
    </w:p>
    <w:p w14:paraId="210BB422" w14:textId="3497F580" w:rsidR="00142CA7" w:rsidRDefault="00142CA7" w:rsidP="00142CA7">
      <w:pPr>
        <w:ind w:left="720" w:hanging="720"/>
      </w:pPr>
      <w:r>
        <w:t>2.4</w:t>
      </w:r>
      <w:r>
        <w:tab/>
      </w:r>
      <w:r w:rsidRPr="00BE2CA9">
        <w:t>Contributes to the development, implementation and review of contract management standards, guidelines, policies and procedures</w:t>
      </w:r>
      <w:r>
        <w:t xml:space="preserve">. </w:t>
      </w:r>
    </w:p>
    <w:p w14:paraId="7D483E56" w14:textId="08C2F446" w:rsidR="00142CA7" w:rsidRDefault="00142CA7" w:rsidP="00142CA7">
      <w:pPr>
        <w:ind w:left="720" w:hanging="720"/>
      </w:pPr>
      <w:r>
        <w:t>2.5</w:t>
      </w:r>
      <w:r>
        <w:tab/>
      </w:r>
      <w:r w:rsidRPr="00BE2CA9">
        <w:t>Develops and maintains collaborative relationships with a wide range of internal and external stakeholders including government and non-government organisations</w:t>
      </w:r>
      <w:r>
        <w:t xml:space="preserve">. </w:t>
      </w:r>
    </w:p>
    <w:p w14:paraId="351B3D82" w14:textId="77777777" w:rsidR="001E1B87" w:rsidRPr="001E1B87" w:rsidRDefault="001E1B87" w:rsidP="001E1B87"/>
    <w:p w14:paraId="71137FC9" w14:textId="67FAD118" w:rsidR="001E1B87" w:rsidRPr="001E1B87" w:rsidRDefault="001E1B87" w:rsidP="001E1B87">
      <w:pPr>
        <w:rPr>
          <w:b/>
          <w:bCs/>
        </w:rPr>
      </w:pPr>
      <w:r w:rsidRPr="001E1B87">
        <w:rPr>
          <w:b/>
          <w:bCs/>
        </w:rPr>
        <w:t>3.</w:t>
      </w:r>
      <w:r w:rsidRPr="001E1B87">
        <w:rPr>
          <w:b/>
          <w:bCs/>
        </w:rPr>
        <w:tab/>
      </w:r>
      <w:r w:rsidR="00142CA7">
        <w:rPr>
          <w:b/>
          <w:bCs/>
        </w:rPr>
        <w:t xml:space="preserve">Contract Management </w:t>
      </w:r>
    </w:p>
    <w:p w14:paraId="141A40E0" w14:textId="4C493799" w:rsidR="001E1B87" w:rsidRPr="001E1B87" w:rsidRDefault="001E1B87" w:rsidP="00142CA7">
      <w:pPr>
        <w:ind w:left="720" w:hanging="720"/>
      </w:pPr>
      <w:r w:rsidRPr="001E1B87">
        <w:t>3.1</w:t>
      </w:r>
      <w:r w:rsidRPr="001E1B87">
        <w:tab/>
      </w:r>
      <w:r w:rsidR="00142CA7" w:rsidRPr="00BE2CA9">
        <w:t>Actively develops and maintains meaningful and collaborative working relationships with key internal and external stakeholders including Aboriginal Controlled Community Organisations and the Community Services Sector</w:t>
      </w:r>
      <w:r w:rsidR="00142CA7">
        <w:t xml:space="preserve">. </w:t>
      </w:r>
    </w:p>
    <w:p w14:paraId="4E3798C8" w14:textId="3E1C2D11" w:rsidR="001E1B87" w:rsidRDefault="001E1B87" w:rsidP="00142CA7">
      <w:pPr>
        <w:ind w:left="720" w:hanging="720"/>
      </w:pPr>
      <w:r w:rsidRPr="001E1B87">
        <w:t>3.2</w:t>
      </w:r>
      <w:r w:rsidRPr="001E1B87">
        <w:tab/>
      </w:r>
      <w:r w:rsidR="00142CA7" w:rsidRPr="00BE2CA9">
        <w:t>Monitors and manages the performance of high risk, complex and contentious contracts including contractual compliance, conducting service reviews, risk management, governance, key performance indicators, and milestones to achieve organisational outcomes and support continuous improvement</w:t>
      </w:r>
      <w:r w:rsidR="00142CA7">
        <w:t xml:space="preserve">. </w:t>
      </w:r>
    </w:p>
    <w:p w14:paraId="45ED0E77" w14:textId="066555E4" w:rsidR="001E1B87" w:rsidRDefault="001E1B87" w:rsidP="001E1B87">
      <w:r>
        <w:t>3</w:t>
      </w:r>
      <w:r w:rsidRPr="001E1B87">
        <w:t>.</w:t>
      </w:r>
      <w:r>
        <w:t>3</w:t>
      </w:r>
      <w:r w:rsidRPr="001E1B87">
        <w:tab/>
      </w:r>
      <w:r w:rsidR="00142CA7" w:rsidRPr="00BE2CA9">
        <w:t>Provides high level contractual analysis, interpretations and advice on contracts</w:t>
      </w:r>
      <w:r w:rsidR="00142CA7">
        <w:t xml:space="preserve">. </w:t>
      </w:r>
    </w:p>
    <w:p w14:paraId="31583A04" w14:textId="58E29F2D" w:rsidR="00142CA7" w:rsidRDefault="00142CA7" w:rsidP="001E1B87">
      <w:r>
        <w:lastRenderedPageBreak/>
        <w:t>3.4</w:t>
      </w:r>
      <w:r>
        <w:tab/>
      </w:r>
      <w:r w:rsidRPr="00BE2CA9">
        <w:t>Assess and manage variations, extension options and contract closure</w:t>
      </w:r>
      <w:r>
        <w:t xml:space="preserve">. </w:t>
      </w:r>
    </w:p>
    <w:p w14:paraId="16DCF20A" w14:textId="2F4035D6" w:rsidR="00142CA7" w:rsidRDefault="00142CA7" w:rsidP="00142CA7">
      <w:pPr>
        <w:ind w:left="720" w:hanging="720"/>
      </w:pPr>
      <w:r>
        <w:t>3.5</w:t>
      </w:r>
      <w:r>
        <w:tab/>
      </w:r>
      <w:r w:rsidRPr="00BE2CA9">
        <w:t>Actively manages contract dispute resolution with contracted organisations to enable the delivery of quality outcomes</w:t>
      </w:r>
      <w:r>
        <w:t xml:space="preserve">. </w:t>
      </w:r>
    </w:p>
    <w:p w14:paraId="304478DA" w14:textId="2EA61FEB" w:rsidR="00142CA7" w:rsidRDefault="00142CA7" w:rsidP="00142CA7">
      <w:pPr>
        <w:ind w:left="720" w:hanging="720"/>
      </w:pPr>
      <w:r>
        <w:t>3.6</w:t>
      </w:r>
      <w:r>
        <w:tab/>
      </w:r>
      <w:r w:rsidR="001E53EB" w:rsidRPr="00BE2CA9">
        <w:t>Contributes to the development of service specifications for contracts and grant agreements that align with the Department’s priorities</w:t>
      </w:r>
      <w:r w:rsidR="001E53EB">
        <w:t xml:space="preserve">. </w:t>
      </w:r>
    </w:p>
    <w:p w14:paraId="01742F0C" w14:textId="04D2F51C" w:rsidR="001E53EB" w:rsidRDefault="001E53EB" w:rsidP="00142CA7">
      <w:pPr>
        <w:ind w:left="720" w:hanging="720"/>
      </w:pPr>
      <w:r>
        <w:t>3.7</w:t>
      </w:r>
      <w:r>
        <w:tab/>
      </w:r>
      <w:r w:rsidRPr="00BE2CA9">
        <w:t>Monitor, evaluate and report on contract milestones, KPI adherence, performance metrics and outcomes and advises on solutions to address significant issues</w:t>
      </w:r>
      <w:r>
        <w:t xml:space="preserve">. </w:t>
      </w:r>
    </w:p>
    <w:p w14:paraId="4673D859" w14:textId="4BDA686C" w:rsidR="001E53EB" w:rsidRDefault="001E53EB" w:rsidP="00142CA7">
      <w:pPr>
        <w:ind w:left="720" w:hanging="720"/>
      </w:pPr>
      <w:r>
        <w:t>3.8</w:t>
      </w:r>
      <w:r>
        <w:tab/>
      </w:r>
      <w:r w:rsidRPr="00BE2CA9">
        <w:t>Develops and maintains effective working relationships with senior staff and stakeholders</w:t>
      </w:r>
      <w:r>
        <w:t xml:space="preserve">. </w:t>
      </w:r>
    </w:p>
    <w:p w14:paraId="26FC712F" w14:textId="5ABE57CF" w:rsidR="001E53EB" w:rsidRDefault="001E53EB" w:rsidP="00142CA7">
      <w:pPr>
        <w:ind w:left="720" w:hanging="720"/>
      </w:pPr>
      <w:r>
        <w:t>3.9</w:t>
      </w:r>
      <w:r>
        <w:tab/>
      </w:r>
      <w:r w:rsidRPr="00BE2CA9">
        <w:t>Assists with the development and undertakes implementation and ongoing management of mechanisms to ensure stakeholder relationships are appropriately maintained</w:t>
      </w:r>
      <w:r>
        <w:t xml:space="preserve">. </w:t>
      </w:r>
    </w:p>
    <w:p w14:paraId="3250D4F5" w14:textId="77777777" w:rsidR="001E1B87" w:rsidRPr="001E1B87" w:rsidRDefault="001E1B87" w:rsidP="001E1B87"/>
    <w:p w14:paraId="620679CB" w14:textId="582BA889" w:rsidR="001E1B87" w:rsidRPr="001E1B87" w:rsidRDefault="001E1B87" w:rsidP="001E1B87">
      <w:pPr>
        <w:rPr>
          <w:b/>
          <w:bCs/>
        </w:rPr>
      </w:pPr>
      <w:r w:rsidRPr="001E1B87">
        <w:rPr>
          <w:b/>
          <w:bCs/>
        </w:rPr>
        <w:t>4.</w:t>
      </w:r>
      <w:r w:rsidRPr="001E1B87">
        <w:rPr>
          <w:b/>
          <w:bCs/>
        </w:rPr>
        <w:tab/>
      </w:r>
      <w:r w:rsidR="001E53EB">
        <w:rPr>
          <w:b/>
          <w:bCs/>
        </w:rPr>
        <w:t xml:space="preserve">Other </w:t>
      </w:r>
    </w:p>
    <w:p w14:paraId="2D7B42D4" w14:textId="49979E6F" w:rsidR="001E1B87" w:rsidRPr="001E1B87" w:rsidRDefault="001E1B87" w:rsidP="001E1B87">
      <w:r w:rsidRPr="001E1B87">
        <w:t>4.1</w:t>
      </w:r>
      <w:r w:rsidRPr="001E1B87">
        <w:tab/>
      </w:r>
      <w:r w:rsidR="001E53EB" w:rsidRPr="00BE2CA9">
        <w:t>Prepares correspondence, briefings and other reports as required</w:t>
      </w:r>
      <w:r w:rsidR="001E53EB">
        <w:t xml:space="preserve">. </w:t>
      </w:r>
    </w:p>
    <w:p w14:paraId="3BC706E9" w14:textId="77777777" w:rsidR="001E1B87" w:rsidRPr="00F749C2" w:rsidRDefault="001E1B87" w:rsidP="001E1B87">
      <w:pPr>
        <w:spacing w:after="120" w:line="288" w:lineRule="auto"/>
      </w:pPr>
    </w:p>
    <w:p w14:paraId="5D60E79E" w14:textId="77777777" w:rsidR="0094205D" w:rsidRPr="00492C13" w:rsidRDefault="0094205D" w:rsidP="003275C9">
      <w:pPr>
        <w:spacing w:after="120" w:line="288" w:lineRule="auto"/>
      </w:pPr>
      <w:r w:rsidRPr="00492C13">
        <w:br w:type="page"/>
      </w:r>
    </w:p>
    <w:p w14:paraId="69A28378"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1A9A8217" w14:textId="77777777" w:rsidR="00E95D36" w:rsidRDefault="00E95D36" w:rsidP="001E1B87">
      <w:pPr>
        <w:spacing w:after="120" w:line="288" w:lineRule="auto"/>
      </w:pPr>
    </w:p>
    <w:p w14:paraId="347D6A9F"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4A702D6D"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4C8B9C5E" w14:textId="77777777" w:rsidR="00AD4714" w:rsidRDefault="00AD4714" w:rsidP="003275C9">
      <w:pPr>
        <w:spacing w:after="120" w:line="288" w:lineRule="auto"/>
      </w:pPr>
      <w:r>
        <w:t>3</w:t>
      </w:r>
      <w:r>
        <w:tab/>
      </w:r>
      <w:r w:rsidRPr="00AD4714">
        <w:t>Participates in emergency or critical event response management duties as required.</w:t>
      </w:r>
    </w:p>
    <w:p w14:paraId="03D763BB" w14:textId="77777777" w:rsidR="00AD4714" w:rsidRPr="00492C13" w:rsidRDefault="00AD4714" w:rsidP="00AD4714">
      <w:pPr>
        <w:spacing w:after="120" w:line="288" w:lineRule="auto"/>
      </w:pPr>
      <w:r>
        <w:t>4.</w:t>
      </w:r>
      <w:r>
        <w:tab/>
        <w:t>Undertakes other duties as required.</w:t>
      </w:r>
    </w:p>
    <w:p w14:paraId="6B438A49" w14:textId="77777777" w:rsidR="00AD4714" w:rsidRDefault="00AD4714" w:rsidP="00AD4714">
      <w:pPr>
        <w:spacing w:after="120" w:line="288" w:lineRule="auto"/>
      </w:pPr>
    </w:p>
    <w:p w14:paraId="191D09E2"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A10E438" w14:textId="77777777" w:rsidR="00AE7524" w:rsidRDefault="00AE7524" w:rsidP="00AD4714">
      <w:pPr>
        <w:spacing w:after="120" w:line="288" w:lineRule="auto"/>
        <w:rPr>
          <w:b/>
          <w:bCs/>
        </w:rPr>
      </w:pPr>
    </w:p>
    <w:p w14:paraId="450FE5E6" w14:textId="77777777" w:rsidR="00AD4714" w:rsidRPr="00AD4714" w:rsidRDefault="00AD4714" w:rsidP="00AD4714">
      <w:pPr>
        <w:spacing w:after="120" w:line="288" w:lineRule="auto"/>
        <w:rPr>
          <w:b/>
          <w:bCs/>
        </w:rPr>
      </w:pPr>
      <w:r w:rsidRPr="00AD4714">
        <w:rPr>
          <w:b/>
          <w:bCs/>
        </w:rPr>
        <w:t>All Employees (and Volunteers / Trainees / Contractors)</w:t>
      </w:r>
    </w:p>
    <w:p w14:paraId="0DF3932E"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4621165"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4226AF"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30D694" w14:textId="58A5F5F1" w:rsidR="00492C13" w:rsidRDefault="00492C13" w:rsidP="003275C9">
      <w:pPr>
        <w:spacing w:after="120" w:line="288" w:lineRule="auto"/>
      </w:pPr>
      <w:r>
        <w:br w:type="page"/>
      </w:r>
    </w:p>
    <w:p w14:paraId="1FA4C35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0EE760DD" w14:textId="77777777" w:rsidR="0094205D" w:rsidRDefault="0094205D" w:rsidP="003275C9">
      <w:pPr>
        <w:spacing w:after="120" w:line="288" w:lineRule="auto"/>
      </w:pPr>
    </w:p>
    <w:p w14:paraId="5D7BB9DA" w14:textId="0E9598FC" w:rsidR="00E95D36" w:rsidRDefault="00E95D36" w:rsidP="001E53EB">
      <w:pPr>
        <w:spacing w:after="120" w:line="288" w:lineRule="auto"/>
        <w:ind w:left="720" w:hanging="720"/>
      </w:pPr>
      <w:r>
        <w:t>1.</w:t>
      </w:r>
      <w:r>
        <w:tab/>
      </w:r>
      <w:r w:rsidR="001E53EB">
        <w:t xml:space="preserve">Demonstrated substantial experience in the development and management of contracts and grants within a government and/or non-government work environment. </w:t>
      </w:r>
    </w:p>
    <w:p w14:paraId="6E95C98B" w14:textId="6A1FABAE" w:rsidR="00E95D36" w:rsidRDefault="00E95D36" w:rsidP="00E95D36">
      <w:pPr>
        <w:spacing w:after="120" w:line="288" w:lineRule="auto"/>
      </w:pPr>
      <w:r>
        <w:t>2.</w:t>
      </w:r>
      <w:r>
        <w:tab/>
      </w:r>
      <w:r w:rsidR="001E53EB">
        <w:t xml:space="preserve">Demonstrated ability to lead and manage teams to achieve organisational outcomes. </w:t>
      </w:r>
    </w:p>
    <w:p w14:paraId="0361C22D" w14:textId="4DF9D720" w:rsidR="00E95D36" w:rsidRDefault="00E95D36" w:rsidP="001E53EB">
      <w:pPr>
        <w:spacing w:after="120" w:line="288" w:lineRule="auto"/>
        <w:ind w:left="720" w:hanging="720"/>
      </w:pPr>
      <w:r>
        <w:t>3.</w:t>
      </w:r>
      <w:r>
        <w:tab/>
      </w:r>
      <w:r w:rsidR="001E53EB">
        <w:t xml:space="preserve">Demonstrated high level communication and interpersonal skills including the ability to interpret, analyse and present complex advice and reports both written and oral to relevant key stakeholders. </w:t>
      </w:r>
    </w:p>
    <w:p w14:paraId="5862E262" w14:textId="6906AE9A" w:rsidR="00E95D36" w:rsidRDefault="00E95D36" w:rsidP="001E53EB">
      <w:pPr>
        <w:spacing w:after="120" w:line="288" w:lineRule="auto"/>
        <w:ind w:left="720" w:hanging="720"/>
      </w:pPr>
      <w:r>
        <w:t>4.</w:t>
      </w:r>
      <w:r>
        <w:tab/>
      </w:r>
      <w:r w:rsidR="001E53EB">
        <w:t xml:space="preserve">Demonstrated conceptual, analytical and problem-solving skills relevant to negotiating, monitoring and reviewing of contracts and grants within the government and non-government sector. </w:t>
      </w:r>
    </w:p>
    <w:p w14:paraId="64939F9E" w14:textId="2D194A96" w:rsidR="00E95D36" w:rsidRDefault="00E95D36" w:rsidP="001E53EB">
      <w:pPr>
        <w:spacing w:after="120" w:line="288" w:lineRule="auto"/>
        <w:ind w:left="720" w:hanging="720"/>
      </w:pPr>
      <w:r>
        <w:t>5.</w:t>
      </w:r>
      <w:r>
        <w:tab/>
      </w:r>
      <w:r w:rsidR="001E53EB">
        <w:t xml:space="preserve">Demonstrated ability to establish and maintain high quality and professional relationships with key stakeholders at all levels to facilitate collaboration within and external to the organisation to achieve departmental outcomes. </w:t>
      </w:r>
    </w:p>
    <w:p w14:paraId="138D1439" w14:textId="77777777" w:rsidR="00E95D36" w:rsidRDefault="00E95D36" w:rsidP="003275C9">
      <w:pPr>
        <w:spacing w:after="120" w:line="288" w:lineRule="auto"/>
      </w:pPr>
    </w:p>
    <w:p w14:paraId="264D8DE0"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08488293" w14:textId="77777777" w:rsidR="00E95D36" w:rsidRDefault="00E95D36" w:rsidP="003275C9">
      <w:pPr>
        <w:spacing w:after="120" w:line="288" w:lineRule="auto"/>
      </w:pPr>
    </w:p>
    <w:p w14:paraId="60C5FDB8"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645FBDA1" w14:textId="2DA759B4" w:rsidR="00E95D36" w:rsidRDefault="00E95D36" w:rsidP="001E53EB">
      <w:pPr>
        <w:spacing w:after="120" w:line="288" w:lineRule="auto"/>
        <w:ind w:left="720" w:hanging="720"/>
      </w:pPr>
      <w:r>
        <w:t>2.</w:t>
      </w:r>
      <w:r>
        <w:tab/>
      </w:r>
      <w:r w:rsidR="001E53EB" w:rsidRPr="00BE2CA9">
        <w:t>Ability to travel to remote regional locations, including by light aircraft, and to stay overnight or for short periods</w:t>
      </w:r>
      <w:r w:rsidR="001E53EB">
        <w:t xml:space="preserve">. </w:t>
      </w:r>
    </w:p>
    <w:sectPr w:rsidR="00E95D36" w:rsidSect="00492C13">
      <w:headerReference w:type="default" r:id="rId11"/>
      <w:footerReference w:type="default" r:id="rId12"/>
      <w:headerReference w:type="first" r:id="rId13"/>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CCA90" w14:textId="77777777" w:rsidR="0067678B" w:rsidRDefault="0067678B" w:rsidP="0094205D">
      <w:pPr>
        <w:spacing w:after="0" w:line="240" w:lineRule="auto"/>
      </w:pPr>
      <w:r>
        <w:separator/>
      </w:r>
    </w:p>
  </w:endnote>
  <w:endnote w:type="continuationSeparator" w:id="0">
    <w:p w14:paraId="7E9DD973" w14:textId="77777777" w:rsidR="0067678B" w:rsidRDefault="0067678B"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F1E0F5F" w14:textId="77777777" w:rsidTr="00F813A6">
      <w:tc>
        <w:tcPr>
          <w:tcW w:w="8505" w:type="dxa"/>
        </w:tcPr>
        <w:p w14:paraId="269AAD9A" w14:textId="76E00186" w:rsidR="00492C13" w:rsidRPr="00492C13" w:rsidRDefault="00F26E26" w:rsidP="00492C13">
          <w:r>
            <w:t>Senior Relationship and Contract Officer (Community Housing), Generic, Level 6</w:t>
          </w:r>
        </w:p>
      </w:tc>
      <w:tc>
        <w:tcPr>
          <w:tcW w:w="1689" w:type="dxa"/>
        </w:tcPr>
        <w:p w14:paraId="1702BD1F"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F40A9CC"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8B93B" w14:textId="77777777" w:rsidR="0067678B" w:rsidRDefault="0067678B" w:rsidP="0094205D">
      <w:pPr>
        <w:spacing w:after="0" w:line="240" w:lineRule="auto"/>
      </w:pPr>
      <w:r>
        <w:separator/>
      </w:r>
    </w:p>
  </w:footnote>
  <w:footnote w:type="continuationSeparator" w:id="0">
    <w:p w14:paraId="7E1AC639" w14:textId="77777777" w:rsidR="0067678B" w:rsidRDefault="0067678B"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9E18" w14:textId="77777777" w:rsidR="0094205D" w:rsidRDefault="0094205D">
    <w:pPr>
      <w:pStyle w:val="Header"/>
    </w:pPr>
    <w:r>
      <w:rPr>
        <w:noProof/>
        <w:lang w:eastAsia="en-AU"/>
      </w:rPr>
      <w:drawing>
        <wp:anchor distT="0" distB="0" distL="114300" distR="114300" simplePos="0" relativeHeight="251656704" behindDoc="0" locked="0" layoutInCell="1" allowOverlap="1" wp14:anchorId="6121B37E" wp14:editId="64EFC47C">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F132" w14:textId="77777777" w:rsidR="0094205D" w:rsidRPr="0094205D" w:rsidRDefault="0094205D" w:rsidP="0094205D">
    <w:pPr>
      <w:pStyle w:val="Header"/>
    </w:pPr>
    <w:r>
      <w:rPr>
        <w:noProof/>
        <w:lang w:eastAsia="en-AU"/>
      </w:rPr>
      <w:drawing>
        <wp:anchor distT="0" distB="0" distL="114300" distR="114300" simplePos="0" relativeHeight="251657728" behindDoc="0" locked="0" layoutInCell="1" allowOverlap="1" wp14:anchorId="5D51AF79" wp14:editId="21C59A69">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3"/>
  </w:num>
  <w:num w:numId="2" w16cid:durableId="1792359676">
    <w:abstractNumId w:val="4"/>
  </w:num>
  <w:num w:numId="3" w16cid:durableId="1710764348">
    <w:abstractNumId w:val="0"/>
  </w:num>
  <w:num w:numId="4" w16cid:durableId="1663118973">
    <w:abstractNumId w:val="2"/>
  </w:num>
  <w:num w:numId="5" w16cid:durableId="975530748">
    <w:abstractNumId w:val="1"/>
  </w:num>
  <w:num w:numId="6" w16cid:durableId="840269307">
    <w:abstractNumId w:val="6"/>
  </w:num>
  <w:num w:numId="7" w16cid:durableId="63527633">
    <w:abstractNumId w:val="5"/>
  </w:num>
  <w:num w:numId="8" w16cid:durableId="1288118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15"/>
    <w:rsid w:val="00011D76"/>
    <w:rsid w:val="000455CF"/>
    <w:rsid w:val="00077B81"/>
    <w:rsid w:val="000964DE"/>
    <w:rsid w:val="000B2285"/>
    <w:rsid w:val="000D29C0"/>
    <w:rsid w:val="000D6B91"/>
    <w:rsid w:val="000E1FD5"/>
    <w:rsid w:val="000E3BFA"/>
    <w:rsid w:val="00126DA1"/>
    <w:rsid w:val="00140B81"/>
    <w:rsid w:val="00142CA7"/>
    <w:rsid w:val="001476F3"/>
    <w:rsid w:val="00151C38"/>
    <w:rsid w:val="00171621"/>
    <w:rsid w:val="001B0DFC"/>
    <w:rsid w:val="001B3785"/>
    <w:rsid w:val="001D5365"/>
    <w:rsid w:val="001E1B87"/>
    <w:rsid w:val="001E53EB"/>
    <w:rsid w:val="002C6D18"/>
    <w:rsid w:val="002D411B"/>
    <w:rsid w:val="002E7141"/>
    <w:rsid w:val="002F3BD9"/>
    <w:rsid w:val="003067B8"/>
    <w:rsid w:val="0032043F"/>
    <w:rsid w:val="003275C9"/>
    <w:rsid w:val="0036124F"/>
    <w:rsid w:val="00384206"/>
    <w:rsid w:val="003862B7"/>
    <w:rsid w:val="003D120E"/>
    <w:rsid w:val="003E0BB3"/>
    <w:rsid w:val="003F1D19"/>
    <w:rsid w:val="00414FFE"/>
    <w:rsid w:val="00425740"/>
    <w:rsid w:val="00431740"/>
    <w:rsid w:val="00453B1E"/>
    <w:rsid w:val="00475A6E"/>
    <w:rsid w:val="00476522"/>
    <w:rsid w:val="00490272"/>
    <w:rsid w:val="00492C13"/>
    <w:rsid w:val="004A0EB5"/>
    <w:rsid w:val="004A6D01"/>
    <w:rsid w:val="004C3465"/>
    <w:rsid w:val="005140DB"/>
    <w:rsid w:val="005A2DCF"/>
    <w:rsid w:val="005E6DD1"/>
    <w:rsid w:val="005F17DB"/>
    <w:rsid w:val="00603360"/>
    <w:rsid w:val="00643AF9"/>
    <w:rsid w:val="00644E49"/>
    <w:rsid w:val="00647895"/>
    <w:rsid w:val="006543B6"/>
    <w:rsid w:val="00670BF0"/>
    <w:rsid w:val="006736FE"/>
    <w:rsid w:val="0067678B"/>
    <w:rsid w:val="006837F2"/>
    <w:rsid w:val="0069567D"/>
    <w:rsid w:val="006B18A6"/>
    <w:rsid w:val="006F226E"/>
    <w:rsid w:val="007149FC"/>
    <w:rsid w:val="00716B0F"/>
    <w:rsid w:val="007317DF"/>
    <w:rsid w:val="00750229"/>
    <w:rsid w:val="0075637D"/>
    <w:rsid w:val="00795E15"/>
    <w:rsid w:val="007F044C"/>
    <w:rsid w:val="00847E0B"/>
    <w:rsid w:val="00873572"/>
    <w:rsid w:val="008C3DB5"/>
    <w:rsid w:val="008D10DE"/>
    <w:rsid w:val="008D1337"/>
    <w:rsid w:val="008D6A50"/>
    <w:rsid w:val="0090128A"/>
    <w:rsid w:val="00915469"/>
    <w:rsid w:val="0094205D"/>
    <w:rsid w:val="0094324B"/>
    <w:rsid w:val="009475F9"/>
    <w:rsid w:val="009556B0"/>
    <w:rsid w:val="00974CDA"/>
    <w:rsid w:val="009B74B1"/>
    <w:rsid w:val="00A31294"/>
    <w:rsid w:val="00A41631"/>
    <w:rsid w:val="00A65176"/>
    <w:rsid w:val="00A81990"/>
    <w:rsid w:val="00AA566E"/>
    <w:rsid w:val="00AC7587"/>
    <w:rsid w:val="00AD4714"/>
    <w:rsid w:val="00AE7524"/>
    <w:rsid w:val="00AF7906"/>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412EE"/>
    <w:rsid w:val="00C82983"/>
    <w:rsid w:val="00C92766"/>
    <w:rsid w:val="00C9306E"/>
    <w:rsid w:val="00D02EFE"/>
    <w:rsid w:val="00D26C08"/>
    <w:rsid w:val="00D52E33"/>
    <w:rsid w:val="00D5341B"/>
    <w:rsid w:val="00D67DBB"/>
    <w:rsid w:val="00D71DC2"/>
    <w:rsid w:val="00D80B38"/>
    <w:rsid w:val="00D832E9"/>
    <w:rsid w:val="00D92C71"/>
    <w:rsid w:val="00DF29E4"/>
    <w:rsid w:val="00E0017D"/>
    <w:rsid w:val="00E10AD4"/>
    <w:rsid w:val="00E36023"/>
    <w:rsid w:val="00E87802"/>
    <w:rsid w:val="00E95D36"/>
    <w:rsid w:val="00ED0B72"/>
    <w:rsid w:val="00EF045F"/>
    <w:rsid w:val="00EF27F5"/>
    <w:rsid w:val="00F05BDB"/>
    <w:rsid w:val="00F06918"/>
    <w:rsid w:val="00F26E26"/>
    <w:rsid w:val="00F57027"/>
    <w:rsid w:val="00F749C2"/>
    <w:rsid w:val="00F813A6"/>
    <w:rsid w:val="00FC1D90"/>
    <w:rsid w:val="00FD6503"/>
    <w:rsid w:val="00FE00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46418"/>
  <w15:chartTrackingRefBased/>
  <w15:docId w15:val="{F548A1A1-5202-4802-AA01-EEDF23DA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015281
015671
015791
016114</Reviewnotes>
    <Branch xmlns="15946499-f577-4098-96bc-48df851b8c1c">Community Housing</Branch>
    <Division xmlns="15946499-f577-4098-96bc-48df851b8c1c">Contracting and Commissioning</Division>
    <LegacyPosNo xmlns="6a393f6b-8c99-4fde-9a33-938d668bc734">04000333
04002467
04002924
04004010</LegacyPosNo>
    <Review_x0020_Notes xmlns="6a393f6b-8c99-4fde-9a33-938d668bc734" xsi:nil="true"/>
    <Individual xmlns="6a393f6b-8c99-4fde-9a33-938d668bc734">false</Individual>
    <Classification xmlns="6a393f6b-8c99-4fde-9a33-938d668bc734">Level 6</Classification>
    <Reviewed xmlns="6a393f6b-8c99-4fde-9a33-938d668bc734">yes1</Reviewed>
    <Position_x0020_Number xmlns="15946499-f577-4098-96bc-48df851b8c1c">Generic</Position_x0020_Number>
    <Former_x0020_Agency xmlns="15946499-f577-4098-96bc-48df851b8c1c">Housing Authority</Former_x0020_Agency>
    <Specified_x0020_Calling_x0020_Group xmlns="15946499-f577-4098-96bc-48df851b8c1c">None</Specified_x0020_Calling_x0020_Group>
    <Directorate xmlns="6a393f6b-8c99-4fde-9a33-938d668bc734">Community Services Contract Management</Directorat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4741D816-6A9E-4E19-8160-AE8C6FEEA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 (7).dotx</Template>
  <TotalTime>0</TotalTime>
  <Pages>6</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Relationship and Contract Officer (Community Housing)</dc:title>
  <dc:subject/>
  <dc:creator>Otilia De Abreu</dc:creator>
  <cp:keywords>JDF template V1.28</cp:keywords>
  <dc:description/>
  <cp:lastModifiedBy>Courtnie Hayes</cp:lastModifiedBy>
  <cp:revision>2</cp:revision>
  <dcterms:created xsi:type="dcterms:W3CDTF">2024-06-13T03:15:00Z</dcterms:created>
  <dcterms:modified xsi:type="dcterms:W3CDTF">2024-06-13T03:15:00Z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ies>
</file>