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427088CA" w14:textId="3315C83F" w:rsidR="00A01CDA" w:rsidRPr="009C5CEB" w:rsidRDefault="009C5CEB" w:rsidP="003275C9">
      <w:pPr>
        <w:spacing w:after="120" w:line="288" w:lineRule="auto"/>
      </w:pPr>
      <w:r w:rsidRPr="009C5CEB">
        <w:rPr>
          <w:b/>
          <w:bCs/>
          <w:sz w:val="50"/>
          <w:szCs w:val="50"/>
        </w:rPr>
        <w:t xml:space="preserve">Project </w:t>
      </w:r>
      <w:r>
        <w:rPr>
          <w:b/>
          <w:bCs/>
          <w:sz w:val="50"/>
          <w:szCs w:val="50"/>
        </w:rPr>
        <w:t>Assistant</w:t>
      </w:r>
    </w:p>
    <w:p w14:paraId="03DA84D6" w14:textId="77777777" w:rsidR="009C5CEB" w:rsidRPr="00492C13" w:rsidRDefault="009C5CEB" w:rsidP="003275C9">
      <w:pPr>
        <w:spacing w:after="120" w:line="288" w:lineRule="auto"/>
      </w:pPr>
    </w:p>
    <w:p w14:paraId="1E2C0AD1" w14:textId="5C1D4B17" w:rsidR="003275C9" w:rsidRPr="00F749C2" w:rsidRDefault="003275C9" w:rsidP="003F1D19">
      <w:pPr>
        <w:tabs>
          <w:tab w:val="left" w:pos="6405"/>
        </w:tabs>
        <w:spacing w:after="120" w:line="288" w:lineRule="auto"/>
      </w:pPr>
      <w:r w:rsidRPr="005140DB">
        <w:rPr>
          <w:b/>
          <w:bCs/>
          <w:color w:val="2C5C86"/>
          <w:sz w:val="28"/>
          <w:szCs w:val="28"/>
        </w:rPr>
        <w:t>Position Details</w:t>
      </w:r>
    </w:p>
    <w:p w14:paraId="23CEA2E0" w14:textId="35941C0E" w:rsidR="00492C13" w:rsidRPr="005140DB" w:rsidRDefault="005140DB" w:rsidP="003275C9">
      <w:pPr>
        <w:spacing w:after="120" w:line="288" w:lineRule="auto"/>
      </w:pPr>
      <w:r w:rsidRPr="005140DB">
        <w:rPr>
          <w:b/>
          <w:bCs/>
        </w:rPr>
        <w:t>Position Number:</w:t>
      </w:r>
      <w:r w:rsidRPr="005140DB">
        <w:tab/>
      </w:r>
      <w:r w:rsidRPr="005140DB">
        <w:tab/>
      </w:r>
      <w:r w:rsidR="00FD5DEB">
        <w:t>Generic</w:t>
      </w:r>
    </w:p>
    <w:p w14:paraId="15A308C7" w14:textId="29C33DF6" w:rsidR="005140DB" w:rsidRPr="005140DB" w:rsidRDefault="005140DB" w:rsidP="005140DB">
      <w:pPr>
        <w:spacing w:after="120" w:line="288" w:lineRule="auto"/>
      </w:pPr>
      <w:r>
        <w:rPr>
          <w:b/>
          <w:bCs/>
        </w:rPr>
        <w:t>Classification</w:t>
      </w:r>
      <w:r w:rsidRPr="005140DB">
        <w:rPr>
          <w:b/>
          <w:bCs/>
        </w:rPr>
        <w:t>:</w:t>
      </w:r>
      <w:r w:rsidRPr="005140DB">
        <w:tab/>
      </w:r>
      <w:r w:rsidRPr="005140DB">
        <w:tab/>
      </w:r>
      <w:r w:rsidR="0037119E">
        <w:t xml:space="preserve">Level </w:t>
      </w:r>
      <w:r w:rsidR="009C5CEB">
        <w:t>4</w:t>
      </w:r>
      <w:r w:rsidR="0037119E">
        <w:t xml:space="preserve"> </w:t>
      </w:r>
    </w:p>
    <w:p w14:paraId="4F5D33A3" w14:textId="1FF39E17" w:rsidR="005140DB" w:rsidRDefault="005140DB" w:rsidP="003275C9">
      <w:pPr>
        <w:spacing w:after="120" w:line="288" w:lineRule="auto"/>
      </w:pPr>
      <w:r>
        <w:rPr>
          <w:b/>
          <w:bCs/>
        </w:rPr>
        <w:t>Award/Agreement</w:t>
      </w:r>
      <w:r w:rsidRPr="005140DB">
        <w:rPr>
          <w:b/>
          <w:bCs/>
        </w:rPr>
        <w:t>:</w:t>
      </w:r>
      <w:r w:rsidRPr="005140DB">
        <w:tab/>
      </w:r>
      <w:r w:rsidRPr="005140DB">
        <w:tab/>
      </w:r>
      <w:r w:rsidR="00CC6B4D" w:rsidRPr="00CC6B4D">
        <w:t>PSA 1992 / PSCSAA 2022</w:t>
      </w:r>
    </w:p>
    <w:p w14:paraId="3F1F95FE" w14:textId="505F1319" w:rsidR="001D5365" w:rsidRDefault="001D5365" w:rsidP="0037119E">
      <w:pPr>
        <w:spacing w:after="120" w:line="288" w:lineRule="auto"/>
        <w:ind w:left="2880" w:hanging="2880"/>
      </w:pPr>
      <w:r>
        <w:rPr>
          <w:b/>
          <w:bCs/>
        </w:rPr>
        <w:t>Organisational Unit:</w:t>
      </w:r>
      <w:r w:rsidRPr="005140DB">
        <w:tab/>
      </w:r>
      <w:r w:rsidR="009C5CEB" w:rsidRPr="009C5CEB">
        <w:t>Aboriginal Outcomes</w:t>
      </w:r>
      <w:r w:rsidR="009C5CEB">
        <w:t xml:space="preserve"> </w:t>
      </w:r>
      <w:r>
        <w:t xml:space="preserve">/ </w:t>
      </w:r>
      <w:r w:rsidR="009C5CEB">
        <w:t xml:space="preserve">Various </w:t>
      </w:r>
    </w:p>
    <w:p w14:paraId="3FEFCCBD" w14:textId="4558FA08" w:rsidR="001D5365" w:rsidRDefault="001D5365" w:rsidP="0037119E">
      <w:pPr>
        <w:spacing w:after="120" w:line="288" w:lineRule="auto"/>
      </w:pPr>
      <w:r>
        <w:rPr>
          <w:b/>
          <w:bCs/>
        </w:rPr>
        <w:t>Location:</w:t>
      </w:r>
      <w:r w:rsidRPr="005140DB">
        <w:tab/>
      </w:r>
      <w:r>
        <w:tab/>
      </w:r>
      <w:r>
        <w:tab/>
        <w:t>Perth Metropolitan Area</w:t>
      </w:r>
    </w:p>
    <w:p w14:paraId="4AA0B0C5" w14:textId="3A3D12E4" w:rsidR="007F044C" w:rsidRDefault="007F044C" w:rsidP="007F044C">
      <w:pPr>
        <w:spacing w:after="120" w:line="288" w:lineRule="auto"/>
      </w:pPr>
      <w:r>
        <w:rPr>
          <w:b/>
          <w:bCs/>
        </w:rPr>
        <w:t>Classification Date:</w:t>
      </w:r>
      <w:r w:rsidRPr="005140DB">
        <w:tab/>
      </w:r>
    </w:p>
    <w:p w14:paraId="1C795FC9" w14:textId="43BEA9AC" w:rsidR="007F044C" w:rsidRDefault="007F044C" w:rsidP="00B842EC">
      <w:pPr>
        <w:spacing w:after="120" w:line="288" w:lineRule="auto"/>
        <w:ind w:left="2880" w:hanging="2880"/>
      </w:pPr>
      <w:r>
        <w:rPr>
          <w:b/>
          <w:bCs/>
        </w:rPr>
        <w:t>Effective Date:</w:t>
      </w:r>
      <w:r>
        <w:rPr>
          <w:b/>
          <w:bCs/>
        </w:rPr>
        <w:tab/>
      </w:r>
      <w:r w:rsidR="00CA1E93">
        <w:t>May 2023</w:t>
      </w:r>
    </w:p>
    <w:p w14:paraId="660938A3" w14:textId="0ACEB131" w:rsidR="001D5365" w:rsidRPr="007F044C" w:rsidRDefault="001D5365"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72717F1" w14:textId="1DFB2BA7" w:rsidR="001D5365" w:rsidRDefault="009C5CEB" w:rsidP="001D5365">
      <w:r w:rsidRPr="009C5CEB">
        <w:t>Principal Project Officer</w:t>
      </w:r>
      <w:r>
        <w:t>s</w:t>
      </w:r>
      <w:r w:rsidR="00B842EC" w:rsidRPr="0037119E">
        <w:t xml:space="preserve">, </w:t>
      </w:r>
      <w:r>
        <w:t>Various</w:t>
      </w:r>
      <w:r w:rsidR="003D120E" w:rsidRPr="0037119E">
        <w:t xml:space="preserve">, </w:t>
      </w:r>
      <w:r w:rsidR="00B842EC" w:rsidRPr="0037119E">
        <w:t>Level</w:t>
      </w:r>
      <w:r w:rsidR="0037119E" w:rsidRPr="0037119E">
        <w:t xml:space="preserve"> 7</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52D8127A" w14:textId="354E04AF" w:rsidR="007F044C" w:rsidRPr="0037119E" w:rsidRDefault="00A01CDA" w:rsidP="001D5365">
      <w:r>
        <w:t xml:space="preserve">This position has </w:t>
      </w:r>
      <w:r w:rsidR="00184CE6">
        <w:t xml:space="preserve">no </w:t>
      </w:r>
      <w:r>
        <w:t>subordinates</w:t>
      </w:r>
      <w:r w:rsidR="00184CE6">
        <w:t>.</w:t>
      </w:r>
    </w:p>
    <w:p w14:paraId="286983E3" w14:textId="3CDC228D" w:rsidR="0094205D" w:rsidRDefault="0094205D" w:rsidP="003275C9">
      <w:pPr>
        <w:spacing w:after="120" w:line="288" w:lineRule="auto"/>
      </w:pPr>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 xml:space="preserve">People, </w:t>
      </w:r>
      <w:proofErr w:type="gramStart"/>
      <w:r>
        <w:t>place</w:t>
      </w:r>
      <w:proofErr w:type="gramEnd"/>
      <w:r>
        <w:t xml:space="preserv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73D472B6" w:rsidR="001D5365" w:rsidRPr="00492C13" w:rsidRDefault="00F749C2" w:rsidP="00F749C2">
      <w:pPr>
        <w:spacing w:after="120" w:line="288" w:lineRule="auto"/>
      </w:pPr>
      <w:r>
        <w:t xml:space="preserve">Join us and work in a role where you can make a real difference to the lives of children, families, </w:t>
      </w:r>
      <w:proofErr w:type="gramStart"/>
      <w:r>
        <w:t>individuals</w:t>
      </w:r>
      <w:proofErr w:type="gramEnd"/>
      <w:r>
        <w:t xml:space="preserve"> and communities throughout Western Australia.</w:t>
      </w:r>
    </w:p>
    <w:p w14:paraId="57524234" w14:textId="251B78E1" w:rsidR="008D6A50" w:rsidRDefault="008D6A50" w:rsidP="001E1B87">
      <w:pPr>
        <w:spacing w:after="120" w:line="288" w:lineRule="auto"/>
      </w:pPr>
    </w:p>
    <w:p w14:paraId="29F928AE" w14:textId="77777777" w:rsidR="00223E6F" w:rsidRDefault="00223E6F" w:rsidP="001E1B87">
      <w:pPr>
        <w:spacing w:after="120" w:line="288" w:lineRule="auto"/>
      </w:pPr>
    </w:p>
    <w:p w14:paraId="04DB4FE5" w14:textId="77777777" w:rsidR="00664A4A" w:rsidRPr="00664A4A" w:rsidRDefault="00664A4A" w:rsidP="00664A4A">
      <w:pPr>
        <w:spacing w:after="120" w:line="288" w:lineRule="auto"/>
      </w:pPr>
      <w:r w:rsidRPr="00664A4A">
        <w:rPr>
          <w:b/>
          <w:bCs/>
          <w:color w:val="2C5C86"/>
          <w:sz w:val="28"/>
          <w:szCs w:val="28"/>
        </w:rPr>
        <w:t>About Aboriginal Outcomes</w:t>
      </w:r>
    </w:p>
    <w:p w14:paraId="7C477F63" w14:textId="77777777" w:rsidR="00223E6F" w:rsidRDefault="00223E6F" w:rsidP="00664A4A">
      <w:pPr>
        <w:spacing w:after="120" w:line="288" w:lineRule="auto"/>
      </w:pPr>
    </w:p>
    <w:p w14:paraId="6C94AF33" w14:textId="569A65FD" w:rsidR="00664A4A" w:rsidRDefault="00664A4A" w:rsidP="00664A4A">
      <w:pPr>
        <w:spacing w:after="120" w:line="288" w:lineRule="auto"/>
      </w:pPr>
      <w:r>
        <w:t xml:space="preserve">The Aboriginal Outcomes division is multi-disciplinary and focuses on programs, projects and initiatives that support and enable the Department to improve outcomes for Aboriginal children, </w:t>
      </w:r>
      <w:proofErr w:type="gramStart"/>
      <w:r>
        <w:t>families</w:t>
      </w:r>
      <w:proofErr w:type="gramEnd"/>
      <w:r>
        <w:t xml:space="preserve"> and communities. The division operates at a whole-of-system, whole-of-</w:t>
      </w:r>
      <w:proofErr w:type="gramStart"/>
      <w:r>
        <w:t>government</w:t>
      </w:r>
      <w:proofErr w:type="gramEnd"/>
      <w:r>
        <w:t xml:space="preserve"> and whole-of-agency level.</w:t>
      </w:r>
    </w:p>
    <w:p w14:paraId="1F121B69" w14:textId="7C616774" w:rsidR="00664A4A" w:rsidRDefault="00664A4A" w:rsidP="00664A4A">
      <w:pPr>
        <w:spacing w:after="120" w:line="288" w:lineRule="auto"/>
      </w:pPr>
      <w:r>
        <w:t xml:space="preserve">Projects focus on targeting organisational capability, developing new ways of working, enhancing economic </w:t>
      </w:r>
      <w:proofErr w:type="gramStart"/>
      <w:r>
        <w:t>development</w:t>
      </w:r>
      <w:proofErr w:type="gramEnd"/>
      <w:r>
        <w:t xml:space="preserve"> and designing and delivering new models of service delivery. </w:t>
      </w:r>
      <w:r>
        <w:lastRenderedPageBreak/>
        <w:t>The determination of project areas is defined by Government and the Department, which reflects emerging themes within Aboriginal communities.</w:t>
      </w:r>
    </w:p>
    <w:p w14:paraId="14B24392" w14:textId="77777777" w:rsidR="00664A4A" w:rsidRDefault="00664A4A" w:rsidP="00664A4A">
      <w:pPr>
        <w:spacing w:after="120" w:line="288" w:lineRule="auto"/>
      </w:pPr>
      <w:r>
        <w:t>The team environment is agile, dynamic, focused on positive outcomes and delivering change across our target areas. Our team embodies the Departmental values.</w:t>
      </w:r>
    </w:p>
    <w:p w14:paraId="051B9DFE" w14:textId="15D6E2E7" w:rsidR="00664A4A" w:rsidRDefault="00664A4A" w:rsidP="00664A4A">
      <w:pPr>
        <w:spacing w:after="120" w:line="288" w:lineRule="auto"/>
      </w:pPr>
      <w:r>
        <w:t xml:space="preserve">We achieve a culturally secure work environment and prioritise cultural awareness across our team to support and enable improved outcomes for Aboriginal staff, Aboriginal children, people, </w:t>
      </w:r>
      <w:proofErr w:type="gramStart"/>
      <w:r>
        <w:t>families</w:t>
      </w:r>
      <w:proofErr w:type="gramEnd"/>
      <w:r>
        <w:t xml:space="preserve"> and communities.</w:t>
      </w:r>
    </w:p>
    <w:p w14:paraId="4DD19EE4" w14:textId="28792779" w:rsidR="00664A4A" w:rsidRDefault="00664A4A" w:rsidP="001E1B87">
      <w:pPr>
        <w:spacing w:after="120" w:line="288" w:lineRule="auto"/>
      </w:pPr>
    </w:p>
    <w:p w14:paraId="4AEC04EE" w14:textId="77777777" w:rsidR="00223E6F" w:rsidRPr="00664A4A" w:rsidRDefault="00223E6F" w:rsidP="001E1B87">
      <w:pPr>
        <w:spacing w:after="120" w:line="288" w:lineRule="auto"/>
      </w:pPr>
    </w:p>
    <w:p w14:paraId="2BA2C985" w14:textId="5FBC172A" w:rsidR="001E1B87" w:rsidRPr="001E1B87" w:rsidRDefault="001E1B87" w:rsidP="001E1B87">
      <w:pPr>
        <w:spacing w:after="120" w:line="288" w:lineRule="auto"/>
      </w:pPr>
      <w:r w:rsidRPr="001E1B87">
        <w:rPr>
          <w:b/>
          <w:bCs/>
          <w:color w:val="2C5C86"/>
          <w:sz w:val="28"/>
          <w:szCs w:val="28"/>
        </w:rPr>
        <w:t>Role Statement</w:t>
      </w:r>
    </w:p>
    <w:p w14:paraId="3BC4A877" w14:textId="77777777" w:rsidR="00223E6F" w:rsidRDefault="00223E6F" w:rsidP="001E1B87">
      <w:pPr>
        <w:spacing w:after="120" w:line="288" w:lineRule="auto"/>
      </w:pPr>
    </w:p>
    <w:p w14:paraId="03219534" w14:textId="5B85EC3C" w:rsidR="001E1B87" w:rsidRDefault="009C5CEB" w:rsidP="001E1B87">
      <w:pPr>
        <w:spacing w:after="120" w:line="288" w:lineRule="auto"/>
      </w:pPr>
      <w:r w:rsidRPr="009C5CEB">
        <w:t xml:space="preserve">This position will provide efficient, </w:t>
      </w:r>
      <w:proofErr w:type="gramStart"/>
      <w:r w:rsidRPr="009C5CEB">
        <w:t>effective</w:t>
      </w:r>
      <w:proofErr w:type="gramEnd"/>
      <w:r w:rsidRPr="009C5CEB">
        <w:t xml:space="preserve"> and comprehensive </w:t>
      </w:r>
      <w:r>
        <w:t>P</w:t>
      </w:r>
      <w:r w:rsidRPr="009C5CEB">
        <w:t xml:space="preserve">roject </w:t>
      </w:r>
      <w:r w:rsidR="003E653B">
        <w:t>a</w:t>
      </w:r>
      <w:r w:rsidRPr="009C5CEB">
        <w:t xml:space="preserve">dministration support to high priority </w:t>
      </w:r>
      <w:r>
        <w:t>P</w:t>
      </w:r>
      <w:r w:rsidRPr="009C5CEB">
        <w:t xml:space="preserve">rograms, including supporting </w:t>
      </w:r>
      <w:r w:rsidR="00664A4A">
        <w:t>C</w:t>
      </w:r>
      <w:r w:rsidRPr="009C5CEB">
        <w:t xml:space="preserve">ommunity </w:t>
      </w:r>
      <w:r w:rsidR="00664A4A">
        <w:t>E</w:t>
      </w:r>
      <w:r w:rsidRPr="009C5CEB">
        <w:t xml:space="preserve">ngagement activities, reporting and data collection processes and everyday </w:t>
      </w:r>
      <w:r>
        <w:t>P</w:t>
      </w:r>
      <w:r w:rsidRPr="009C5CEB">
        <w:t xml:space="preserve">roject </w:t>
      </w:r>
      <w:r w:rsidR="003E653B">
        <w:t>a</w:t>
      </w:r>
      <w:r w:rsidRPr="009C5CEB">
        <w:t>dministration requirements</w:t>
      </w:r>
      <w:r w:rsidR="00184CE6">
        <w:t>.</w:t>
      </w:r>
    </w:p>
    <w:p w14:paraId="5B760ED5" w14:textId="77777777" w:rsidR="009C5CEB" w:rsidRDefault="009C5CEB" w:rsidP="001E1B87">
      <w:pPr>
        <w:spacing w:after="120" w:line="288" w:lineRule="auto"/>
      </w:pPr>
    </w:p>
    <w:p w14:paraId="672F8FDD" w14:textId="28351CE0" w:rsidR="001E1B87" w:rsidRDefault="001E1B87">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66E88F3C" w14:textId="77777777" w:rsidR="009C5CEB" w:rsidRPr="00FC32D1" w:rsidRDefault="009C5CEB" w:rsidP="009C5CEB">
      <w:r w:rsidRPr="00FC32D1">
        <w:rPr>
          <w:b/>
          <w:bCs/>
        </w:rPr>
        <w:t>1.</w:t>
      </w:r>
      <w:r w:rsidRPr="00FC32D1">
        <w:rPr>
          <w:b/>
          <w:bCs/>
        </w:rPr>
        <w:tab/>
        <w:t>Project Administration</w:t>
      </w:r>
    </w:p>
    <w:p w14:paraId="02CBD62E" w14:textId="0361496E" w:rsidR="009C5CEB" w:rsidRPr="009C5CEB" w:rsidRDefault="009C5CEB" w:rsidP="009C5CEB">
      <w:pPr>
        <w:ind w:left="720" w:hanging="720"/>
      </w:pPr>
      <w:r w:rsidRPr="009C5CEB">
        <w:t>1.1</w:t>
      </w:r>
      <w:r w:rsidRPr="009C5CEB">
        <w:tab/>
        <w:t xml:space="preserve">Provides information and support to multiple </w:t>
      </w:r>
      <w:r w:rsidR="00386753">
        <w:t>P</w:t>
      </w:r>
      <w:r w:rsidRPr="009C5CEB">
        <w:t>roject</w:t>
      </w:r>
      <w:r w:rsidR="00386753">
        <w:t xml:space="preserve"> and/or P</w:t>
      </w:r>
      <w:r w:rsidRPr="009C5CEB">
        <w:t xml:space="preserve">rogram </w:t>
      </w:r>
      <w:r w:rsidR="00386753">
        <w:t>T</w:t>
      </w:r>
      <w:r w:rsidRPr="009C5CEB">
        <w:t xml:space="preserve">eams </w:t>
      </w:r>
      <w:proofErr w:type="gramStart"/>
      <w:r w:rsidRPr="009C5CEB">
        <w:t>in regard to</w:t>
      </w:r>
      <w:proofErr w:type="gramEnd"/>
      <w:r w:rsidRPr="009C5CEB">
        <w:t xml:space="preserve"> standards, processes and tools. </w:t>
      </w:r>
    </w:p>
    <w:p w14:paraId="60E44CF8" w14:textId="1F3E21C6" w:rsidR="009C5CEB" w:rsidRPr="009C5CEB" w:rsidRDefault="009C5CEB" w:rsidP="009C5CEB">
      <w:pPr>
        <w:ind w:left="720" w:hanging="720"/>
      </w:pPr>
      <w:r w:rsidRPr="009C5CEB">
        <w:t>1.2</w:t>
      </w:r>
      <w:r w:rsidRPr="009C5CEB">
        <w:tab/>
        <w:t xml:space="preserve">Supports </w:t>
      </w:r>
      <w:r w:rsidR="00D3203F">
        <w:t>P</w:t>
      </w:r>
      <w:r w:rsidRPr="009C5CEB">
        <w:t xml:space="preserve">roject </w:t>
      </w:r>
      <w:r w:rsidR="00D3203F">
        <w:t>T</w:t>
      </w:r>
      <w:r w:rsidRPr="009C5CEB">
        <w:t xml:space="preserve">eams, with the development of documentation, </w:t>
      </w:r>
      <w:proofErr w:type="gramStart"/>
      <w:r w:rsidRPr="009C5CEB">
        <w:t>tools</w:t>
      </w:r>
      <w:proofErr w:type="gramEnd"/>
      <w:r w:rsidR="00386753">
        <w:t xml:space="preserve"> and</w:t>
      </w:r>
      <w:r w:rsidRPr="009C5CEB">
        <w:t xml:space="preserve"> templates for use by </w:t>
      </w:r>
      <w:r w:rsidR="00386753">
        <w:t>P</w:t>
      </w:r>
      <w:r w:rsidRPr="009C5CEB">
        <w:t xml:space="preserve">roject stakeholders. </w:t>
      </w:r>
    </w:p>
    <w:p w14:paraId="3169B105" w14:textId="79B405E3" w:rsidR="009C5CEB" w:rsidRPr="009C5CEB" w:rsidRDefault="009C5CEB" w:rsidP="00FC32D1">
      <w:pPr>
        <w:ind w:left="720" w:hanging="720"/>
      </w:pPr>
      <w:r w:rsidRPr="009C5CEB">
        <w:t>1.3</w:t>
      </w:r>
      <w:r w:rsidRPr="009C5CEB">
        <w:tab/>
        <w:t xml:space="preserve">Coordinates external and internal </w:t>
      </w:r>
      <w:r w:rsidR="00386753">
        <w:t>M</w:t>
      </w:r>
      <w:r w:rsidRPr="009C5CEB">
        <w:t>eetings</w:t>
      </w:r>
      <w:r w:rsidR="00386753">
        <w:t>,</w:t>
      </w:r>
      <w:r w:rsidRPr="009C5CEB">
        <w:t xml:space="preserve"> including preparing </w:t>
      </w:r>
      <w:r w:rsidR="00386753">
        <w:t>A</w:t>
      </w:r>
      <w:r w:rsidRPr="009C5CEB">
        <w:t xml:space="preserve">gendas, taking </w:t>
      </w:r>
      <w:r w:rsidR="00386753">
        <w:t>M</w:t>
      </w:r>
      <w:r w:rsidRPr="009C5CEB">
        <w:t xml:space="preserve">inutes, distributing </w:t>
      </w:r>
      <w:proofErr w:type="gramStart"/>
      <w:r w:rsidRPr="009C5CEB">
        <w:t>documents</w:t>
      </w:r>
      <w:proofErr w:type="gramEnd"/>
      <w:r w:rsidRPr="009C5CEB">
        <w:t xml:space="preserve"> and setting up. </w:t>
      </w:r>
    </w:p>
    <w:p w14:paraId="3EB8DF03" w14:textId="600D20F8" w:rsidR="009C5CEB" w:rsidRPr="009C5CEB" w:rsidRDefault="009C5CEB" w:rsidP="00FC32D1">
      <w:pPr>
        <w:ind w:left="720" w:hanging="720"/>
      </w:pPr>
      <w:r w:rsidRPr="009C5CEB">
        <w:t>1.4</w:t>
      </w:r>
      <w:r w:rsidRPr="009C5CEB">
        <w:tab/>
        <w:t xml:space="preserve">Establishes and maintains effective communication channels with </w:t>
      </w:r>
      <w:r w:rsidR="00386753">
        <w:t>P</w:t>
      </w:r>
      <w:r w:rsidRPr="009C5CEB">
        <w:t xml:space="preserve">roject </w:t>
      </w:r>
      <w:r w:rsidR="00386753">
        <w:t>T</w:t>
      </w:r>
      <w:r w:rsidRPr="009C5CEB">
        <w:t xml:space="preserve">eams, internal and external clients, </w:t>
      </w:r>
      <w:r w:rsidR="008A35F9">
        <w:t xml:space="preserve">and </w:t>
      </w:r>
      <w:r w:rsidRPr="009C5CEB">
        <w:t>stakeholders and customers.</w:t>
      </w:r>
    </w:p>
    <w:p w14:paraId="555059E5" w14:textId="2BC6A70D" w:rsidR="009C5CEB" w:rsidRPr="009C5CEB" w:rsidRDefault="009C5CEB" w:rsidP="00FC32D1">
      <w:pPr>
        <w:ind w:left="720" w:hanging="720"/>
      </w:pPr>
      <w:r w:rsidRPr="009C5CEB">
        <w:t>1.5</w:t>
      </w:r>
      <w:r w:rsidRPr="009C5CEB">
        <w:tab/>
        <w:t xml:space="preserve">Liaises with </w:t>
      </w:r>
      <w:r w:rsidR="00386753">
        <w:t>P</w:t>
      </w:r>
      <w:r w:rsidRPr="009C5CEB">
        <w:t xml:space="preserve">roject staff to track the </w:t>
      </w:r>
      <w:r w:rsidR="00386753">
        <w:t>P</w:t>
      </w:r>
      <w:r w:rsidRPr="009C5CEB">
        <w:t>roject</w:t>
      </w:r>
      <w:r w:rsidR="00386753">
        <w:t xml:space="preserve"> </w:t>
      </w:r>
      <w:r w:rsidRPr="009C5CEB">
        <w:t>/</w:t>
      </w:r>
      <w:r w:rsidR="00386753">
        <w:t xml:space="preserve"> P</w:t>
      </w:r>
      <w:r w:rsidRPr="009C5CEB">
        <w:t>rogram critical path</w:t>
      </w:r>
      <w:r w:rsidR="00386753">
        <w:t>/s,</w:t>
      </w:r>
      <w:r w:rsidRPr="009C5CEB">
        <w:t xml:space="preserve"> and works to ensure key risks, issues and interdependencies are flagged and escalated within the </w:t>
      </w:r>
      <w:r w:rsidR="00386753">
        <w:t>P</w:t>
      </w:r>
      <w:r w:rsidRPr="009C5CEB">
        <w:t>roject</w:t>
      </w:r>
      <w:r w:rsidR="00386753">
        <w:t xml:space="preserve"> or P</w:t>
      </w:r>
      <w:r w:rsidRPr="009C5CEB">
        <w:t xml:space="preserve">rogram.  </w:t>
      </w:r>
    </w:p>
    <w:p w14:paraId="06957DF0" w14:textId="04975A07" w:rsidR="009C5CEB" w:rsidRPr="009C5CEB" w:rsidRDefault="009C5CEB" w:rsidP="00FC32D1">
      <w:pPr>
        <w:ind w:left="720" w:hanging="720"/>
      </w:pPr>
      <w:r w:rsidRPr="009C5CEB">
        <w:t>1.6</w:t>
      </w:r>
      <w:r w:rsidRPr="009C5CEB">
        <w:tab/>
        <w:t xml:space="preserve">Collaborates with </w:t>
      </w:r>
      <w:r w:rsidR="00386753">
        <w:t>P</w:t>
      </w:r>
      <w:r w:rsidRPr="009C5CEB">
        <w:t xml:space="preserve">roject staff and stakeholders to monitor and consolidate </w:t>
      </w:r>
      <w:r w:rsidR="00386753">
        <w:t>P</w:t>
      </w:r>
      <w:r w:rsidRPr="009C5CEB">
        <w:t>roject</w:t>
      </w:r>
      <w:r w:rsidR="00386753">
        <w:t xml:space="preserve"> </w:t>
      </w:r>
      <w:r w:rsidRPr="009C5CEB">
        <w:t>/</w:t>
      </w:r>
      <w:r w:rsidR="00386753">
        <w:t xml:space="preserve"> P</w:t>
      </w:r>
      <w:r w:rsidRPr="009C5CEB">
        <w:t xml:space="preserve">rogram deliverables, schedules, </w:t>
      </w:r>
      <w:proofErr w:type="gramStart"/>
      <w:r w:rsidRPr="009C5CEB">
        <w:t>resources</w:t>
      </w:r>
      <w:proofErr w:type="gramEnd"/>
      <w:r w:rsidRPr="009C5CEB">
        <w:t xml:space="preserve"> and </w:t>
      </w:r>
      <w:r w:rsidR="00386753">
        <w:t>P</w:t>
      </w:r>
      <w:r w:rsidRPr="009C5CEB">
        <w:t xml:space="preserve">roject benefits. </w:t>
      </w:r>
    </w:p>
    <w:p w14:paraId="300D0833" w14:textId="0FA1338B" w:rsidR="009C5CEB" w:rsidRPr="009C5CEB" w:rsidRDefault="009C5CEB" w:rsidP="00FC32D1">
      <w:pPr>
        <w:ind w:left="720" w:hanging="720"/>
      </w:pPr>
      <w:r w:rsidRPr="009C5CEB">
        <w:t>1.7</w:t>
      </w:r>
      <w:r w:rsidRPr="009C5CEB">
        <w:tab/>
        <w:t xml:space="preserve">Maintains key </w:t>
      </w:r>
      <w:r w:rsidR="00386753">
        <w:t>P</w:t>
      </w:r>
      <w:r w:rsidRPr="009C5CEB">
        <w:t xml:space="preserve">roject documentation and manages document and version control for allocated activities. </w:t>
      </w:r>
    </w:p>
    <w:p w14:paraId="7F006637" w14:textId="440FCA3C" w:rsidR="009C5CEB" w:rsidRPr="009C5CEB" w:rsidRDefault="009C5CEB" w:rsidP="009C5CEB">
      <w:r w:rsidRPr="009C5CEB">
        <w:t>1.8</w:t>
      </w:r>
      <w:r w:rsidRPr="009C5CEB">
        <w:tab/>
        <w:t xml:space="preserve">Consolidates and provides basic analysis on </w:t>
      </w:r>
      <w:r w:rsidR="00386753">
        <w:t>P</w:t>
      </w:r>
      <w:r w:rsidRPr="009C5CEB">
        <w:t xml:space="preserve">rogram data. </w:t>
      </w:r>
    </w:p>
    <w:p w14:paraId="4D5E3614" w14:textId="3E45F75C" w:rsidR="009C5CEB" w:rsidRPr="009C5CEB" w:rsidRDefault="009C5CEB" w:rsidP="00FC32D1">
      <w:pPr>
        <w:ind w:left="720" w:hanging="720"/>
      </w:pPr>
      <w:r w:rsidRPr="009C5CEB">
        <w:t>1.9</w:t>
      </w:r>
      <w:r w:rsidRPr="009C5CEB">
        <w:tab/>
        <w:t xml:space="preserve">Consolidates information for reports for Project Managers, regarding </w:t>
      </w:r>
      <w:r w:rsidR="00386753">
        <w:t>P</w:t>
      </w:r>
      <w:r w:rsidRPr="009C5CEB">
        <w:t>roject delivery, including milestone summar</w:t>
      </w:r>
      <w:r w:rsidR="00386753">
        <w:t>ies</w:t>
      </w:r>
      <w:r w:rsidRPr="009C5CEB">
        <w:t xml:space="preserve">, key issues, risks, </w:t>
      </w:r>
      <w:proofErr w:type="gramStart"/>
      <w:r w:rsidRPr="009C5CEB">
        <w:t>benefits</w:t>
      </w:r>
      <w:proofErr w:type="gramEnd"/>
      <w:r w:rsidRPr="009C5CEB">
        <w:t xml:space="preserve"> and summary of costs incurred.</w:t>
      </w:r>
    </w:p>
    <w:p w14:paraId="324D7EE6" w14:textId="16A78698" w:rsidR="009C5CEB" w:rsidRPr="009C5CEB" w:rsidRDefault="009C5CEB" w:rsidP="00FC32D1">
      <w:pPr>
        <w:ind w:left="720" w:hanging="720"/>
      </w:pPr>
      <w:r w:rsidRPr="009C5CEB">
        <w:t>1.10</w:t>
      </w:r>
      <w:r w:rsidRPr="009C5CEB">
        <w:tab/>
        <w:t xml:space="preserve">Contributes to the development, implementation and continuous improvement of </w:t>
      </w:r>
      <w:r w:rsidR="00386753">
        <w:t>P</w:t>
      </w:r>
      <w:r w:rsidRPr="009C5CEB">
        <w:t xml:space="preserve">roject </w:t>
      </w:r>
      <w:r w:rsidR="00386753">
        <w:t>M</w:t>
      </w:r>
      <w:r w:rsidRPr="009C5CEB">
        <w:t xml:space="preserve">anagement policies, procedures, </w:t>
      </w:r>
      <w:proofErr w:type="gramStart"/>
      <w:r w:rsidRPr="009C5CEB">
        <w:t>templates</w:t>
      </w:r>
      <w:proofErr w:type="gramEnd"/>
      <w:r w:rsidRPr="009C5CEB">
        <w:t xml:space="preserve"> and tools, and ensures adherence with </w:t>
      </w:r>
      <w:r w:rsidR="00386753">
        <w:t>P</w:t>
      </w:r>
      <w:r w:rsidRPr="009C5CEB">
        <w:t xml:space="preserve">roject governance methodology, frameworks and standards across all </w:t>
      </w:r>
      <w:r w:rsidR="00386753">
        <w:t>P</w:t>
      </w:r>
      <w:r w:rsidRPr="009C5CEB">
        <w:t>rojects.</w:t>
      </w:r>
    </w:p>
    <w:p w14:paraId="620A0B07" w14:textId="027FC1F0" w:rsidR="009C5CEB" w:rsidRPr="009C5CEB" w:rsidRDefault="009C5CEB" w:rsidP="00FC32D1">
      <w:pPr>
        <w:ind w:left="720" w:hanging="720"/>
      </w:pPr>
      <w:r w:rsidRPr="009C5CEB">
        <w:t>1.11</w:t>
      </w:r>
      <w:r w:rsidRPr="009C5CEB">
        <w:tab/>
        <w:t xml:space="preserve">Liaises with stakeholders to ensure </w:t>
      </w:r>
      <w:r w:rsidR="00386753">
        <w:t>a P</w:t>
      </w:r>
      <w:r w:rsidRPr="009C5CEB">
        <w:t>roject</w:t>
      </w:r>
      <w:r w:rsidR="00386753">
        <w:t xml:space="preserve"> or P</w:t>
      </w:r>
      <w:r w:rsidRPr="009C5CEB">
        <w:t>rogram is well placed to achieve outcomes</w:t>
      </w:r>
      <w:r w:rsidR="008A35F9">
        <w:t>,</w:t>
      </w:r>
      <w:r w:rsidRPr="009C5CEB">
        <w:t xml:space="preserve"> and provides </w:t>
      </w:r>
      <w:r w:rsidR="00386753">
        <w:t>P</w:t>
      </w:r>
      <w:r w:rsidRPr="009C5CEB">
        <w:t xml:space="preserve">ortfolio, </w:t>
      </w:r>
      <w:r w:rsidR="00386753">
        <w:t>P</w:t>
      </w:r>
      <w:r w:rsidRPr="009C5CEB">
        <w:t xml:space="preserve">rogram and </w:t>
      </w:r>
      <w:r w:rsidR="00386753">
        <w:t>P</w:t>
      </w:r>
      <w:r w:rsidRPr="009C5CEB">
        <w:t xml:space="preserve">roject </w:t>
      </w:r>
      <w:r w:rsidR="00386753">
        <w:t>R</w:t>
      </w:r>
      <w:r w:rsidRPr="009C5CEB">
        <w:t>eports on behalf of the Project Manager and</w:t>
      </w:r>
      <w:r w:rsidR="00386753">
        <w:t xml:space="preserve"> </w:t>
      </w:r>
      <w:r w:rsidRPr="009C5CEB">
        <w:t>/</w:t>
      </w:r>
      <w:r w:rsidR="00386753">
        <w:t xml:space="preserve"> </w:t>
      </w:r>
      <w:r w:rsidRPr="009C5CEB">
        <w:t xml:space="preserve">or the Division. </w:t>
      </w:r>
    </w:p>
    <w:p w14:paraId="365604B4" w14:textId="44EA0C33" w:rsidR="009C5CEB" w:rsidRPr="009C5CEB" w:rsidRDefault="009C5CEB" w:rsidP="009C5CEB">
      <w:r w:rsidRPr="009C5CEB">
        <w:t>1.12</w:t>
      </w:r>
      <w:r w:rsidRPr="009C5CEB">
        <w:tab/>
        <w:t xml:space="preserve">Provides support in responding to </w:t>
      </w:r>
      <w:r w:rsidR="00386753">
        <w:t>P</w:t>
      </w:r>
      <w:r w:rsidRPr="009C5CEB">
        <w:t>roject enquir</w:t>
      </w:r>
      <w:r w:rsidR="00386753">
        <w:t>i</w:t>
      </w:r>
      <w:r w:rsidRPr="009C5CEB">
        <w:t xml:space="preserve">es. </w:t>
      </w:r>
    </w:p>
    <w:p w14:paraId="64218B83" w14:textId="75F20BCF" w:rsidR="00386753" w:rsidRDefault="009C5CEB">
      <w:r w:rsidRPr="009C5CEB">
        <w:t>1.13</w:t>
      </w:r>
      <w:r w:rsidRPr="009C5CEB">
        <w:tab/>
        <w:t>Assists in schedule and activity management.</w:t>
      </w:r>
      <w:r w:rsidR="00386753">
        <w:br w:type="page"/>
      </w:r>
    </w:p>
    <w:p w14:paraId="06B5E71F" w14:textId="77777777" w:rsidR="009C5CEB" w:rsidRPr="009C5CEB" w:rsidRDefault="009C5CEB" w:rsidP="009C5CEB"/>
    <w:p w14:paraId="0B703B46" w14:textId="77777777" w:rsidR="009C5CEB" w:rsidRPr="00FC32D1" w:rsidRDefault="009C5CEB" w:rsidP="009C5CEB">
      <w:r w:rsidRPr="00FC32D1">
        <w:rPr>
          <w:b/>
          <w:bCs/>
        </w:rPr>
        <w:t>2.</w:t>
      </w:r>
      <w:r w:rsidRPr="00FC32D1">
        <w:rPr>
          <w:b/>
          <w:bCs/>
        </w:rPr>
        <w:tab/>
        <w:t xml:space="preserve">Stakeholder Engagement </w:t>
      </w:r>
    </w:p>
    <w:p w14:paraId="6B9EA9F2" w14:textId="1313E9FA" w:rsidR="009C5CEB" w:rsidRPr="009C5CEB" w:rsidRDefault="009C5CEB" w:rsidP="00386753">
      <w:pPr>
        <w:ind w:left="720" w:hanging="720"/>
      </w:pPr>
      <w:r w:rsidRPr="009C5CEB">
        <w:t>2.1</w:t>
      </w:r>
      <w:r w:rsidRPr="009C5CEB">
        <w:tab/>
        <w:t>Support</w:t>
      </w:r>
      <w:r w:rsidR="00386753">
        <w:t>s</w:t>
      </w:r>
      <w:r w:rsidRPr="009C5CEB">
        <w:t xml:space="preserve"> effective relationships with stakeholders that may include </w:t>
      </w:r>
      <w:r w:rsidR="00386753">
        <w:t>G</w:t>
      </w:r>
      <w:r w:rsidRPr="009C5CEB">
        <w:t>overnment, non-</w:t>
      </w:r>
      <w:r w:rsidR="00386753">
        <w:t>G</w:t>
      </w:r>
      <w:r w:rsidRPr="009C5CEB">
        <w:t xml:space="preserve">overnment, and Aboriginal communities. </w:t>
      </w:r>
    </w:p>
    <w:p w14:paraId="435D964D" w14:textId="697D9D99" w:rsidR="009C5CEB" w:rsidRPr="009C5CEB" w:rsidRDefault="009C5CEB" w:rsidP="009C5CEB">
      <w:r w:rsidRPr="009C5CEB">
        <w:t>2.2</w:t>
      </w:r>
      <w:r w:rsidRPr="009C5CEB">
        <w:tab/>
        <w:t>Demonstrate</w:t>
      </w:r>
      <w:r w:rsidR="00386753">
        <w:t>s</w:t>
      </w:r>
      <w:r w:rsidRPr="009C5CEB">
        <w:t xml:space="preserve"> the ability to engage in a culturally appropriate manner with stakeholders. </w:t>
      </w:r>
    </w:p>
    <w:p w14:paraId="388293EB" w14:textId="0061CF62" w:rsidR="0094205D" w:rsidRPr="00492C13" w:rsidRDefault="0094205D" w:rsidP="009C5CEB">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 xml:space="preserve">Exhibits accountability, professional </w:t>
      </w:r>
      <w:proofErr w:type="gramStart"/>
      <w:r>
        <w:t>integrity</w:t>
      </w:r>
      <w:proofErr w:type="gramEnd"/>
      <w:r>
        <w:t xml:space="preserve">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12ABCDBD" w14:textId="640079AA" w:rsidR="00AD4714" w:rsidRDefault="00AD4714" w:rsidP="00AD4714">
      <w:pPr>
        <w:spacing w:after="120" w:line="288" w:lineRule="auto"/>
      </w:pP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 xml:space="preserve">Take reasonable care for your own health, </w:t>
      </w:r>
      <w:proofErr w:type="gramStart"/>
      <w:r>
        <w:t>safety</w:t>
      </w:r>
      <w:proofErr w:type="gramEnd"/>
      <w:r>
        <w:t xml:space="preserve">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 xml:space="preserve">In addition to the Employees WHS responsibility, ensure as far as practicable, the health, </w:t>
      </w:r>
      <w:proofErr w:type="gramStart"/>
      <w:r>
        <w:t>safety</w:t>
      </w:r>
      <w:proofErr w:type="gramEnd"/>
      <w:r>
        <w:t xml:space="preserve"> and wellbeing of staff under your supervision through the provision of a safe workplace in accordance with health and safety legislation.</w:t>
      </w:r>
    </w:p>
    <w:p w14:paraId="7E7113A3" w14:textId="718ED69B"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6582680A" w14:textId="6270D04B" w:rsidR="00FC32D1" w:rsidRPr="00FC32D1" w:rsidRDefault="00FC32D1" w:rsidP="00FC32D1">
      <w:pPr>
        <w:ind w:left="720" w:hanging="720"/>
      </w:pPr>
      <w:r w:rsidRPr="00FC32D1">
        <w:t>1.</w:t>
      </w:r>
      <w:r w:rsidRPr="00FC32D1">
        <w:tab/>
        <w:t xml:space="preserve">Knowledge of </w:t>
      </w:r>
      <w:r>
        <w:t>P</w:t>
      </w:r>
      <w:r w:rsidRPr="00FC32D1">
        <w:t xml:space="preserve">roject </w:t>
      </w:r>
      <w:r>
        <w:t>M</w:t>
      </w:r>
      <w:r w:rsidRPr="00FC32D1">
        <w:t xml:space="preserve">anagement, including the ability to deliver agreed outcomes within specified timeframes. </w:t>
      </w:r>
    </w:p>
    <w:p w14:paraId="56DE2B96" w14:textId="77777777" w:rsidR="00FC32D1" w:rsidRPr="00FC32D1" w:rsidRDefault="00FC32D1" w:rsidP="00FC32D1">
      <w:r w:rsidRPr="00FC32D1">
        <w:t>2.</w:t>
      </w:r>
      <w:r w:rsidRPr="00FC32D1">
        <w:tab/>
        <w:t xml:space="preserve">Sound research, analytical and problem-solving skills. </w:t>
      </w:r>
    </w:p>
    <w:p w14:paraId="243AFF2C" w14:textId="3C617ECE" w:rsidR="00FC32D1" w:rsidRPr="00FC32D1" w:rsidRDefault="00FC32D1" w:rsidP="00FC32D1">
      <w:r w:rsidRPr="00FC32D1">
        <w:t>3.</w:t>
      </w:r>
      <w:r w:rsidRPr="00FC32D1">
        <w:tab/>
        <w:t xml:space="preserve">Experience in contributing to </w:t>
      </w:r>
      <w:r w:rsidR="008A35F9">
        <w:t>P</w:t>
      </w:r>
      <w:r w:rsidRPr="00FC32D1">
        <w:t xml:space="preserve">olicy development. </w:t>
      </w:r>
    </w:p>
    <w:p w14:paraId="065C011F" w14:textId="5A84F1EA" w:rsidR="00FC32D1" w:rsidRPr="00FC32D1" w:rsidRDefault="00FC32D1" w:rsidP="00FC32D1">
      <w:pPr>
        <w:ind w:left="720" w:hanging="720"/>
      </w:pPr>
      <w:r w:rsidRPr="00FC32D1">
        <w:t>4.</w:t>
      </w:r>
      <w:r w:rsidRPr="00FC32D1">
        <w:tab/>
        <w:t xml:space="preserve">Well-developed written communication and interpersonal skills, with the ability to communicate with colleagues at all levels in an informative and professional manner. </w:t>
      </w:r>
    </w:p>
    <w:p w14:paraId="413FC9EF" w14:textId="2E9BD935" w:rsidR="00184CE6" w:rsidRPr="00FC32D1" w:rsidRDefault="00FC32D1" w:rsidP="00FC32D1">
      <w:r w:rsidRPr="00FC32D1">
        <w:t>5.</w:t>
      </w:r>
      <w:r w:rsidRPr="00FC32D1">
        <w:tab/>
        <w:t xml:space="preserve">Experience in contributing to the achievement of </w:t>
      </w:r>
      <w:r>
        <w:t>P</w:t>
      </w:r>
      <w:r w:rsidRPr="00FC32D1">
        <w:t xml:space="preserve">roject </w:t>
      </w:r>
      <w:r>
        <w:t>T</w:t>
      </w:r>
      <w:r w:rsidRPr="00FC32D1">
        <w:t>eam outcomes.</w:t>
      </w:r>
    </w:p>
    <w:p w14:paraId="45FFDFAC" w14:textId="7A3FCC75" w:rsidR="00184CE6" w:rsidRDefault="00184CE6" w:rsidP="00FC32D1">
      <w:pPr>
        <w:spacing w:after="120" w:line="288" w:lineRule="auto"/>
      </w:pPr>
    </w:p>
    <w:p w14:paraId="7C938E27" w14:textId="77777777" w:rsidR="00223E6F" w:rsidRDefault="00223E6F" w:rsidP="00FC32D1">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23645CC3" w:rsidR="00126DA1" w:rsidRPr="00FC32D1" w:rsidRDefault="00126DA1" w:rsidP="00FC32D1">
      <w:pPr>
        <w:ind w:left="720" w:hanging="720"/>
      </w:pPr>
      <w:r w:rsidRPr="00FC32D1">
        <w:t>1.</w:t>
      </w:r>
      <w:r w:rsidRPr="00FC32D1">
        <w:tab/>
        <w:t>Appointment is subject to a satisfactory Criminal Record Check conducted by the Department.</w:t>
      </w:r>
    </w:p>
    <w:p w14:paraId="3E44A50F" w14:textId="0D14E883" w:rsidR="005A2DCF" w:rsidRPr="00FC32D1" w:rsidRDefault="00184CE6" w:rsidP="00FC32D1">
      <w:pPr>
        <w:ind w:left="720" w:hanging="720"/>
        <w:rPr>
          <w:highlight w:val="yellow"/>
        </w:rPr>
      </w:pPr>
      <w:r w:rsidRPr="00FC32D1">
        <w:t>2</w:t>
      </w:r>
      <w:r w:rsidR="00A01CDA" w:rsidRPr="00FC32D1">
        <w:t>.</w:t>
      </w:r>
      <w:r w:rsidR="00A01CDA" w:rsidRPr="00FC32D1">
        <w:tab/>
      </w:r>
      <w:r w:rsidR="00D3203F" w:rsidRPr="00D3203F">
        <w:t>Ability to travel to regional or remote locations, including by light aircraft, and to stay overnight or for short periods</w:t>
      </w:r>
      <w:r w:rsidR="00FC32D1" w:rsidRPr="00FC32D1">
        <w:t>.</w:t>
      </w:r>
    </w:p>
    <w:sectPr w:rsidR="005A2DCF" w:rsidRPr="00FC32D1" w:rsidSect="00492C13">
      <w:headerReference w:type="even" r:id="rId11"/>
      <w:headerReference w:type="default" r:id="rId12"/>
      <w:footerReference w:type="even" r:id="rId13"/>
      <w:footerReference w:type="default" r:id="rId14"/>
      <w:headerReference w:type="first" r:id="rId15"/>
      <w:footerReference w:type="first" r:id="rId16"/>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5F2D" w14:textId="77777777" w:rsidR="00915469" w:rsidRDefault="00915469" w:rsidP="0094205D">
      <w:pPr>
        <w:spacing w:after="0" w:line="240" w:lineRule="auto"/>
      </w:pPr>
      <w:r>
        <w:separator/>
      </w:r>
    </w:p>
  </w:endnote>
  <w:endnote w:type="continuationSeparator" w:id="0">
    <w:p w14:paraId="738139BD" w14:textId="77777777" w:rsidR="00915469" w:rsidRDefault="00915469"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3D3A" w14:textId="77777777" w:rsidR="008B7355" w:rsidRDefault="008B7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58CE374F" w:rsidR="00492C13" w:rsidRPr="0037119E" w:rsidRDefault="008B7355" w:rsidP="00492C13">
          <w:r w:rsidRPr="008B7355">
            <w:t>Project Assistant (Aboriginal Outcomes)</w:t>
          </w:r>
          <w:r w:rsidR="00FC32D1">
            <w:t xml:space="preserve">, </w:t>
          </w:r>
          <w:r w:rsidR="003B6C0A">
            <w:t>Generic,</w:t>
          </w:r>
          <w:r w:rsidR="00492C13" w:rsidRPr="0037119E">
            <w:t xml:space="preserve"> Level</w:t>
          </w:r>
          <w:r w:rsidR="0037119E" w:rsidRPr="0037119E">
            <w:t xml:space="preserve"> </w:t>
          </w:r>
          <w:r w:rsidR="00FC32D1">
            <w:t>4</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C27E" w14:textId="77777777" w:rsidR="008B7355" w:rsidRDefault="008B7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7173" w14:textId="77777777" w:rsidR="00915469" w:rsidRDefault="00915469" w:rsidP="0094205D">
      <w:pPr>
        <w:spacing w:after="0" w:line="240" w:lineRule="auto"/>
      </w:pPr>
      <w:r>
        <w:separator/>
      </w:r>
    </w:p>
  </w:footnote>
  <w:footnote w:type="continuationSeparator" w:id="0">
    <w:p w14:paraId="7A9D7DCC" w14:textId="77777777" w:rsidR="00915469" w:rsidRDefault="00915469"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223E6F">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4255899">
    <w:abstractNumId w:val="1"/>
  </w:num>
  <w:num w:numId="2" w16cid:durableId="1792359676">
    <w:abstractNumId w:val="2"/>
  </w:num>
  <w:num w:numId="3" w16cid:durableId="17107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D6B91"/>
    <w:rsid w:val="000E1FD5"/>
    <w:rsid w:val="000E3BFA"/>
    <w:rsid w:val="00126DA1"/>
    <w:rsid w:val="001476F3"/>
    <w:rsid w:val="00171621"/>
    <w:rsid w:val="00184CE6"/>
    <w:rsid w:val="001A21BD"/>
    <w:rsid w:val="001D5365"/>
    <w:rsid w:val="001E1B87"/>
    <w:rsid w:val="00223E6F"/>
    <w:rsid w:val="002D411B"/>
    <w:rsid w:val="002E7141"/>
    <w:rsid w:val="003275C9"/>
    <w:rsid w:val="0037119E"/>
    <w:rsid w:val="00386753"/>
    <w:rsid w:val="003B6C0A"/>
    <w:rsid w:val="003D120E"/>
    <w:rsid w:val="003E0BB3"/>
    <w:rsid w:val="003E653B"/>
    <w:rsid w:val="003F1D19"/>
    <w:rsid w:val="00425740"/>
    <w:rsid w:val="00482FD0"/>
    <w:rsid w:val="00490272"/>
    <w:rsid w:val="00492C13"/>
    <w:rsid w:val="004A0EB5"/>
    <w:rsid w:val="004A6D01"/>
    <w:rsid w:val="005140DB"/>
    <w:rsid w:val="005A2DCF"/>
    <w:rsid w:val="005E6DD1"/>
    <w:rsid w:val="005F17DB"/>
    <w:rsid w:val="00603360"/>
    <w:rsid w:val="006543B6"/>
    <w:rsid w:val="00664A4A"/>
    <w:rsid w:val="0069567D"/>
    <w:rsid w:val="006B226F"/>
    <w:rsid w:val="006C3036"/>
    <w:rsid w:val="006F226E"/>
    <w:rsid w:val="007317DF"/>
    <w:rsid w:val="0075637D"/>
    <w:rsid w:val="007E6BA9"/>
    <w:rsid w:val="007F044C"/>
    <w:rsid w:val="00847E0B"/>
    <w:rsid w:val="00873572"/>
    <w:rsid w:val="008A35F9"/>
    <w:rsid w:val="008B7355"/>
    <w:rsid w:val="008C3DB5"/>
    <w:rsid w:val="008D10DE"/>
    <w:rsid w:val="008D6A50"/>
    <w:rsid w:val="008E389B"/>
    <w:rsid w:val="00915469"/>
    <w:rsid w:val="0094205D"/>
    <w:rsid w:val="009475F9"/>
    <w:rsid w:val="009C5CEB"/>
    <w:rsid w:val="00A01CDA"/>
    <w:rsid w:val="00A65176"/>
    <w:rsid w:val="00A651F9"/>
    <w:rsid w:val="00AA566E"/>
    <w:rsid w:val="00AC7587"/>
    <w:rsid w:val="00AD4714"/>
    <w:rsid w:val="00AE7524"/>
    <w:rsid w:val="00B34BD1"/>
    <w:rsid w:val="00B369C9"/>
    <w:rsid w:val="00B718EF"/>
    <w:rsid w:val="00B842EC"/>
    <w:rsid w:val="00B92928"/>
    <w:rsid w:val="00BB5991"/>
    <w:rsid w:val="00BF0062"/>
    <w:rsid w:val="00C052B6"/>
    <w:rsid w:val="00C9306E"/>
    <w:rsid w:val="00CA1E93"/>
    <w:rsid w:val="00CC45C1"/>
    <w:rsid w:val="00CC6B4D"/>
    <w:rsid w:val="00D02EFE"/>
    <w:rsid w:val="00D3203F"/>
    <w:rsid w:val="00D52E33"/>
    <w:rsid w:val="00D67DBB"/>
    <w:rsid w:val="00D80B38"/>
    <w:rsid w:val="00E10AD4"/>
    <w:rsid w:val="00E80D0A"/>
    <w:rsid w:val="00E95D36"/>
    <w:rsid w:val="00ED0B72"/>
    <w:rsid w:val="00F57027"/>
    <w:rsid w:val="00F749C2"/>
    <w:rsid w:val="00F813A6"/>
    <w:rsid w:val="00FC32D1"/>
    <w:rsid w:val="00FD5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7027"/>
    <w:pPr>
      <w:ind w:left="720"/>
      <w:contextualSpacing/>
    </w:pPr>
  </w:style>
  <w:style w:type="character" w:customStyle="1" w:styleId="ui-provider">
    <w:name w:val="ui-provider"/>
    <w:basedOn w:val="DefaultParagraphFont"/>
    <w:rsid w:val="00AD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5" ma:contentTypeDescription="Create a new document." ma:contentTypeScope="" ma:versionID="b9988b984f7ab913dff7320feb709ac6">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8d24cce23e33607162c05f2364acdd2e"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convert to generic"/>
          <xsd:enumeration value="issue"/>
          <xsd:enumeration value="issue2"/>
          <xsd:enumeration value="yes"/>
          <xsd:enumeration value="yes2"/>
          <xsd:enumeration value="other"/>
          <xsd:enumeration value="NOT UPDATED"/>
          <xsd:enumeration value="BUSINESS RVW REQ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Investigations"/>
              <xsd:enumeration value="Professional Standards Executive"/>
              <xsd:enumeration value="Risk Assurance and BCP"/>
              <xsd:enumeration value="Community Housing Registration"/>
              <xsd:enumeration value="Education and Care Regulation"/>
              <xsd:enumeration value="NDIS Screening"/>
              <xsd:enumeration value="Regulation and Quality"/>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Other"/>
        </xsd:restriction>
      </xsd:simpleType>
    </xsd:element>
    <xsd:element name="Specified_x0020_Calling_x0020_Group" ma:index="12" nillable="true" ma:displayName="Specified Calling Group" ma:default="None" ma:format="Dropdown" ma:indexed="true" ma:internalName="Specified_x0020_Calling_x0020_Group" ma:readOnly="false">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viewnotes xmlns="6a393f6b-8c99-4fde-9a33-938d668bc734">016405
013938
016574
016557
016914
014906</Reviewnotes>
    <Branch xmlns="15946499-f577-4098-96bc-48df851b8c1c">Various</Branch>
    <Division xmlns="15946499-f577-4098-96bc-48df851b8c1c">Aboriginal Outcomes</Division>
    <LegacyPosNo xmlns="6a393f6b-8c99-4fde-9a33-938d668bc734">04004920
04005395
04005371
04005759
</LegacyPosNo>
    <Individual xmlns="6a393f6b-8c99-4fde-9a33-938d668bc734">false</Individual>
    <Classification xmlns="6a393f6b-8c99-4fde-9a33-938d668bc734">Level 4</Classification>
    <Reviewed xmlns="6a393f6b-8c99-4fde-9a33-938d668bc734">yes3</Reviewed>
    <Position_x0020_Number xmlns="15946499-f577-4098-96bc-48df851b8c1c">Generic</Position_x0020_Number>
    <Specified_x0020_Calling_x0020_Group xmlns="15946499-f577-4098-96bc-48df851b8c1c">None</Specified_x0020_Calling_x0020_Group>
    <Former_x0020_Agency xmlns="15946499-f577-4098-96bc-48df851b8c1c">Department of Communities</Former_x0020_Agency>
    <Directorate xmlns="6a393f6b-8c99-4fde-9a33-938d668bc734">Various</Directorate>
    <Review_x0020_Notes xmlns="6a393f6b-8c99-4fde-9a33-938d668bc73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FB933-C29A-4F72-A2F6-79E00291565B}"/>
</file>

<file path=customXml/itemProps2.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3.xml><?xml version="1.0" encoding="utf-8"?>
<ds:datastoreItem xmlns:ds="http://schemas.openxmlformats.org/officeDocument/2006/customXml" ds:itemID="{A651EB7D-83C5-4558-94DC-B5A350F75EE7}">
  <ds:schemaRefs>
    <ds:schemaRef ds:uri="6a393f6b-8c99-4fde-9a33-938d668bc734"/>
    <ds:schemaRef ds:uri="http://schemas.microsoft.com/office/2006/documentManagement/types"/>
    <ds:schemaRef ds:uri="http://schemas.microsoft.com/office/2006/metadata/properties"/>
    <ds:schemaRef ds:uri="aca54a15-1931-4ef4-9053-a047ee049b02"/>
    <ds:schemaRef ds:uri="http://purl.org/dc/terms/"/>
    <ds:schemaRef ds:uri="http://schemas.openxmlformats.org/package/2006/metadata/core-properties"/>
    <ds:schemaRef ds:uri="http://purl.org/dc/dcmitype/"/>
    <ds:schemaRef ds:uri="15946499-f577-4098-96bc-48df851b8c1c"/>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663573AA-BD68-45ED-8DF0-419EDE905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Project Assistant</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Assistant (Aboriginal Outcomes)</dc:title>
  <dc:subject/>
  <dc:creator>Wayne Solomons</dc:creator>
  <cp:keywords>JDF template V1.28</cp:keywords>
  <dc:description/>
  <cp:lastModifiedBy>Wayne Solomons</cp:lastModifiedBy>
  <cp:revision>9</cp:revision>
  <dcterms:created xsi:type="dcterms:W3CDTF">2023-05-02T03:51:00Z</dcterms:created>
  <dcterms:modified xsi:type="dcterms:W3CDTF">2023-05-03T07:32:00Z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ies>
</file>