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5969DBAE" w14:textId="77777777" w:rsidR="002F5EC6" w:rsidRDefault="00F315FA" w:rsidP="003275C9">
      <w:pPr>
        <w:spacing w:after="120" w:line="288" w:lineRule="auto"/>
        <w:rPr>
          <w:b/>
          <w:bCs/>
          <w:sz w:val="50"/>
          <w:szCs w:val="50"/>
        </w:rPr>
      </w:pPr>
      <w:r w:rsidRPr="00F315FA">
        <w:rPr>
          <w:b/>
          <w:bCs/>
          <w:sz w:val="50"/>
          <w:szCs w:val="50"/>
        </w:rPr>
        <w:t>Administration</w:t>
      </w:r>
      <w:r w:rsidR="002B3A88" w:rsidRPr="002B3A88">
        <w:rPr>
          <w:b/>
          <w:bCs/>
          <w:sz w:val="50"/>
          <w:szCs w:val="50"/>
        </w:rPr>
        <w:t xml:space="preserve"> </w:t>
      </w:r>
      <w:r w:rsidR="002F1217" w:rsidRPr="002F1217">
        <w:rPr>
          <w:b/>
          <w:bCs/>
          <w:sz w:val="50"/>
          <w:szCs w:val="50"/>
        </w:rPr>
        <w:t>Assistant</w:t>
      </w:r>
    </w:p>
    <w:p w14:paraId="6832AC1E" w14:textId="20E702F9" w:rsidR="00A6676C" w:rsidRPr="009D16C7" w:rsidRDefault="002F5EC6" w:rsidP="003275C9">
      <w:pPr>
        <w:spacing w:after="120" w:line="288" w:lineRule="auto"/>
      </w:pPr>
      <w:r>
        <w:rPr>
          <w:b/>
          <w:bCs/>
          <w:sz w:val="50"/>
          <w:szCs w:val="50"/>
        </w:rPr>
        <w:t>(</w:t>
      </w:r>
      <w:r w:rsidRPr="002F5EC6">
        <w:rPr>
          <w:b/>
          <w:bCs/>
          <w:sz w:val="50"/>
          <w:szCs w:val="50"/>
        </w:rPr>
        <w:t>Aboriginal Outcomes</w:t>
      </w:r>
      <w:r>
        <w:rPr>
          <w:b/>
          <w:bCs/>
          <w:sz w:val="50"/>
          <w:szCs w:val="50"/>
        </w:rPr>
        <w:t>)</w:t>
      </w:r>
    </w:p>
    <w:p w14:paraId="68B3DD86" w14:textId="77777777" w:rsidR="009D16C7" w:rsidRPr="00492C13" w:rsidRDefault="009D16C7" w:rsidP="003275C9">
      <w:pPr>
        <w:spacing w:after="120" w:line="288" w:lineRule="auto"/>
      </w:pPr>
    </w:p>
    <w:p w14:paraId="1E2C0AD1" w14:textId="5C1D4B17" w:rsidR="003275C9" w:rsidRPr="00F749C2" w:rsidRDefault="003275C9" w:rsidP="003F1D19">
      <w:pPr>
        <w:tabs>
          <w:tab w:val="left" w:pos="6405"/>
        </w:tabs>
        <w:spacing w:after="120" w:line="288" w:lineRule="auto"/>
      </w:pPr>
      <w:r w:rsidRPr="005140DB">
        <w:rPr>
          <w:b/>
          <w:bCs/>
          <w:color w:val="2C5C86"/>
          <w:sz w:val="28"/>
          <w:szCs w:val="28"/>
        </w:rPr>
        <w:t>Position Details</w:t>
      </w:r>
    </w:p>
    <w:p w14:paraId="23CEA2E0" w14:textId="35941C0E" w:rsidR="00492C13" w:rsidRPr="005140DB" w:rsidRDefault="005140DB" w:rsidP="003275C9">
      <w:pPr>
        <w:spacing w:after="120" w:line="288" w:lineRule="auto"/>
      </w:pPr>
      <w:r w:rsidRPr="005140DB">
        <w:rPr>
          <w:b/>
          <w:bCs/>
        </w:rPr>
        <w:t>Position Number:</w:t>
      </w:r>
      <w:r w:rsidRPr="005140DB">
        <w:tab/>
      </w:r>
      <w:r w:rsidRPr="005140DB">
        <w:tab/>
      </w:r>
      <w:r w:rsidR="00FD5DEB">
        <w:t>Generic</w:t>
      </w:r>
    </w:p>
    <w:p w14:paraId="15A308C7" w14:textId="05693BA5" w:rsidR="005140DB" w:rsidRPr="005140DB" w:rsidRDefault="005140DB" w:rsidP="005140DB">
      <w:pPr>
        <w:spacing w:after="120" w:line="288" w:lineRule="auto"/>
      </w:pPr>
      <w:r>
        <w:rPr>
          <w:b/>
          <w:bCs/>
        </w:rPr>
        <w:t>Classification</w:t>
      </w:r>
      <w:r w:rsidRPr="005140DB">
        <w:rPr>
          <w:b/>
          <w:bCs/>
        </w:rPr>
        <w:t>:</w:t>
      </w:r>
      <w:r w:rsidRPr="005140DB">
        <w:tab/>
      </w:r>
      <w:r w:rsidRPr="005140DB">
        <w:tab/>
      </w:r>
      <w:r w:rsidR="0037119E">
        <w:t>Level</w:t>
      </w:r>
      <w:r w:rsidR="008D57EC">
        <w:t xml:space="preserve"> </w:t>
      </w:r>
      <w:r w:rsidR="002B3A88">
        <w:t>3</w:t>
      </w:r>
      <w:r w:rsidR="0037119E">
        <w:t xml:space="preserve"> </w:t>
      </w:r>
    </w:p>
    <w:p w14:paraId="4F5D33A3" w14:textId="1FF39E17" w:rsidR="005140DB" w:rsidRDefault="005140DB" w:rsidP="003275C9">
      <w:pPr>
        <w:spacing w:after="120" w:line="288" w:lineRule="auto"/>
      </w:pPr>
      <w:r>
        <w:rPr>
          <w:b/>
          <w:bCs/>
        </w:rPr>
        <w:t>Award/Agreement</w:t>
      </w:r>
      <w:r w:rsidRPr="005140DB">
        <w:rPr>
          <w:b/>
          <w:bCs/>
        </w:rPr>
        <w:t>:</w:t>
      </w:r>
      <w:r w:rsidRPr="005140DB">
        <w:tab/>
      </w:r>
      <w:r w:rsidRPr="005140DB">
        <w:tab/>
      </w:r>
      <w:r w:rsidR="00CC6B4D" w:rsidRPr="00CC6B4D">
        <w:t>PSA 1992 / PSCSAA 2022</w:t>
      </w:r>
    </w:p>
    <w:p w14:paraId="599D9C77" w14:textId="159949BE" w:rsidR="009566DF" w:rsidRDefault="001D5365" w:rsidP="00D236D3">
      <w:pPr>
        <w:spacing w:after="120" w:line="288" w:lineRule="auto"/>
        <w:ind w:left="2880" w:hanging="2880"/>
      </w:pPr>
      <w:r>
        <w:rPr>
          <w:b/>
          <w:bCs/>
        </w:rPr>
        <w:t>Organisational Unit:</w:t>
      </w:r>
      <w:r w:rsidRPr="00016788">
        <w:rPr>
          <w:b/>
          <w:bCs/>
        </w:rPr>
        <w:tab/>
      </w:r>
      <w:bookmarkStart w:id="0" w:name="_Hlk134624451"/>
      <w:r w:rsidR="002F1217" w:rsidRPr="002F1217">
        <w:t xml:space="preserve">Aboriginal Outcomes </w:t>
      </w:r>
      <w:r w:rsidRPr="00016788">
        <w:t xml:space="preserve">/ </w:t>
      </w:r>
      <w:bookmarkEnd w:id="0"/>
      <w:r w:rsidR="002F1217">
        <w:t>Various</w:t>
      </w:r>
    </w:p>
    <w:p w14:paraId="3FEFCCBD" w14:textId="5AB47FF4" w:rsidR="001D5365" w:rsidRPr="00016788" w:rsidRDefault="001D5365" w:rsidP="00D236D3">
      <w:pPr>
        <w:spacing w:after="120" w:line="288" w:lineRule="auto"/>
        <w:ind w:left="2880" w:hanging="2880"/>
        <w:rPr>
          <w:b/>
          <w:bCs/>
        </w:rPr>
      </w:pPr>
      <w:r>
        <w:rPr>
          <w:b/>
          <w:bCs/>
        </w:rPr>
        <w:t>Location:</w:t>
      </w:r>
      <w:r w:rsidR="00016788">
        <w:rPr>
          <w:b/>
          <w:bCs/>
        </w:rPr>
        <w:tab/>
      </w:r>
      <w:r w:rsidRPr="00016788">
        <w:t>Perth Metropolitan Area</w:t>
      </w:r>
    </w:p>
    <w:p w14:paraId="4AA0B0C5" w14:textId="7BBFC98F" w:rsidR="007F044C" w:rsidRDefault="007F044C" w:rsidP="007F044C">
      <w:pPr>
        <w:spacing w:after="120" w:line="288" w:lineRule="auto"/>
      </w:pPr>
      <w:r>
        <w:rPr>
          <w:b/>
          <w:bCs/>
        </w:rPr>
        <w:t>Classification Date:</w:t>
      </w:r>
      <w:r w:rsidRPr="005140DB">
        <w:tab/>
      </w:r>
    </w:p>
    <w:p w14:paraId="1C795FC9" w14:textId="43BEA9AC" w:rsidR="007F044C" w:rsidRDefault="007F044C" w:rsidP="00B842EC">
      <w:pPr>
        <w:spacing w:after="120" w:line="288" w:lineRule="auto"/>
        <w:ind w:left="2880" w:hanging="2880"/>
      </w:pPr>
      <w:r>
        <w:rPr>
          <w:b/>
          <w:bCs/>
        </w:rPr>
        <w:t>Effective Date:</w:t>
      </w:r>
      <w:r>
        <w:rPr>
          <w:b/>
          <w:bCs/>
        </w:rPr>
        <w:tab/>
      </w:r>
      <w:r w:rsidR="00CA1E93">
        <w:t>May 2023</w:t>
      </w:r>
    </w:p>
    <w:p w14:paraId="307271C0" w14:textId="77777777" w:rsidR="007F35E4" w:rsidRDefault="007F35E4" w:rsidP="007F044C">
      <w:pPr>
        <w:spacing w:after="120" w:line="288" w:lineRule="auto"/>
      </w:pPr>
    </w:p>
    <w:p w14:paraId="6F5D9049" w14:textId="2C400E54"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13449820" w14:textId="2836A9B1" w:rsidR="00A6676C" w:rsidRDefault="002F1217" w:rsidP="00F57027">
      <w:r w:rsidRPr="002F1217">
        <w:t>Principal Project Officer</w:t>
      </w:r>
      <w:r>
        <w:t>s</w:t>
      </w:r>
      <w:r w:rsidR="000733C5">
        <w:t xml:space="preserve">, </w:t>
      </w:r>
      <w:r>
        <w:t>Various</w:t>
      </w:r>
      <w:r w:rsidR="008151C5">
        <w:t xml:space="preserve">, </w:t>
      </w:r>
      <w:r w:rsidR="009D16C7">
        <w:t xml:space="preserve">Level </w:t>
      </w:r>
      <w:r>
        <w:t>7</w:t>
      </w:r>
      <w:r w:rsidR="00BF27A4">
        <w:t xml:space="preserve"> </w:t>
      </w:r>
    </w:p>
    <w:p w14:paraId="6AEAE3E7" w14:textId="77777777" w:rsidR="00A75648" w:rsidRDefault="00A75648" w:rsidP="00F57027"/>
    <w:p w14:paraId="2872406C" w14:textId="45B6D2AE" w:rsidR="00B842EC" w:rsidRPr="007F044C" w:rsidRDefault="00B842EC" w:rsidP="00F57027">
      <w:pPr>
        <w:rPr>
          <w:b/>
          <w:bCs/>
        </w:rPr>
      </w:pPr>
      <w:r>
        <w:rPr>
          <w:b/>
          <w:bCs/>
        </w:rPr>
        <w:t>Positions under Direct Supervision</w:t>
      </w:r>
      <w:r w:rsidRPr="007F044C">
        <w:rPr>
          <w:b/>
          <w:bCs/>
        </w:rPr>
        <w:t>:</w:t>
      </w:r>
    </w:p>
    <w:p w14:paraId="2DC0BFAE" w14:textId="1E04123A" w:rsidR="00256BBD" w:rsidRDefault="002B3A88" w:rsidP="0048238F">
      <w:r w:rsidRPr="002B3A88">
        <w:t>This position has no subordinates</w:t>
      </w:r>
      <w:r>
        <w:t>.</w:t>
      </w:r>
      <w:r w:rsidR="00096D78" w:rsidRPr="00096D78">
        <w:t xml:space="preserve"> </w:t>
      </w:r>
    </w:p>
    <w:p w14:paraId="286983E3" w14:textId="598DBE0C" w:rsidR="0094205D" w:rsidRDefault="0094205D" w:rsidP="0048238F">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4F560A6D" w14:textId="4D1D7827" w:rsidR="00563BBF" w:rsidRDefault="00563BBF" w:rsidP="00563BBF">
      <w:pPr>
        <w:spacing w:after="120" w:line="288" w:lineRule="auto"/>
        <w:rPr>
          <w:b/>
          <w:bCs/>
        </w:rPr>
      </w:pPr>
    </w:p>
    <w:p w14:paraId="7E97571E" w14:textId="77777777" w:rsidR="002F5EC6" w:rsidRDefault="002F5EC6" w:rsidP="00563BBF">
      <w:pPr>
        <w:spacing w:after="120" w:line="288" w:lineRule="auto"/>
        <w:rPr>
          <w:b/>
          <w:bCs/>
        </w:rPr>
      </w:pPr>
    </w:p>
    <w:p w14:paraId="784F7D51" w14:textId="5F4AED12" w:rsidR="002F1217" w:rsidRPr="002F1217" w:rsidRDefault="002F1217" w:rsidP="002F1217">
      <w:pPr>
        <w:spacing w:after="120" w:line="288" w:lineRule="auto"/>
        <w:rPr>
          <w:b/>
          <w:bCs/>
        </w:rPr>
      </w:pPr>
      <w:r w:rsidRPr="002F1217">
        <w:rPr>
          <w:b/>
          <w:bCs/>
          <w:color w:val="2C5C86"/>
          <w:sz w:val="28"/>
          <w:szCs w:val="28"/>
        </w:rPr>
        <w:t>About Aboriginal Outcomes</w:t>
      </w:r>
    </w:p>
    <w:p w14:paraId="1C878DE8" w14:textId="77777777" w:rsidR="002F1217" w:rsidRPr="002F1217" w:rsidRDefault="002F1217" w:rsidP="002F1217">
      <w:pPr>
        <w:spacing w:after="120" w:line="288" w:lineRule="auto"/>
      </w:pPr>
      <w:r w:rsidRPr="002F1217">
        <w:t>The Aboriginal Outcomes division is multi-disciplinary and focuses on programs, projects and initiatives that support and enable the Department to improve outcomes for Aboriginal children, families and communities. The division operates at a whole-of-system, whole-of-government and whole-of-agency level.</w:t>
      </w:r>
    </w:p>
    <w:p w14:paraId="175BABF7" w14:textId="77777777" w:rsidR="002F1217" w:rsidRPr="002F1217" w:rsidRDefault="002F1217" w:rsidP="002F1217">
      <w:pPr>
        <w:spacing w:after="120" w:line="288" w:lineRule="auto"/>
      </w:pPr>
      <w:r w:rsidRPr="002F1217">
        <w:t>Projects focus on targeting organisational capability, developing new ways of working, enhancing economic development and designing and delivering new models of service delivery. The determination of project areas is defined by Government and the Department, which reflects emerging themes within Aboriginal communities.</w:t>
      </w:r>
    </w:p>
    <w:p w14:paraId="32E0DC6D" w14:textId="77777777" w:rsidR="002F1217" w:rsidRPr="002F1217" w:rsidRDefault="002F1217" w:rsidP="002F1217">
      <w:pPr>
        <w:spacing w:after="120" w:line="288" w:lineRule="auto"/>
      </w:pPr>
      <w:r w:rsidRPr="002F1217">
        <w:lastRenderedPageBreak/>
        <w:t>The team environment is agile, dynamic, focused on positive outcomes and delivering change across our target areas. Our team embodies the Departmental values.</w:t>
      </w:r>
    </w:p>
    <w:p w14:paraId="391A1024" w14:textId="77751630" w:rsidR="002F1217" w:rsidRPr="002F1217" w:rsidRDefault="002F1217" w:rsidP="002F1217">
      <w:pPr>
        <w:spacing w:after="120" w:line="288" w:lineRule="auto"/>
      </w:pPr>
      <w:r w:rsidRPr="002F1217">
        <w:t>We achieve a culturally secure work environment and prioritise cultural awareness across our team to support and enable improved outcomes for Aboriginal staff, Aboriginal children, people, families and communities.</w:t>
      </w:r>
    </w:p>
    <w:p w14:paraId="2706792B" w14:textId="0EF609C5" w:rsidR="002F1217" w:rsidRDefault="002F1217" w:rsidP="00563BBF">
      <w:pPr>
        <w:spacing w:after="120" w:line="288" w:lineRule="auto"/>
        <w:rPr>
          <w:b/>
          <w:bCs/>
        </w:rPr>
      </w:pPr>
    </w:p>
    <w:p w14:paraId="0FE18563" w14:textId="77777777" w:rsidR="002F5EC6" w:rsidRDefault="002F5EC6" w:rsidP="00563BBF">
      <w:pPr>
        <w:spacing w:after="120" w:line="288" w:lineRule="auto"/>
        <w:rPr>
          <w:b/>
          <w:bCs/>
        </w:rPr>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7310BD21" w14:textId="55DEA00D" w:rsidR="002F1217" w:rsidRDefault="002F1217" w:rsidP="009D16C7">
      <w:pPr>
        <w:spacing w:after="120" w:line="288" w:lineRule="auto"/>
      </w:pPr>
      <w:r w:rsidRPr="002F1217">
        <w:t xml:space="preserve">This position will provide </w:t>
      </w:r>
      <w:r>
        <w:t>A</w:t>
      </w:r>
      <w:r w:rsidRPr="002F1217">
        <w:t>dministrative support to high</w:t>
      </w:r>
      <w:r>
        <w:t>-</w:t>
      </w:r>
      <w:r w:rsidRPr="002F1217">
        <w:t xml:space="preserve">priority </w:t>
      </w:r>
      <w:r>
        <w:t>P</w:t>
      </w:r>
      <w:r w:rsidRPr="002F1217">
        <w:t xml:space="preserve">rograms within the Aboriginal Outcomes </w:t>
      </w:r>
      <w:r>
        <w:t>D</w:t>
      </w:r>
      <w:r w:rsidRPr="002F1217">
        <w:t>ivision</w:t>
      </w:r>
      <w:r w:rsidR="00A36CC4">
        <w:t>.</w:t>
      </w:r>
      <w:r w:rsidRPr="002F1217">
        <w:t xml:space="preserve"> </w:t>
      </w:r>
    </w:p>
    <w:p w14:paraId="672F8FDD" w14:textId="39C91AAA" w:rsidR="001E1B87" w:rsidRPr="00E10385" w:rsidRDefault="001E1B87" w:rsidP="009D16C7">
      <w:pPr>
        <w:spacing w:after="120" w:line="288" w:lineRule="auto"/>
      </w:pPr>
      <w:r w:rsidRPr="00E10385">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4A2C66" w:rsidRDefault="00E95D36" w:rsidP="00256BBD"/>
    <w:p w14:paraId="015D82E7" w14:textId="58AEF0C2" w:rsidR="002F1217" w:rsidRPr="00A36CC4" w:rsidRDefault="002F1217" w:rsidP="002F1217">
      <w:pPr>
        <w:ind w:left="720" w:hanging="720"/>
        <w:rPr>
          <w:b/>
          <w:bCs/>
        </w:rPr>
      </w:pPr>
      <w:r w:rsidRPr="00A36CC4">
        <w:rPr>
          <w:b/>
          <w:bCs/>
        </w:rPr>
        <w:t>1.</w:t>
      </w:r>
      <w:r w:rsidRPr="00A36CC4">
        <w:rPr>
          <w:b/>
          <w:bCs/>
        </w:rPr>
        <w:tab/>
        <w:t>Administration Support</w:t>
      </w:r>
      <w:r w:rsidR="00A36CC4" w:rsidRPr="00A36CC4">
        <w:rPr>
          <w:b/>
          <w:bCs/>
        </w:rPr>
        <w:t xml:space="preserve"> </w:t>
      </w:r>
    </w:p>
    <w:p w14:paraId="7B738A31" w14:textId="156255C5" w:rsidR="002F1217" w:rsidRPr="002F1217" w:rsidRDefault="002F1217" w:rsidP="002F1217">
      <w:pPr>
        <w:ind w:left="720" w:hanging="720"/>
      </w:pPr>
      <w:r w:rsidRPr="002F1217">
        <w:t>1.1</w:t>
      </w:r>
      <w:r w:rsidRPr="002F1217">
        <w:tab/>
        <w:t>Responds to requests for general information from</w:t>
      </w:r>
      <w:r>
        <w:t xml:space="preserve"> the</w:t>
      </w:r>
      <w:r w:rsidRPr="002F1217">
        <w:t xml:space="preserve"> </w:t>
      </w:r>
      <w:r>
        <w:t>M</w:t>
      </w:r>
      <w:r w:rsidRPr="002F1217">
        <w:t xml:space="preserve">anagement </w:t>
      </w:r>
      <w:r>
        <w:t xml:space="preserve">Team </w:t>
      </w:r>
      <w:r w:rsidRPr="002F1217">
        <w:t xml:space="preserve">and staff, as well as ensuring accurate message recording. </w:t>
      </w:r>
    </w:p>
    <w:p w14:paraId="1A897570" w14:textId="51DC9717" w:rsidR="002F1217" w:rsidRPr="002F1217" w:rsidRDefault="002F1217" w:rsidP="002F1217">
      <w:pPr>
        <w:ind w:left="720" w:hanging="720"/>
      </w:pPr>
      <w:r w:rsidRPr="002F1217">
        <w:t>1.2</w:t>
      </w:r>
      <w:r w:rsidRPr="002F1217">
        <w:tab/>
        <w:t xml:space="preserve">Responds to staff enquiries regarding </w:t>
      </w:r>
      <w:r>
        <w:t>D</w:t>
      </w:r>
      <w:r w:rsidRPr="002F1217">
        <w:t xml:space="preserve">irectorate or </w:t>
      </w:r>
      <w:r>
        <w:t>P</w:t>
      </w:r>
      <w:r w:rsidRPr="002F1217">
        <w:t>roject</w:t>
      </w:r>
      <w:r>
        <w:t xml:space="preserve"> </w:t>
      </w:r>
      <w:r w:rsidRPr="002F1217">
        <w:t>/</w:t>
      </w:r>
      <w:r>
        <w:t xml:space="preserve"> P</w:t>
      </w:r>
      <w:r w:rsidRPr="002F1217">
        <w:t xml:space="preserve">rogram needs. </w:t>
      </w:r>
    </w:p>
    <w:p w14:paraId="266AFD77" w14:textId="3F9AF966" w:rsidR="002F1217" w:rsidRPr="002F1217" w:rsidRDefault="002F1217" w:rsidP="002F1217">
      <w:pPr>
        <w:ind w:left="720" w:hanging="720"/>
      </w:pPr>
      <w:r w:rsidRPr="002F1217">
        <w:t>1.3</w:t>
      </w:r>
      <w:r w:rsidRPr="002F1217">
        <w:tab/>
        <w:t xml:space="preserve">Organises </w:t>
      </w:r>
      <w:r>
        <w:t>M</w:t>
      </w:r>
      <w:r w:rsidRPr="002F1217">
        <w:t>eetings</w:t>
      </w:r>
      <w:r>
        <w:t>, F</w:t>
      </w:r>
      <w:r w:rsidRPr="002F1217">
        <w:t>orums</w:t>
      </w:r>
      <w:r>
        <w:t>, E</w:t>
      </w:r>
      <w:r w:rsidRPr="002F1217">
        <w:t xml:space="preserve">vents, including invites, venue booking, equipment, catering, room set up, </w:t>
      </w:r>
      <w:r>
        <w:t>A</w:t>
      </w:r>
      <w:r w:rsidRPr="002F1217">
        <w:t>gendas</w:t>
      </w:r>
      <w:r>
        <w:t>, P</w:t>
      </w:r>
      <w:r w:rsidRPr="002F1217">
        <w:t xml:space="preserve">apers and </w:t>
      </w:r>
      <w:r>
        <w:t>M</w:t>
      </w:r>
      <w:r w:rsidRPr="002F1217">
        <w:t xml:space="preserve">inutes of </w:t>
      </w:r>
      <w:r>
        <w:t>M</w:t>
      </w:r>
      <w:r w:rsidRPr="002F1217">
        <w:t xml:space="preserve">eetings required by various </w:t>
      </w:r>
      <w:r>
        <w:t>T</w:t>
      </w:r>
      <w:r w:rsidRPr="002F1217">
        <w:t xml:space="preserve">eams. </w:t>
      </w:r>
    </w:p>
    <w:p w14:paraId="718A8569" w14:textId="0CA3C174" w:rsidR="002F1217" w:rsidRPr="002F1217" w:rsidRDefault="002F1217" w:rsidP="002F1217">
      <w:pPr>
        <w:ind w:left="720" w:hanging="720"/>
      </w:pPr>
      <w:r w:rsidRPr="002F1217">
        <w:t>1.4</w:t>
      </w:r>
      <w:r w:rsidRPr="002F1217">
        <w:tab/>
        <w:t xml:space="preserve">Maintains and updates </w:t>
      </w:r>
      <w:r>
        <w:t>C</w:t>
      </w:r>
      <w:r w:rsidRPr="002F1217">
        <w:t xml:space="preserve">orporate records in accordance with </w:t>
      </w:r>
      <w:r>
        <w:t>G</w:t>
      </w:r>
      <w:r w:rsidRPr="002F1217">
        <w:t xml:space="preserve">overnment regulations and Departmental requirements. </w:t>
      </w:r>
    </w:p>
    <w:p w14:paraId="6A2CFC69" w14:textId="77777777" w:rsidR="002F1217" w:rsidRPr="002F1217" w:rsidRDefault="002F1217" w:rsidP="002F1217">
      <w:pPr>
        <w:ind w:left="720" w:hanging="720"/>
      </w:pPr>
    </w:p>
    <w:p w14:paraId="5ADC3E4E" w14:textId="77777777" w:rsidR="002F1217" w:rsidRPr="002F1217" w:rsidRDefault="002F1217" w:rsidP="002F1217">
      <w:pPr>
        <w:ind w:left="720" w:hanging="720"/>
        <w:rPr>
          <w:b/>
          <w:bCs/>
        </w:rPr>
      </w:pPr>
      <w:r w:rsidRPr="002F1217">
        <w:rPr>
          <w:b/>
          <w:bCs/>
        </w:rPr>
        <w:t>2.</w:t>
      </w:r>
      <w:r w:rsidRPr="002F1217">
        <w:rPr>
          <w:b/>
          <w:bCs/>
        </w:rPr>
        <w:tab/>
        <w:t xml:space="preserve">Management Support </w:t>
      </w:r>
    </w:p>
    <w:p w14:paraId="4E4F2155" w14:textId="19384BB6" w:rsidR="002F1217" w:rsidRPr="002F1217" w:rsidRDefault="002F1217" w:rsidP="002F1217">
      <w:pPr>
        <w:ind w:left="720" w:hanging="720"/>
      </w:pPr>
      <w:r w:rsidRPr="002F1217">
        <w:t>2.1</w:t>
      </w:r>
      <w:r w:rsidRPr="002F1217">
        <w:tab/>
        <w:t xml:space="preserve">Provides support to the </w:t>
      </w:r>
      <w:r>
        <w:t>D</w:t>
      </w:r>
      <w:r w:rsidRPr="002F1217">
        <w:t xml:space="preserve">irectorate regarding administration, operations and general management. </w:t>
      </w:r>
    </w:p>
    <w:p w14:paraId="4CBEA267" w14:textId="510F1784" w:rsidR="002F1217" w:rsidRPr="002F1217" w:rsidRDefault="002F1217" w:rsidP="002F1217">
      <w:pPr>
        <w:ind w:left="720" w:hanging="720"/>
      </w:pPr>
      <w:r w:rsidRPr="002F1217">
        <w:t>2.2</w:t>
      </w:r>
      <w:r w:rsidRPr="002F1217">
        <w:tab/>
        <w:t xml:space="preserve">Generates </w:t>
      </w:r>
      <w:r>
        <w:t>R</w:t>
      </w:r>
      <w:r w:rsidRPr="002F1217">
        <w:t xml:space="preserve">eports, </w:t>
      </w:r>
      <w:r>
        <w:t>M</w:t>
      </w:r>
      <w:r w:rsidRPr="002F1217">
        <w:t xml:space="preserve">inutes, </w:t>
      </w:r>
      <w:r>
        <w:t>P</w:t>
      </w:r>
      <w:r w:rsidRPr="002F1217">
        <w:t>resentations, tables and graphs, mail merges and internal</w:t>
      </w:r>
      <w:r>
        <w:t xml:space="preserve"> and </w:t>
      </w:r>
      <w:r w:rsidRPr="002F1217">
        <w:t>external correspondence</w:t>
      </w:r>
      <w:r>
        <w:t>,</w:t>
      </w:r>
      <w:r w:rsidRPr="002F1217">
        <w:t xml:space="preserve"> in accordance with the requirements of the Directorate.</w:t>
      </w:r>
    </w:p>
    <w:p w14:paraId="4869322B" w14:textId="1A5A1259" w:rsidR="002F1217" w:rsidRPr="002F1217" w:rsidRDefault="002F1217" w:rsidP="002F1217">
      <w:pPr>
        <w:ind w:left="720" w:hanging="720"/>
      </w:pPr>
      <w:r w:rsidRPr="002F1217">
        <w:t>2.3</w:t>
      </w:r>
      <w:r w:rsidRPr="002F1217">
        <w:tab/>
        <w:t>Monitors and maintains diaries</w:t>
      </w:r>
      <w:r>
        <w:t xml:space="preserve"> and/or </w:t>
      </w:r>
      <w:r w:rsidRPr="002F1217">
        <w:t xml:space="preserve">meeting schedules for Managers.  </w:t>
      </w:r>
    </w:p>
    <w:p w14:paraId="06B672EB" w14:textId="77777777" w:rsidR="002F1217" w:rsidRPr="002F1217" w:rsidRDefault="002F1217" w:rsidP="002F1217">
      <w:pPr>
        <w:ind w:left="720" w:hanging="720"/>
      </w:pPr>
    </w:p>
    <w:p w14:paraId="206345F0" w14:textId="0C7E9C21" w:rsidR="002F1217" w:rsidRPr="002F1217" w:rsidRDefault="002F1217" w:rsidP="002F1217">
      <w:pPr>
        <w:ind w:left="720" w:hanging="720"/>
        <w:rPr>
          <w:b/>
          <w:bCs/>
        </w:rPr>
      </w:pPr>
      <w:r w:rsidRPr="002F1217">
        <w:rPr>
          <w:b/>
          <w:bCs/>
        </w:rPr>
        <w:t>3.</w:t>
      </w:r>
      <w:r w:rsidRPr="002F1217">
        <w:rPr>
          <w:b/>
          <w:bCs/>
        </w:rPr>
        <w:tab/>
        <w:t xml:space="preserve">Operational Support </w:t>
      </w:r>
    </w:p>
    <w:p w14:paraId="1B7ED43E" w14:textId="66C7FCA1" w:rsidR="002F1217" w:rsidRPr="002F1217" w:rsidRDefault="002F1217" w:rsidP="002F1217">
      <w:pPr>
        <w:ind w:left="720" w:hanging="720"/>
      </w:pPr>
      <w:r w:rsidRPr="002F1217">
        <w:t>3.1</w:t>
      </w:r>
      <w:r w:rsidRPr="002F1217">
        <w:tab/>
        <w:t xml:space="preserve">Undertakes special </w:t>
      </w:r>
      <w:r>
        <w:t>P</w:t>
      </w:r>
      <w:r w:rsidRPr="002F1217">
        <w:t xml:space="preserve">rojects as required, including information collation, presentation and </w:t>
      </w:r>
      <w:r>
        <w:t xml:space="preserve">the </w:t>
      </w:r>
      <w:r w:rsidRPr="002F1217">
        <w:t xml:space="preserve">identification of issues requiring management follow-up. </w:t>
      </w:r>
    </w:p>
    <w:p w14:paraId="6BA11002" w14:textId="5563C042" w:rsidR="002F1217" w:rsidRPr="002F1217" w:rsidRDefault="002F1217" w:rsidP="002F1217">
      <w:pPr>
        <w:ind w:left="720" w:hanging="720"/>
      </w:pPr>
      <w:r w:rsidRPr="002F1217">
        <w:t>3.2</w:t>
      </w:r>
      <w:r w:rsidRPr="002F1217">
        <w:tab/>
        <w:t xml:space="preserve">Liaises with other </w:t>
      </w:r>
      <w:r>
        <w:t>D</w:t>
      </w:r>
      <w:r w:rsidRPr="002F1217">
        <w:t xml:space="preserve">irectorates within the Department to meet operational needs. </w:t>
      </w:r>
    </w:p>
    <w:p w14:paraId="1CF0137E" w14:textId="35807CED" w:rsidR="002F1217" w:rsidRPr="002F1217" w:rsidRDefault="002F1217" w:rsidP="002F1217">
      <w:pPr>
        <w:ind w:left="720" w:hanging="720"/>
      </w:pPr>
      <w:r w:rsidRPr="002F1217">
        <w:t>3.3</w:t>
      </w:r>
      <w:r w:rsidRPr="002F1217">
        <w:tab/>
        <w:t xml:space="preserve">Provides </w:t>
      </w:r>
      <w:r w:rsidR="00A36CC4">
        <w:t>O</w:t>
      </w:r>
      <w:r w:rsidRPr="002F1217">
        <w:t xml:space="preserve">perational </w:t>
      </w:r>
      <w:r w:rsidR="00A36CC4">
        <w:t>P</w:t>
      </w:r>
      <w:r w:rsidRPr="002F1217">
        <w:t xml:space="preserve">olicy and process advice to </w:t>
      </w:r>
      <w:r>
        <w:t>D</w:t>
      </w:r>
      <w:r w:rsidRPr="002F1217">
        <w:t xml:space="preserve">irectorate staff. </w:t>
      </w:r>
    </w:p>
    <w:p w14:paraId="41287881" w14:textId="6ED3853B" w:rsidR="002F1217" w:rsidRPr="002F1217" w:rsidRDefault="002F1217" w:rsidP="002F1217">
      <w:pPr>
        <w:ind w:left="720" w:hanging="720"/>
      </w:pPr>
      <w:r w:rsidRPr="002F1217">
        <w:t>3.4</w:t>
      </w:r>
      <w:r w:rsidRPr="002F1217">
        <w:tab/>
        <w:t xml:space="preserve">Reviews tasks, workflows and administrative procedures to identify and implement improvements. </w:t>
      </w:r>
    </w:p>
    <w:p w14:paraId="48A3BB63" w14:textId="057157D9" w:rsidR="002F1217" w:rsidRDefault="002F1217" w:rsidP="002F1217">
      <w:pPr>
        <w:ind w:left="720" w:hanging="720"/>
      </w:pPr>
      <w:r w:rsidRPr="002F1217">
        <w:t>3.5</w:t>
      </w:r>
      <w:r w:rsidRPr="002F1217">
        <w:tab/>
        <w:t xml:space="preserve">Provides accurate </w:t>
      </w:r>
      <w:r>
        <w:t>R</w:t>
      </w:r>
      <w:r w:rsidRPr="002F1217">
        <w:t xml:space="preserve">eports and information when required. </w:t>
      </w:r>
    </w:p>
    <w:p w14:paraId="4C58AC97" w14:textId="1FC92FDB" w:rsidR="002F1217" w:rsidRPr="002F1217" w:rsidRDefault="002F1217" w:rsidP="002F1217">
      <w:pPr>
        <w:ind w:left="720" w:hanging="720"/>
      </w:pPr>
      <w:r w:rsidRPr="002F1217">
        <w:lastRenderedPageBreak/>
        <w:t>3.6</w:t>
      </w:r>
      <w:r w:rsidRPr="002F1217">
        <w:tab/>
        <w:t xml:space="preserve">Distributes information and resources, including collation and presentation of information to the </w:t>
      </w:r>
      <w:r>
        <w:t>D</w:t>
      </w:r>
      <w:r w:rsidRPr="002F1217">
        <w:t xml:space="preserve">irectorate. </w:t>
      </w:r>
    </w:p>
    <w:p w14:paraId="00E1FEB7" w14:textId="77777777" w:rsidR="002F1217" w:rsidRPr="002F1217" w:rsidRDefault="002F1217" w:rsidP="002F1217">
      <w:pPr>
        <w:ind w:left="720" w:hanging="720"/>
      </w:pPr>
    </w:p>
    <w:p w14:paraId="78F56E7F" w14:textId="77777777" w:rsidR="002F1217" w:rsidRPr="002F1217" w:rsidRDefault="002F1217" w:rsidP="002F1217">
      <w:pPr>
        <w:ind w:left="720" w:hanging="720"/>
      </w:pPr>
      <w:r w:rsidRPr="002F1217">
        <w:rPr>
          <w:b/>
          <w:bCs/>
        </w:rPr>
        <w:t>4.</w:t>
      </w:r>
      <w:r w:rsidRPr="002F1217">
        <w:rPr>
          <w:b/>
          <w:bCs/>
        </w:rPr>
        <w:tab/>
        <w:t xml:space="preserve">Stakeholder Management </w:t>
      </w:r>
    </w:p>
    <w:p w14:paraId="7A9CEAEE" w14:textId="4211A9BA" w:rsidR="002F1217" w:rsidRPr="002F1217" w:rsidRDefault="002F1217" w:rsidP="002F1217">
      <w:pPr>
        <w:ind w:left="720" w:hanging="720"/>
      </w:pPr>
      <w:r w:rsidRPr="002F1217">
        <w:t>4.1</w:t>
      </w:r>
      <w:r w:rsidRPr="002F1217">
        <w:tab/>
        <w:t>Support</w:t>
      </w:r>
      <w:r w:rsidR="00163B8F">
        <w:t>s</w:t>
      </w:r>
      <w:r w:rsidRPr="002F1217">
        <w:t xml:space="preserve"> effective relationships with stakeholders that may include </w:t>
      </w:r>
      <w:r>
        <w:t>G</w:t>
      </w:r>
      <w:r w:rsidRPr="002F1217">
        <w:t>overnment, non-</w:t>
      </w:r>
      <w:r>
        <w:t>G</w:t>
      </w:r>
      <w:r w:rsidRPr="002F1217">
        <w:t xml:space="preserve">overnment, and Aboriginal communities. </w:t>
      </w:r>
    </w:p>
    <w:p w14:paraId="70EDAE4F" w14:textId="2DF2436E" w:rsidR="002F1217" w:rsidRPr="002F1217" w:rsidRDefault="002F1217" w:rsidP="002F1217">
      <w:pPr>
        <w:ind w:left="720" w:hanging="720"/>
      </w:pPr>
      <w:r w:rsidRPr="002F1217">
        <w:t>4.2</w:t>
      </w:r>
      <w:r w:rsidRPr="002F1217">
        <w:tab/>
        <w:t>Demonstrate</w:t>
      </w:r>
      <w:r w:rsidR="00163B8F">
        <w:t>s</w:t>
      </w:r>
      <w:r w:rsidRPr="002F1217">
        <w:t xml:space="preserve"> the ability to engage in a culturally appropriate manner with stakeholders. </w:t>
      </w:r>
    </w:p>
    <w:p w14:paraId="694504A8" w14:textId="77777777" w:rsidR="002F1217" w:rsidRPr="002F1217" w:rsidRDefault="002F1217" w:rsidP="002F1217">
      <w:pPr>
        <w:ind w:left="720" w:hanging="720"/>
      </w:pPr>
    </w:p>
    <w:p w14:paraId="17D099E5" w14:textId="3AA92B73" w:rsidR="002F1217" w:rsidRPr="00163B8F" w:rsidRDefault="002F1217" w:rsidP="002F1217">
      <w:pPr>
        <w:ind w:left="720" w:hanging="720"/>
        <w:rPr>
          <w:b/>
          <w:bCs/>
        </w:rPr>
      </w:pPr>
      <w:r w:rsidRPr="00163B8F">
        <w:rPr>
          <w:b/>
          <w:bCs/>
        </w:rPr>
        <w:t>5.</w:t>
      </w:r>
      <w:r w:rsidRPr="00163B8F">
        <w:rPr>
          <w:b/>
          <w:bCs/>
        </w:rPr>
        <w:tab/>
        <w:t>Program Support</w:t>
      </w:r>
      <w:r w:rsidR="00163B8F" w:rsidRPr="00163B8F">
        <w:rPr>
          <w:b/>
          <w:bCs/>
        </w:rPr>
        <w:t xml:space="preserve"> </w:t>
      </w:r>
    </w:p>
    <w:p w14:paraId="38AC9925" w14:textId="4E094FAA" w:rsidR="002F1217" w:rsidRPr="002F1217" w:rsidRDefault="002F1217" w:rsidP="002F1217">
      <w:pPr>
        <w:ind w:left="720" w:hanging="720"/>
      </w:pPr>
      <w:r w:rsidRPr="002F1217">
        <w:t>5.1</w:t>
      </w:r>
      <w:r w:rsidRPr="002F1217">
        <w:tab/>
        <w:t xml:space="preserve">Provides </w:t>
      </w:r>
      <w:r w:rsidR="00A36CC4">
        <w:t>A</w:t>
      </w:r>
      <w:r w:rsidRPr="002F1217">
        <w:t xml:space="preserve">dministrative support to the relevant </w:t>
      </w:r>
      <w:r w:rsidR="00163B8F">
        <w:t>P</w:t>
      </w:r>
      <w:r w:rsidRPr="002F1217">
        <w:t xml:space="preserve">roject </w:t>
      </w:r>
      <w:r w:rsidR="00163B8F">
        <w:t>T</w:t>
      </w:r>
      <w:r w:rsidRPr="002F1217">
        <w:t>eam</w:t>
      </w:r>
      <w:r w:rsidR="00A36CC4">
        <w:t>/s</w:t>
      </w:r>
      <w:r w:rsidRPr="002F1217">
        <w:t xml:space="preserve">. </w:t>
      </w:r>
    </w:p>
    <w:p w14:paraId="507BE7B3" w14:textId="1B8BF266" w:rsidR="002F1217" w:rsidRPr="002F1217" w:rsidRDefault="002F1217" w:rsidP="002F1217">
      <w:pPr>
        <w:ind w:left="720" w:hanging="720"/>
      </w:pPr>
      <w:r w:rsidRPr="002F1217">
        <w:t>5.2</w:t>
      </w:r>
      <w:r w:rsidRPr="002F1217">
        <w:tab/>
        <w:t xml:space="preserve">Maintains </w:t>
      </w:r>
      <w:r w:rsidR="00A36CC4">
        <w:t>r</w:t>
      </w:r>
      <w:r w:rsidRPr="002F1217">
        <w:t xml:space="preserve">ecords, </w:t>
      </w:r>
      <w:r w:rsidR="00163B8F">
        <w:t>R</w:t>
      </w:r>
      <w:r w:rsidRPr="002F1217">
        <w:t xml:space="preserve">egisters and schedules to support </w:t>
      </w:r>
      <w:r w:rsidR="00163B8F">
        <w:t>D</w:t>
      </w:r>
      <w:r w:rsidRPr="002F1217">
        <w:t xml:space="preserve">irectorate accountability, output reporting and quality management. </w:t>
      </w:r>
    </w:p>
    <w:p w14:paraId="3C748DE7" w14:textId="77777777" w:rsidR="002F1217" w:rsidRPr="002F1217" w:rsidRDefault="002F1217" w:rsidP="002F1217">
      <w:pPr>
        <w:ind w:left="720" w:hanging="720"/>
      </w:pPr>
      <w:r w:rsidRPr="002F1217">
        <w:t>5.3</w:t>
      </w:r>
      <w:r w:rsidRPr="002F1217">
        <w:tab/>
        <w:t xml:space="preserve">Establishes and maintains filing and tracking systems. </w:t>
      </w:r>
    </w:p>
    <w:p w14:paraId="5E74A285" w14:textId="546E9D48" w:rsidR="002F1217" w:rsidRPr="002F1217" w:rsidRDefault="002F1217" w:rsidP="002F1217">
      <w:pPr>
        <w:ind w:left="720" w:hanging="720"/>
      </w:pPr>
      <w:r w:rsidRPr="002F1217">
        <w:t>5.4</w:t>
      </w:r>
      <w:r w:rsidRPr="002F1217">
        <w:tab/>
        <w:t xml:space="preserve">Collates, edits and formats information for </w:t>
      </w:r>
      <w:r w:rsidR="00163B8F">
        <w:t>D</w:t>
      </w:r>
      <w:r w:rsidRPr="002F1217">
        <w:t xml:space="preserve">irectorate </w:t>
      </w:r>
      <w:r w:rsidR="00163B8F">
        <w:t>R</w:t>
      </w:r>
      <w:r w:rsidRPr="002F1217">
        <w:t xml:space="preserve">eports and communications. </w:t>
      </w:r>
    </w:p>
    <w:p w14:paraId="055FE155" w14:textId="0DDA1782" w:rsidR="00A75648" w:rsidRPr="002F1217" w:rsidRDefault="002F1217" w:rsidP="002F1217">
      <w:pPr>
        <w:ind w:left="720" w:hanging="720"/>
      </w:pPr>
      <w:r w:rsidRPr="002F1217">
        <w:t>5.5</w:t>
      </w:r>
      <w:r w:rsidRPr="002F1217">
        <w:tab/>
        <w:t xml:space="preserve">Investigates, researches and analyses issues identified by Managers and </w:t>
      </w:r>
      <w:r w:rsidR="00163B8F">
        <w:t>S</w:t>
      </w:r>
      <w:r w:rsidRPr="002F1217">
        <w:t>enior staff.</w:t>
      </w:r>
      <w:r w:rsidR="00A75648" w:rsidRPr="002F1217">
        <w:t xml:space="preserve"> </w:t>
      </w:r>
    </w:p>
    <w:p w14:paraId="388293EB" w14:textId="7B0EE479" w:rsidR="0094205D" w:rsidRPr="008E243F" w:rsidRDefault="0094205D" w:rsidP="00A75648">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718ED69B" w:rsidR="00492C13" w:rsidRDefault="00492C13" w:rsidP="003275C9">
      <w:pPr>
        <w:spacing w:after="120" w:line="288" w:lineRule="auto"/>
      </w:pPr>
      <w:r>
        <w:br w:type="page"/>
      </w:r>
    </w:p>
    <w:p w14:paraId="4CECB654" w14:textId="77777777" w:rsidR="002F5EC6" w:rsidRPr="002F5EC6" w:rsidRDefault="002F5EC6" w:rsidP="002F5EC6"/>
    <w:p w14:paraId="7561B6A7" w14:textId="574D5618" w:rsidR="00492C13" w:rsidRPr="00E95D36" w:rsidRDefault="00E95D36" w:rsidP="003275C9">
      <w:pPr>
        <w:spacing w:after="120" w:line="288" w:lineRule="auto"/>
      </w:pPr>
      <w:r w:rsidRPr="00E95D36">
        <w:rPr>
          <w:b/>
          <w:bCs/>
          <w:color w:val="2C5C86"/>
          <w:sz w:val="28"/>
          <w:szCs w:val="28"/>
        </w:rPr>
        <w:t>Essential Work-Related Requirements (Selection Criteria)</w:t>
      </w:r>
    </w:p>
    <w:p w14:paraId="7FF28CAA" w14:textId="7E13B85B" w:rsidR="0094205D" w:rsidRPr="005B0FA5" w:rsidRDefault="0094205D" w:rsidP="005B0FA5"/>
    <w:p w14:paraId="3BD3318D" w14:textId="77777777" w:rsidR="00163B8F" w:rsidRDefault="00163B8F" w:rsidP="00163B8F">
      <w:pPr>
        <w:ind w:left="720" w:hanging="720"/>
      </w:pPr>
      <w:r>
        <w:t>1.</w:t>
      </w:r>
      <w:r>
        <w:tab/>
        <w:t xml:space="preserve">Well-developed verbal, written, negotiation and interpersonal skills, with the ability to communicate with colleagues at all levels in an informative and professional manner. </w:t>
      </w:r>
    </w:p>
    <w:p w14:paraId="3020C91D" w14:textId="0264BAE0" w:rsidR="00163B8F" w:rsidRDefault="00163B8F" w:rsidP="00163B8F">
      <w:pPr>
        <w:ind w:left="720" w:hanging="720"/>
      </w:pPr>
      <w:r>
        <w:t>2.</w:t>
      </w:r>
      <w:r>
        <w:tab/>
        <w:t xml:space="preserve">Demonstrated organisational skills, including ability to work with minimal supervision to prioritise work and complete tasks within set timeframes. </w:t>
      </w:r>
    </w:p>
    <w:p w14:paraId="74D01DAC" w14:textId="77777777" w:rsidR="00163B8F" w:rsidRDefault="00163B8F" w:rsidP="00163B8F">
      <w:pPr>
        <w:ind w:left="720" w:hanging="720"/>
      </w:pPr>
      <w:r>
        <w:t>3.</w:t>
      </w:r>
      <w:r>
        <w:tab/>
        <w:t xml:space="preserve">Intermediate to advanced skills in Microsoft Word, Excel, PowerPoint and Outlook. </w:t>
      </w:r>
    </w:p>
    <w:p w14:paraId="6F0F3BE7" w14:textId="77777777" w:rsidR="00163B8F" w:rsidRDefault="00163B8F" w:rsidP="00163B8F">
      <w:pPr>
        <w:ind w:left="720" w:hanging="720"/>
      </w:pPr>
      <w:r>
        <w:t>4.</w:t>
      </w:r>
      <w:r>
        <w:tab/>
        <w:t xml:space="preserve">Demonstrated literacy, numeracy, accuracy and attention to detail. </w:t>
      </w:r>
    </w:p>
    <w:p w14:paraId="0422862F" w14:textId="518AB2A3" w:rsidR="00660EEF" w:rsidRPr="00A75648" w:rsidRDefault="00163B8F" w:rsidP="00163B8F">
      <w:pPr>
        <w:ind w:left="720" w:hanging="720"/>
      </w:pPr>
      <w:r>
        <w:t>5.</w:t>
      </w:r>
      <w:r>
        <w:tab/>
        <w:t>Ability to work proactively and effectively in a Team environment to achieve organisational outcomes.</w:t>
      </w:r>
    </w:p>
    <w:p w14:paraId="1263C57B" w14:textId="59C6F0FE" w:rsidR="00FE4D37" w:rsidRDefault="00FE4D37" w:rsidP="00FE4D37">
      <w:pPr>
        <w:spacing w:after="120" w:line="288" w:lineRule="auto"/>
      </w:pPr>
    </w:p>
    <w:p w14:paraId="40182BCC" w14:textId="77777777" w:rsidR="002F5EC6" w:rsidRDefault="002F5EC6" w:rsidP="00FE4D37">
      <w:pPr>
        <w:spacing w:after="120" w:line="288" w:lineRule="auto"/>
      </w:pPr>
    </w:p>
    <w:p w14:paraId="4C0E759F" w14:textId="77777777" w:rsidR="00163B8F" w:rsidRPr="00163B8F" w:rsidRDefault="00163B8F" w:rsidP="00163B8F">
      <w:pPr>
        <w:spacing w:after="120" w:line="288" w:lineRule="auto"/>
      </w:pPr>
      <w:r w:rsidRPr="00163B8F">
        <w:rPr>
          <w:b/>
          <w:bCs/>
          <w:color w:val="2C5C86"/>
          <w:sz w:val="28"/>
          <w:szCs w:val="28"/>
        </w:rPr>
        <w:t>Desirable Work-Related Requirements (Selection Criteria)</w:t>
      </w:r>
    </w:p>
    <w:p w14:paraId="61C342AE" w14:textId="77777777" w:rsidR="00163B8F" w:rsidRDefault="00163B8F" w:rsidP="00163B8F">
      <w:pPr>
        <w:spacing w:after="120" w:line="288" w:lineRule="auto"/>
      </w:pPr>
    </w:p>
    <w:p w14:paraId="71BC0E9A" w14:textId="4A3205A4" w:rsidR="00163B8F" w:rsidRDefault="00163B8F" w:rsidP="00163B8F">
      <w:pPr>
        <w:spacing w:after="120" w:line="288" w:lineRule="auto"/>
        <w:ind w:left="720" w:hanging="720"/>
      </w:pPr>
      <w:r>
        <w:t>1.</w:t>
      </w:r>
      <w:r>
        <w:tab/>
        <w:t xml:space="preserve">Working knowledge of Government </w:t>
      </w:r>
      <w:r w:rsidR="00A27BE9">
        <w:t>A</w:t>
      </w:r>
      <w:r>
        <w:t xml:space="preserve">dministrative, </w:t>
      </w:r>
      <w:r w:rsidR="00A27BE9">
        <w:t>P</w:t>
      </w:r>
      <w:r>
        <w:t xml:space="preserve">urchasing and </w:t>
      </w:r>
      <w:r w:rsidR="00A27BE9">
        <w:t>F</w:t>
      </w:r>
      <w:r>
        <w:t xml:space="preserve">inancial </w:t>
      </w:r>
      <w:r w:rsidR="00A27BE9">
        <w:t>M</w:t>
      </w:r>
      <w:r>
        <w:t>anagement procedures.</w:t>
      </w:r>
    </w:p>
    <w:p w14:paraId="50376AF3" w14:textId="7A54FDAF" w:rsidR="00163B8F" w:rsidRDefault="00163B8F" w:rsidP="00163B8F">
      <w:pPr>
        <w:spacing w:after="120" w:line="288" w:lineRule="auto"/>
      </w:pPr>
    </w:p>
    <w:p w14:paraId="299514D7" w14:textId="77777777" w:rsidR="002F5EC6" w:rsidRPr="00042E48" w:rsidRDefault="002F5EC6" w:rsidP="00163B8F">
      <w:pPr>
        <w:spacing w:after="120" w:line="288" w:lineRule="auto"/>
      </w:pPr>
    </w:p>
    <w:p w14:paraId="5C82483A" w14:textId="09322AB9" w:rsidR="00E95D36" w:rsidRPr="00E95D36" w:rsidRDefault="00E95D36" w:rsidP="008B4797">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5182271" w:rsidR="00126DA1" w:rsidRDefault="00126DA1" w:rsidP="00282D14">
      <w:pPr>
        <w:spacing w:after="120" w:line="288" w:lineRule="auto"/>
        <w:ind w:left="720" w:hanging="720"/>
      </w:pPr>
      <w:r w:rsidRPr="00FC32D1">
        <w:t>1.</w:t>
      </w:r>
      <w:r w:rsidRPr="00FC32D1">
        <w:tab/>
        <w:t>Appointment is subject to a satisfactory Criminal Record Check conducted by the Department.</w:t>
      </w:r>
    </w:p>
    <w:p w14:paraId="4AAACC43" w14:textId="7BD72042" w:rsidR="00F662D5" w:rsidRPr="00256BBD" w:rsidRDefault="00F662D5" w:rsidP="00282D14">
      <w:pPr>
        <w:spacing w:after="120" w:line="288" w:lineRule="auto"/>
        <w:ind w:left="720" w:hanging="720"/>
      </w:pPr>
    </w:p>
    <w:sectPr w:rsidR="00F662D5" w:rsidRPr="00256BBD"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5F2D" w14:textId="77777777" w:rsidR="00915469" w:rsidRDefault="00915469" w:rsidP="0094205D">
      <w:pPr>
        <w:spacing w:after="0" w:line="240" w:lineRule="auto"/>
      </w:pPr>
      <w:r>
        <w:separator/>
      </w:r>
    </w:p>
  </w:endnote>
  <w:endnote w:type="continuationSeparator" w:id="0">
    <w:p w14:paraId="738139BD" w14:textId="77777777" w:rsidR="00915469" w:rsidRDefault="00915469"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5A5D0090" w:rsidR="00492C13" w:rsidRPr="0037119E" w:rsidRDefault="00F315FA" w:rsidP="00492C13">
          <w:r w:rsidRPr="00F315FA">
            <w:t xml:space="preserve">Administration Assistant </w:t>
          </w:r>
          <w:r w:rsidR="00163B8F" w:rsidRPr="00163B8F">
            <w:t>(Aboriginal Outcomes)</w:t>
          </w:r>
          <w:r w:rsidR="00FE4D37">
            <w:t xml:space="preserve">, </w:t>
          </w:r>
          <w:r w:rsidR="003B6C0A">
            <w:t>Generic,</w:t>
          </w:r>
          <w:r w:rsidR="00492C13" w:rsidRPr="0037119E">
            <w:t xml:space="preserve"> L</w:t>
          </w:r>
          <w:r>
            <w:t xml:space="preserve">evel </w:t>
          </w:r>
          <w:r w:rsidR="00FE4D37">
            <w:t>3</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7173" w14:textId="77777777" w:rsidR="00915469" w:rsidRDefault="00915469" w:rsidP="0094205D">
      <w:pPr>
        <w:spacing w:after="0" w:line="240" w:lineRule="auto"/>
      </w:pPr>
      <w:r>
        <w:separator/>
      </w:r>
    </w:p>
  </w:footnote>
  <w:footnote w:type="continuationSeparator" w:id="0">
    <w:p w14:paraId="7A9D7DCC" w14:textId="77777777" w:rsidR="00915469" w:rsidRDefault="00915469"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2F5EC6">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DD0B18"/>
    <w:multiLevelType w:val="hybridMultilevel"/>
    <w:tmpl w:val="F2D44186"/>
    <w:lvl w:ilvl="0" w:tplc="35ECFDB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44255899">
    <w:abstractNumId w:val="1"/>
  </w:num>
  <w:num w:numId="2" w16cid:durableId="1792359676">
    <w:abstractNumId w:val="2"/>
  </w:num>
  <w:num w:numId="3" w16cid:durableId="1710764348">
    <w:abstractNumId w:val="0"/>
  </w:num>
  <w:num w:numId="4" w16cid:durableId="2127461870">
    <w:abstractNumId w:val="3"/>
  </w:num>
  <w:num w:numId="5" w16cid:durableId="129421610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16B3"/>
    <w:rsid w:val="0000212D"/>
    <w:rsid w:val="00011D76"/>
    <w:rsid w:val="00016788"/>
    <w:rsid w:val="00042E48"/>
    <w:rsid w:val="000455CF"/>
    <w:rsid w:val="00056F4C"/>
    <w:rsid w:val="000733C5"/>
    <w:rsid w:val="00077B81"/>
    <w:rsid w:val="00096D78"/>
    <w:rsid w:val="000A5BAB"/>
    <w:rsid w:val="000D6B91"/>
    <w:rsid w:val="000E1FD5"/>
    <w:rsid w:val="000E3BFA"/>
    <w:rsid w:val="00126DA1"/>
    <w:rsid w:val="00133CFD"/>
    <w:rsid w:val="00146212"/>
    <w:rsid w:val="001476F3"/>
    <w:rsid w:val="00160EE9"/>
    <w:rsid w:val="00163B8F"/>
    <w:rsid w:val="00171621"/>
    <w:rsid w:val="00184A33"/>
    <w:rsid w:val="00184CE6"/>
    <w:rsid w:val="001A21BD"/>
    <w:rsid w:val="001A4ED4"/>
    <w:rsid w:val="001A5144"/>
    <w:rsid w:val="001D5365"/>
    <w:rsid w:val="001E1B87"/>
    <w:rsid w:val="001F4DB9"/>
    <w:rsid w:val="00253DC4"/>
    <w:rsid w:val="0025644D"/>
    <w:rsid w:val="00256BBD"/>
    <w:rsid w:val="00282D14"/>
    <w:rsid w:val="002B3A88"/>
    <w:rsid w:val="002D2253"/>
    <w:rsid w:val="002D411B"/>
    <w:rsid w:val="002D747F"/>
    <w:rsid w:val="002E7141"/>
    <w:rsid w:val="002F1217"/>
    <w:rsid w:val="002F3BF7"/>
    <w:rsid w:val="002F5EC6"/>
    <w:rsid w:val="003275C9"/>
    <w:rsid w:val="00352DCC"/>
    <w:rsid w:val="0037119E"/>
    <w:rsid w:val="00386753"/>
    <w:rsid w:val="003A2E79"/>
    <w:rsid w:val="003B6C0A"/>
    <w:rsid w:val="003D120E"/>
    <w:rsid w:val="003D15BE"/>
    <w:rsid w:val="003E0BB3"/>
    <w:rsid w:val="003E4C5A"/>
    <w:rsid w:val="003F1D19"/>
    <w:rsid w:val="003F4FF8"/>
    <w:rsid w:val="004069E1"/>
    <w:rsid w:val="00410AC2"/>
    <w:rsid w:val="0042107B"/>
    <w:rsid w:val="0042156E"/>
    <w:rsid w:val="004253CD"/>
    <w:rsid w:val="00425740"/>
    <w:rsid w:val="00445134"/>
    <w:rsid w:val="0046669D"/>
    <w:rsid w:val="0048238F"/>
    <w:rsid w:val="00482FD0"/>
    <w:rsid w:val="00483862"/>
    <w:rsid w:val="00485940"/>
    <w:rsid w:val="00490272"/>
    <w:rsid w:val="00492C13"/>
    <w:rsid w:val="00494E31"/>
    <w:rsid w:val="004954EF"/>
    <w:rsid w:val="0049620B"/>
    <w:rsid w:val="00497CB1"/>
    <w:rsid w:val="004A0EB5"/>
    <w:rsid w:val="004A2C66"/>
    <w:rsid w:val="004A6D01"/>
    <w:rsid w:val="004D7B85"/>
    <w:rsid w:val="004E460D"/>
    <w:rsid w:val="0050081E"/>
    <w:rsid w:val="005140DB"/>
    <w:rsid w:val="005345CD"/>
    <w:rsid w:val="00553733"/>
    <w:rsid w:val="00563BBF"/>
    <w:rsid w:val="00571386"/>
    <w:rsid w:val="00575F05"/>
    <w:rsid w:val="00585BF6"/>
    <w:rsid w:val="005A2DCF"/>
    <w:rsid w:val="005A4F20"/>
    <w:rsid w:val="005B0FA5"/>
    <w:rsid w:val="005E4AF2"/>
    <w:rsid w:val="005E6DD1"/>
    <w:rsid w:val="005F17DB"/>
    <w:rsid w:val="005F3FB0"/>
    <w:rsid w:val="00601209"/>
    <w:rsid w:val="00603360"/>
    <w:rsid w:val="00650C3E"/>
    <w:rsid w:val="006543B6"/>
    <w:rsid w:val="00660207"/>
    <w:rsid w:val="00660EEF"/>
    <w:rsid w:val="00695014"/>
    <w:rsid w:val="0069567D"/>
    <w:rsid w:val="006B226F"/>
    <w:rsid w:val="006B7269"/>
    <w:rsid w:val="006C3036"/>
    <w:rsid w:val="006F226E"/>
    <w:rsid w:val="00715A60"/>
    <w:rsid w:val="007317DF"/>
    <w:rsid w:val="0075637D"/>
    <w:rsid w:val="0075701A"/>
    <w:rsid w:val="00757ABF"/>
    <w:rsid w:val="00762DA3"/>
    <w:rsid w:val="0077052F"/>
    <w:rsid w:val="00785490"/>
    <w:rsid w:val="007859BD"/>
    <w:rsid w:val="00793D53"/>
    <w:rsid w:val="007C5F50"/>
    <w:rsid w:val="007E2805"/>
    <w:rsid w:val="007F044C"/>
    <w:rsid w:val="007F35E4"/>
    <w:rsid w:val="008151C5"/>
    <w:rsid w:val="00833996"/>
    <w:rsid w:val="0084703F"/>
    <w:rsid w:val="00847E0B"/>
    <w:rsid w:val="00861881"/>
    <w:rsid w:val="00873572"/>
    <w:rsid w:val="00873A32"/>
    <w:rsid w:val="00894E32"/>
    <w:rsid w:val="008B3F57"/>
    <w:rsid w:val="008B4797"/>
    <w:rsid w:val="008C12C7"/>
    <w:rsid w:val="008C3DB5"/>
    <w:rsid w:val="008D10DE"/>
    <w:rsid w:val="008D57EC"/>
    <w:rsid w:val="008D6A50"/>
    <w:rsid w:val="008E243F"/>
    <w:rsid w:val="008E389B"/>
    <w:rsid w:val="008E5D37"/>
    <w:rsid w:val="009033D4"/>
    <w:rsid w:val="00906F9D"/>
    <w:rsid w:val="00915469"/>
    <w:rsid w:val="009226BF"/>
    <w:rsid w:val="009374C3"/>
    <w:rsid w:val="0094205D"/>
    <w:rsid w:val="009475F9"/>
    <w:rsid w:val="00954D50"/>
    <w:rsid w:val="009566DF"/>
    <w:rsid w:val="00994C83"/>
    <w:rsid w:val="009B043E"/>
    <w:rsid w:val="009B2842"/>
    <w:rsid w:val="009C5CEB"/>
    <w:rsid w:val="009D0D80"/>
    <w:rsid w:val="009D16C7"/>
    <w:rsid w:val="009E60C0"/>
    <w:rsid w:val="00A01CDA"/>
    <w:rsid w:val="00A27BE9"/>
    <w:rsid w:val="00A36CC4"/>
    <w:rsid w:val="00A65176"/>
    <w:rsid w:val="00A6676C"/>
    <w:rsid w:val="00A66EAC"/>
    <w:rsid w:val="00A74D24"/>
    <w:rsid w:val="00A75648"/>
    <w:rsid w:val="00A85F65"/>
    <w:rsid w:val="00A86815"/>
    <w:rsid w:val="00AA566E"/>
    <w:rsid w:val="00AC7587"/>
    <w:rsid w:val="00AD4714"/>
    <w:rsid w:val="00AE7524"/>
    <w:rsid w:val="00B0466E"/>
    <w:rsid w:val="00B20478"/>
    <w:rsid w:val="00B34BD1"/>
    <w:rsid w:val="00B369C9"/>
    <w:rsid w:val="00B718EF"/>
    <w:rsid w:val="00B842EC"/>
    <w:rsid w:val="00B92928"/>
    <w:rsid w:val="00B95E36"/>
    <w:rsid w:val="00BB2F4D"/>
    <w:rsid w:val="00BB5991"/>
    <w:rsid w:val="00BD72B4"/>
    <w:rsid w:val="00BD7A15"/>
    <w:rsid w:val="00BF0062"/>
    <w:rsid w:val="00BF27A4"/>
    <w:rsid w:val="00C052B6"/>
    <w:rsid w:val="00C32191"/>
    <w:rsid w:val="00C9306E"/>
    <w:rsid w:val="00C93C76"/>
    <w:rsid w:val="00C97B12"/>
    <w:rsid w:val="00CA1E93"/>
    <w:rsid w:val="00CC6B4D"/>
    <w:rsid w:val="00CD7DEB"/>
    <w:rsid w:val="00D02EFE"/>
    <w:rsid w:val="00D236D3"/>
    <w:rsid w:val="00D41310"/>
    <w:rsid w:val="00D52E33"/>
    <w:rsid w:val="00D54B8A"/>
    <w:rsid w:val="00D67DBB"/>
    <w:rsid w:val="00D80B38"/>
    <w:rsid w:val="00DB17D8"/>
    <w:rsid w:val="00DE52BF"/>
    <w:rsid w:val="00E10385"/>
    <w:rsid w:val="00E10AD4"/>
    <w:rsid w:val="00E266BC"/>
    <w:rsid w:val="00E40008"/>
    <w:rsid w:val="00E71B53"/>
    <w:rsid w:val="00E80D0A"/>
    <w:rsid w:val="00E95D36"/>
    <w:rsid w:val="00ED0B72"/>
    <w:rsid w:val="00EE3162"/>
    <w:rsid w:val="00F0118F"/>
    <w:rsid w:val="00F16140"/>
    <w:rsid w:val="00F2128A"/>
    <w:rsid w:val="00F315FA"/>
    <w:rsid w:val="00F57027"/>
    <w:rsid w:val="00F662D5"/>
    <w:rsid w:val="00F749C2"/>
    <w:rsid w:val="00F813A6"/>
    <w:rsid w:val="00FC32D1"/>
    <w:rsid w:val="00FD577A"/>
    <w:rsid w:val="00FD5DEB"/>
    <w:rsid w:val="00FE329E"/>
    <w:rsid w:val="00FE4D37"/>
    <w:rsid w:val="00FF1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7027"/>
    <w:pPr>
      <w:ind w:left="720"/>
      <w:contextualSpacing/>
    </w:pPr>
  </w:style>
  <w:style w:type="character" w:customStyle="1" w:styleId="ui-provider">
    <w:name w:val="ui-provider"/>
    <w:basedOn w:val="DefaultParagraphFont"/>
    <w:rsid w:val="00AD4714"/>
  </w:style>
  <w:style w:type="paragraph" w:styleId="BodyText">
    <w:name w:val="Body Text"/>
    <w:basedOn w:val="Normal"/>
    <w:link w:val="BodyTextChar"/>
    <w:autoRedefine/>
    <w:qFormat/>
    <w:rsid w:val="00861881"/>
    <w:pPr>
      <w:spacing w:after="120" w:line="288" w:lineRule="auto"/>
      <w:ind w:left="720" w:hanging="360"/>
      <w:jc w:val="both"/>
    </w:pPr>
    <w:rPr>
      <w:rFonts w:eastAsia="Arial"/>
      <w:lang w:val="en-GB"/>
    </w:rPr>
  </w:style>
  <w:style w:type="character" w:customStyle="1" w:styleId="BodyTextChar">
    <w:name w:val="Body Text Char"/>
    <w:basedOn w:val="DefaultParagraphFont"/>
    <w:link w:val="BodyText"/>
    <w:rsid w:val="00861881"/>
    <w:rPr>
      <w:rFonts w:eastAsia="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1442644171">
      <w:bodyDiv w:val="1"/>
      <w:marLeft w:val="0"/>
      <w:marRight w:val="0"/>
      <w:marTop w:val="0"/>
      <w:marBottom w:val="0"/>
      <w:divBdr>
        <w:top w:val="none" w:sz="0" w:space="0" w:color="auto"/>
        <w:left w:val="none" w:sz="0" w:space="0" w:color="auto"/>
        <w:bottom w:val="none" w:sz="0" w:space="0" w:color="auto"/>
        <w:right w:val="none" w:sz="0" w:space="0" w:color="auto"/>
      </w:divBdr>
    </w:div>
    <w:div w:id="1591697549">
      <w:bodyDiv w:val="1"/>
      <w:marLeft w:val="0"/>
      <w:marRight w:val="0"/>
      <w:marTop w:val="0"/>
      <w:marBottom w:val="0"/>
      <w:divBdr>
        <w:top w:val="none" w:sz="0" w:space="0" w:color="auto"/>
        <w:left w:val="none" w:sz="0" w:space="0" w:color="auto"/>
        <w:bottom w:val="none" w:sz="0" w:space="0" w:color="auto"/>
        <w:right w:val="none" w:sz="0" w:space="0" w:color="auto"/>
      </w:divBdr>
    </w:div>
    <w:div w:id="1660694812">
      <w:bodyDiv w:val="1"/>
      <w:marLeft w:val="0"/>
      <w:marRight w:val="0"/>
      <w:marTop w:val="0"/>
      <w:marBottom w:val="0"/>
      <w:divBdr>
        <w:top w:val="none" w:sz="0" w:space="0" w:color="auto"/>
        <w:left w:val="none" w:sz="0" w:space="0" w:color="auto"/>
        <w:bottom w:val="none" w:sz="0" w:space="0" w:color="auto"/>
        <w:right w:val="none" w:sz="0" w:space="0" w:color="auto"/>
      </w:divBdr>
    </w:div>
    <w:div w:id="1707215096">
      <w:bodyDiv w:val="1"/>
      <w:marLeft w:val="0"/>
      <w:marRight w:val="0"/>
      <w:marTop w:val="0"/>
      <w:marBottom w:val="0"/>
      <w:divBdr>
        <w:top w:val="none" w:sz="0" w:space="0" w:color="auto"/>
        <w:left w:val="none" w:sz="0" w:space="0" w:color="auto"/>
        <w:bottom w:val="none" w:sz="0" w:space="0" w:color="auto"/>
        <w:right w:val="none" w:sz="0" w:space="0" w:color="auto"/>
      </w:divBdr>
    </w:div>
    <w:div w:id="1903369702">
      <w:bodyDiv w:val="1"/>
      <w:marLeft w:val="0"/>
      <w:marRight w:val="0"/>
      <w:marTop w:val="0"/>
      <w:marBottom w:val="0"/>
      <w:divBdr>
        <w:top w:val="none" w:sz="0" w:space="0" w:color="auto"/>
        <w:left w:val="none" w:sz="0" w:space="0" w:color="auto"/>
        <w:bottom w:val="none" w:sz="0" w:space="0" w:color="auto"/>
        <w:right w:val="none" w:sz="0" w:space="0" w:color="auto"/>
      </w:divBdr>
    </w:div>
    <w:div w:id="19607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5" ma:contentTypeDescription="Create a new document." ma:contentTypeScope="" ma:versionID="b9988b984f7ab913dff7320feb709ac6">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8d24cce23e33607162c05f2364acdd2e"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convert to generic"/>
          <xsd:enumeration value="issue"/>
          <xsd:enumeration value="issue2"/>
          <xsd:enumeration value="yes"/>
          <xsd:enumeration value="yes2"/>
          <xsd:enumeration value="other"/>
          <xsd:enumeration value="NOT UPDATED"/>
          <xsd:enumeration value="BUSINESS RVW REQ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Investigations"/>
              <xsd:enumeration value="Professional Standards Executive"/>
              <xsd:enumeration value="Risk Assurance and BCP"/>
              <xsd:enumeration value="Community Housing Registration"/>
              <xsd:enumeration value="Education and Care Regulation"/>
              <xsd:enumeration value="NDIS Screening"/>
              <xsd:enumeration value="Regulation and Quality"/>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Other"/>
        </xsd:restriction>
      </xsd:simpleType>
    </xsd:element>
    <xsd:element name="Specified_x0020_Calling_x0020_Group" ma:index="12" nillable="true" ma:displayName="Specified Calling Group" ma:default="None" ma:format="Dropdown" ma:indexed="true" ma:internalName="Specified_x0020_Calling_x0020_Group" ma:readOnly="false">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016905
016904
</Reviewnotes>
    <Branch xmlns="15946499-f577-4098-96bc-48df851b8c1c">Various</Branch>
    <Division xmlns="15946499-f577-4098-96bc-48df851b8c1c">Aboriginal Outcomes</Division>
    <LegacyPosNo xmlns="6a393f6b-8c99-4fde-9a33-938d668bc734">04005743
04005742
</LegacyPosNo>
    <Individual xmlns="6a393f6b-8c99-4fde-9a33-938d668bc734">false</Individual>
    <Classification xmlns="6a393f6b-8c99-4fde-9a33-938d668bc734">Level 3</Classification>
    <Reviewed xmlns="6a393f6b-8c99-4fde-9a33-938d668bc734">yes3</Reviewed>
    <Position_x0020_Number xmlns="15946499-f577-4098-96bc-48df851b8c1c">Generic</Position_x0020_Number>
    <Specified_x0020_Calling_x0020_Group xmlns="15946499-f577-4098-96bc-48df851b8c1c">None</Specified_x0020_Calling_x0020_Group>
    <Former_x0020_Agency xmlns="15946499-f577-4098-96bc-48df851b8c1c">Housing Authority</Former_x0020_Agency>
    <Directorate xmlns="6a393f6b-8c99-4fde-9a33-938d668bc734">Various</Directorate>
    <Review_x0020_Notes xmlns="6a393f6b-8c99-4fde-9a33-938d668bc734" xsi:nil="true"/>
  </documentManagement>
</p:properties>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CAD841DE-05E6-418E-AE2C-CCBB9310E0BA}"/>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A651EB7D-83C5-4558-94DC-B5A350F75EE7}">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ca54a15-1931-4ef4-9053-a047ee049b02"/>
    <ds:schemaRef ds:uri="15946499-f577-4098-96bc-48df851b8c1c"/>
    <ds:schemaRef ds:uri="http://purl.org/dc/elements/1.1/"/>
    <ds:schemaRef ds:uri="http://schemas.microsoft.com/office/2006/metadata/properties"/>
    <ds:schemaRef ds:uri="6a393f6b-8c99-4fde-9a33-938d668bc7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Administrative Assistant (Aboriginal Outcomes)</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Assistant (Aboriginal Outcomes)</dc:title>
  <dc:subject/>
  <dc:creator>Wayne Solomons</dc:creator>
  <cp:keywords>JDF template V1.28</cp:keywords>
  <dc:description/>
  <cp:lastModifiedBy>Wayne Solomons</cp:lastModifiedBy>
  <cp:revision>10</cp:revision>
  <dcterms:created xsi:type="dcterms:W3CDTF">2023-05-16T07:32:00Z</dcterms:created>
  <dcterms:modified xsi:type="dcterms:W3CDTF">2023-05-23T02:22:00Z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