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0A1D6B" w14:textId="5B0D381D" w:rsidR="00CE2E8D" w:rsidRDefault="00CE2E8D" w:rsidP="00CE2E8D">
      <w:pPr>
        <w:pStyle w:val="Heading1"/>
      </w:pPr>
      <w:bookmarkStart w:id="0" w:name="_Toc498094297"/>
      <w:r>
        <w:t>Capability Profile: Level</w:t>
      </w:r>
      <w:r w:rsidR="00CF4503">
        <w:t xml:space="preserve"> </w:t>
      </w:r>
      <w:r>
        <w:t>3</w:t>
      </w:r>
      <w:bookmarkEnd w:id="0"/>
      <w:r w:rsidR="00CF4503">
        <w:t xml:space="preserve"> - Essential Criteria Mapping</w:t>
      </w:r>
    </w:p>
    <w:tbl>
      <w:tblPr>
        <w:tblStyle w:val="TableColumns2"/>
        <w:tblW w:w="4085" w:type="pct"/>
        <w:tblInd w:w="10" w:type="dxa"/>
        <w:tblLayout w:type="fixed"/>
        <w:tblLook w:val="04A0" w:firstRow="1" w:lastRow="0" w:firstColumn="1" w:lastColumn="0" w:noHBand="0" w:noVBand="1"/>
      </w:tblPr>
      <w:tblGrid>
        <w:gridCol w:w="2541"/>
        <w:gridCol w:w="7230"/>
        <w:gridCol w:w="8506"/>
      </w:tblGrid>
      <w:tr w:rsidR="004F4FD3" w14:paraId="1F02BFD1" w14:textId="66F97B51" w:rsidTr="004F4F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" w:type="pct"/>
          </w:tcPr>
          <w:p w14:paraId="70174006" w14:textId="77777777" w:rsidR="004F4FD3" w:rsidRPr="00812DB7" w:rsidRDefault="004F4FD3" w:rsidP="00CF4503">
            <w:pPr>
              <w:spacing w:before="144" w:after="144"/>
              <w:jc w:val="center"/>
            </w:pPr>
            <w:r w:rsidRPr="00812DB7">
              <w:t>Capability</w:t>
            </w:r>
          </w:p>
        </w:tc>
        <w:tc>
          <w:tcPr>
            <w:tcW w:w="1978" w:type="pct"/>
          </w:tcPr>
          <w:p w14:paraId="47002230" w14:textId="77777777" w:rsidR="004F4FD3" w:rsidRPr="00812DB7" w:rsidRDefault="004F4FD3" w:rsidP="00CF4503">
            <w:pPr>
              <w:spacing w:before="144" w:after="14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12DB7">
              <w:t>Description</w:t>
            </w:r>
          </w:p>
        </w:tc>
        <w:tc>
          <w:tcPr>
            <w:tcW w:w="2327" w:type="pct"/>
          </w:tcPr>
          <w:p w14:paraId="6B2C5697" w14:textId="77777777" w:rsidR="004F4FD3" w:rsidRDefault="004F4FD3" w:rsidP="00CF4503">
            <w:pPr>
              <w:spacing w:before="144" w:after="14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12DB7">
              <w:t>Behavioural Indicators</w:t>
            </w:r>
          </w:p>
        </w:tc>
      </w:tr>
      <w:tr w:rsidR="004F4FD3" w14:paraId="53CE0C45" w14:textId="7C576599" w:rsidTr="004F4F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" w:type="pct"/>
            <w:vAlign w:val="center"/>
          </w:tcPr>
          <w:p w14:paraId="47856A33" w14:textId="77777777" w:rsidR="004F4FD3" w:rsidRPr="00E619AC" w:rsidRDefault="004F4FD3" w:rsidP="00343C4E">
            <w:pPr>
              <w:spacing w:before="0" w:after="0"/>
              <w:rPr>
                <w:b/>
                <w:sz w:val="20"/>
              </w:rPr>
            </w:pPr>
            <w:r w:rsidRPr="00E619AC">
              <w:rPr>
                <w:b/>
                <w:sz w:val="20"/>
              </w:rPr>
              <w:t>Shapes and Manages Strategy</w:t>
            </w:r>
          </w:p>
        </w:tc>
        <w:tc>
          <w:tcPr>
            <w:tcW w:w="1978" w:type="pct"/>
          </w:tcPr>
          <w:p w14:paraId="644805FC" w14:textId="77777777" w:rsidR="004F4FD3" w:rsidRPr="00E619AC" w:rsidRDefault="004F4FD3" w:rsidP="00343C4E">
            <w:pPr>
              <w:pStyle w:val="BulletList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619AC">
              <w:rPr>
                <w:b/>
                <w:sz w:val="20"/>
                <w:szCs w:val="20"/>
              </w:rPr>
              <w:t>Supports</w:t>
            </w:r>
            <w:r w:rsidRPr="00E619AC">
              <w:rPr>
                <w:sz w:val="20"/>
                <w:szCs w:val="20"/>
              </w:rPr>
              <w:t xml:space="preserve"> shared purpose and direction</w:t>
            </w:r>
          </w:p>
          <w:p w14:paraId="3A1A7E1F" w14:textId="77777777" w:rsidR="004F4FD3" w:rsidRPr="00E619AC" w:rsidRDefault="004F4FD3" w:rsidP="00343C4E">
            <w:pPr>
              <w:pStyle w:val="BulletList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619AC">
              <w:rPr>
                <w:b/>
                <w:sz w:val="20"/>
                <w:szCs w:val="20"/>
              </w:rPr>
              <w:t>Thinks</w:t>
            </w:r>
            <w:r w:rsidRPr="00E619AC">
              <w:rPr>
                <w:sz w:val="20"/>
                <w:szCs w:val="20"/>
              </w:rPr>
              <w:t xml:space="preserve"> strategically</w:t>
            </w:r>
          </w:p>
          <w:p w14:paraId="2565427B" w14:textId="77777777" w:rsidR="004F4FD3" w:rsidRPr="00E619AC" w:rsidRDefault="004F4FD3" w:rsidP="00343C4E">
            <w:pPr>
              <w:pStyle w:val="BulletList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619AC">
              <w:rPr>
                <w:b/>
                <w:sz w:val="20"/>
                <w:szCs w:val="20"/>
              </w:rPr>
              <w:t>Harnesses</w:t>
            </w:r>
            <w:r w:rsidRPr="00E619AC">
              <w:rPr>
                <w:sz w:val="20"/>
                <w:szCs w:val="20"/>
              </w:rPr>
              <w:t xml:space="preserve"> information and opportunities</w:t>
            </w:r>
          </w:p>
          <w:p w14:paraId="38B42CA5" w14:textId="77777777" w:rsidR="004F4FD3" w:rsidRPr="00E619AC" w:rsidRDefault="004F4FD3" w:rsidP="00343C4E">
            <w:pPr>
              <w:pStyle w:val="BulletList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619AC">
              <w:rPr>
                <w:b/>
                <w:sz w:val="20"/>
                <w:szCs w:val="20"/>
              </w:rPr>
              <w:t>Shows judgement</w:t>
            </w:r>
            <w:r w:rsidRPr="00E619AC">
              <w:rPr>
                <w:sz w:val="20"/>
                <w:szCs w:val="20"/>
              </w:rPr>
              <w:t>, intelligence and common sense</w:t>
            </w:r>
          </w:p>
        </w:tc>
        <w:tc>
          <w:tcPr>
            <w:tcW w:w="2327" w:type="pct"/>
          </w:tcPr>
          <w:p w14:paraId="7321861D" w14:textId="77777777" w:rsidR="004F4FD3" w:rsidRPr="00E619AC" w:rsidRDefault="004F4FD3" w:rsidP="00343C4E">
            <w:pPr>
              <w:pStyle w:val="BulletList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619AC">
              <w:rPr>
                <w:sz w:val="20"/>
                <w:szCs w:val="20"/>
              </w:rPr>
              <w:t>Follows direction provided by supervisor</w:t>
            </w:r>
          </w:p>
          <w:p w14:paraId="6822EE02" w14:textId="77777777" w:rsidR="004F4FD3" w:rsidRPr="00E619AC" w:rsidRDefault="004F4FD3" w:rsidP="00343C4E">
            <w:pPr>
              <w:pStyle w:val="BulletList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619AC">
              <w:rPr>
                <w:sz w:val="20"/>
                <w:szCs w:val="20"/>
              </w:rPr>
              <w:t>Understands reasons for decisions and can explain how they are relevant to their work</w:t>
            </w:r>
          </w:p>
          <w:p w14:paraId="1F11BD16" w14:textId="77777777" w:rsidR="004F4FD3" w:rsidRPr="00E619AC" w:rsidRDefault="004F4FD3" w:rsidP="00343C4E">
            <w:pPr>
              <w:pStyle w:val="BulletList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619AC">
              <w:rPr>
                <w:sz w:val="20"/>
                <w:szCs w:val="20"/>
              </w:rPr>
              <w:t xml:space="preserve">Informs supervisor of potential issues </w:t>
            </w:r>
          </w:p>
          <w:p w14:paraId="068FC039" w14:textId="77777777" w:rsidR="004F4FD3" w:rsidRPr="00E619AC" w:rsidRDefault="004F4FD3" w:rsidP="00343C4E">
            <w:pPr>
              <w:pStyle w:val="BulletList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619AC">
              <w:rPr>
                <w:sz w:val="20"/>
                <w:szCs w:val="20"/>
              </w:rPr>
              <w:t>Knows where to find information and uses common sense to research, analyse and make evidence-based recommendations</w:t>
            </w:r>
          </w:p>
        </w:tc>
      </w:tr>
      <w:tr w:rsidR="004F4FD3" w:rsidRPr="00CC4A35" w14:paraId="13048646" w14:textId="4C9B41F1" w:rsidTr="004F4F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" w:type="pct"/>
            <w:vAlign w:val="center"/>
          </w:tcPr>
          <w:p w14:paraId="22B98A6F" w14:textId="77777777" w:rsidR="004F4FD3" w:rsidRPr="00E619AC" w:rsidRDefault="004F4FD3" w:rsidP="00343C4E">
            <w:pPr>
              <w:spacing w:before="0" w:after="0"/>
              <w:rPr>
                <w:b/>
                <w:sz w:val="20"/>
              </w:rPr>
            </w:pPr>
            <w:r w:rsidRPr="00E619AC">
              <w:rPr>
                <w:b/>
                <w:sz w:val="20"/>
              </w:rPr>
              <w:t>Achieves Results</w:t>
            </w:r>
          </w:p>
        </w:tc>
        <w:tc>
          <w:tcPr>
            <w:tcW w:w="1978" w:type="pct"/>
          </w:tcPr>
          <w:p w14:paraId="43009639" w14:textId="77777777" w:rsidR="004F4FD3" w:rsidRPr="00E619AC" w:rsidRDefault="004F4FD3" w:rsidP="00343C4E">
            <w:pPr>
              <w:pStyle w:val="BulletLi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619AC">
              <w:rPr>
                <w:b/>
                <w:sz w:val="20"/>
                <w:szCs w:val="20"/>
              </w:rPr>
              <w:t>Identifies</w:t>
            </w:r>
            <w:r w:rsidRPr="00E619AC">
              <w:rPr>
                <w:sz w:val="20"/>
                <w:szCs w:val="20"/>
              </w:rPr>
              <w:t xml:space="preserve"> and </w:t>
            </w:r>
            <w:r w:rsidRPr="00E619AC">
              <w:rPr>
                <w:b/>
                <w:sz w:val="20"/>
                <w:szCs w:val="20"/>
              </w:rPr>
              <w:t>uses</w:t>
            </w:r>
            <w:r w:rsidRPr="00E619AC">
              <w:rPr>
                <w:sz w:val="20"/>
                <w:szCs w:val="20"/>
              </w:rPr>
              <w:t xml:space="preserve"> resources wisely</w:t>
            </w:r>
          </w:p>
          <w:p w14:paraId="088FD0A4" w14:textId="77777777" w:rsidR="004F4FD3" w:rsidRPr="00E619AC" w:rsidRDefault="004F4FD3" w:rsidP="00343C4E">
            <w:pPr>
              <w:pStyle w:val="BulletLi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619AC">
              <w:rPr>
                <w:b/>
                <w:sz w:val="20"/>
                <w:szCs w:val="20"/>
              </w:rPr>
              <w:t>Applies</w:t>
            </w:r>
            <w:r w:rsidRPr="00E619AC">
              <w:rPr>
                <w:sz w:val="20"/>
                <w:szCs w:val="20"/>
              </w:rPr>
              <w:t xml:space="preserve"> and builds professional expertise</w:t>
            </w:r>
          </w:p>
          <w:p w14:paraId="1043E571" w14:textId="77777777" w:rsidR="004F4FD3" w:rsidRPr="00E619AC" w:rsidRDefault="004F4FD3" w:rsidP="00343C4E">
            <w:pPr>
              <w:pStyle w:val="BulletLi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619AC">
              <w:rPr>
                <w:b/>
                <w:sz w:val="20"/>
                <w:szCs w:val="20"/>
              </w:rPr>
              <w:t>Responds</w:t>
            </w:r>
            <w:r w:rsidRPr="00E619AC">
              <w:rPr>
                <w:sz w:val="20"/>
                <w:szCs w:val="20"/>
              </w:rPr>
              <w:t xml:space="preserve"> positively to change</w:t>
            </w:r>
          </w:p>
          <w:p w14:paraId="17C5ECEE" w14:textId="77777777" w:rsidR="004F4FD3" w:rsidRPr="00E619AC" w:rsidRDefault="004F4FD3" w:rsidP="00343C4E">
            <w:pPr>
              <w:pStyle w:val="BulletLi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619AC">
              <w:rPr>
                <w:b/>
                <w:sz w:val="20"/>
                <w:szCs w:val="20"/>
              </w:rPr>
              <w:t>Takes responsibility</w:t>
            </w:r>
            <w:r w:rsidRPr="00E619AC">
              <w:rPr>
                <w:sz w:val="20"/>
                <w:szCs w:val="20"/>
              </w:rPr>
              <w:t xml:space="preserve"> for managing projects to achieve results</w:t>
            </w:r>
          </w:p>
        </w:tc>
        <w:tc>
          <w:tcPr>
            <w:tcW w:w="2327" w:type="pct"/>
          </w:tcPr>
          <w:p w14:paraId="1F1F27E0" w14:textId="77777777" w:rsidR="004F4FD3" w:rsidRPr="00E619AC" w:rsidRDefault="004F4FD3" w:rsidP="00343C4E">
            <w:pPr>
              <w:pStyle w:val="BulletLi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619AC">
              <w:rPr>
                <w:sz w:val="20"/>
                <w:szCs w:val="20"/>
              </w:rPr>
              <w:t>Reschedules and reorganises work to reflect changes in priority</w:t>
            </w:r>
          </w:p>
          <w:p w14:paraId="094985CF" w14:textId="77777777" w:rsidR="004F4FD3" w:rsidRPr="00E619AC" w:rsidRDefault="004F4FD3" w:rsidP="00343C4E">
            <w:pPr>
              <w:pStyle w:val="BulletLi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619AC">
              <w:rPr>
                <w:sz w:val="20"/>
                <w:szCs w:val="20"/>
              </w:rPr>
              <w:t>Applies and develops capabilities to meet performance expectations, demonstrates knowledge of new programs, products or services relevant to the position</w:t>
            </w:r>
          </w:p>
          <w:p w14:paraId="649F09F9" w14:textId="77777777" w:rsidR="004F4FD3" w:rsidRPr="00E619AC" w:rsidRDefault="004F4FD3" w:rsidP="00343C4E">
            <w:pPr>
              <w:pStyle w:val="BulletLi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619AC">
              <w:rPr>
                <w:sz w:val="20"/>
                <w:szCs w:val="20"/>
              </w:rPr>
              <w:t>Maintains accurate records and files</w:t>
            </w:r>
          </w:p>
          <w:p w14:paraId="444E8301" w14:textId="77777777" w:rsidR="004F4FD3" w:rsidRPr="00E619AC" w:rsidRDefault="004F4FD3" w:rsidP="00343C4E">
            <w:pPr>
              <w:pStyle w:val="BulletLi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619AC">
              <w:rPr>
                <w:sz w:val="20"/>
                <w:szCs w:val="20"/>
              </w:rPr>
              <w:t>Sees tasks through to completion</w:t>
            </w:r>
          </w:p>
        </w:tc>
      </w:tr>
      <w:tr w:rsidR="004F4FD3" w14:paraId="09F55D25" w14:textId="065E1BE4" w:rsidTr="004F4F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" w:type="pct"/>
            <w:vAlign w:val="center"/>
          </w:tcPr>
          <w:p w14:paraId="2F9FD4CB" w14:textId="77777777" w:rsidR="004F4FD3" w:rsidRPr="00E619AC" w:rsidRDefault="004F4FD3" w:rsidP="00343C4E">
            <w:pPr>
              <w:spacing w:before="0" w:after="0"/>
              <w:rPr>
                <w:b/>
                <w:sz w:val="20"/>
              </w:rPr>
            </w:pPr>
            <w:r w:rsidRPr="00E619AC">
              <w:rPr>
                <w:b/>
                <w:sz w:val="20"/>
              </w:rPr>
              <w:t>Builds Productive Relationships</w:t>
            </w:r>
          </w:p>
        </w:tc>
        <w:tc>
          <w:tcPr>
            <w:tcW w:w="1978" w:type="pct"/>
          </w:tcPr>
          <w:p w14:paraId="21B32D6A" w14:textId="77777777" w:rsidR="004F4FD3" w:rsidRPr="00E619AC" w:rsidRDefault="004F4FD3" w:rsidP="00343C4E">
            <w:pPr>
              <w:pStyle w:val="BulletList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619AC">
              <w:rPr>
                <w:b/>
                <w:sz w:val="20"/>
                <w:szCs w:val="20"/>
              </w:rPr>
              <w:t>Nurtures</w:t>
            </w:r>
            <w:r w:rsidRPr="00E619AC">
              <w:rPr>
                <w:sz w:val="20"/>
                <w:szCs w:val="20"/>
              </w:rPr>
              <w:t xml:space="preserve"> internal and external relationships</w:t>
            </w:r>
          </w:p>
          <w:p w14:paraId="71E201CA" w14:textId="77777777" w:rsidR="004F4FD3" w:rsidRPr="00E619AC" w:rsidRDefault="004F4FD3" w:rsidP="00343C4E">
            <w:pPr>
              <w:pStyle w:val="BulletList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619AC">
              <w:rPr>
                <w:b/>
                <w:sz w:val="20"/>
                <w:szCs w:val="20"/>
              </w:rPr>
              <w:t>Listens</w:t>
            </w:r>
            <w:r w:rsidRPr="00E619AC">
              <w:rPr>
                <w:sz w:val="20"/>
                <w:szCs w:val="20"/>
              </w:rPr>
              <w:t xml:space="preserve"> to, </w:t>
            </w:r>
            <w:r w:rsidRPr="00E619AC">
              <w:rPr>
                <w:b/>
                <w:sz w:val="20"/>
                <w:szCs w:val="20"/>
              </w:rPr>
              <w:t>understands</w:t>
            </w:r>
            <w:r w:rsidRPr="00E619AC">
              <w:rPr>
                <w:sz w:val="20"/>
                <w:szCs w:val="20"/>
              </w:rPr>
              <w:t xml:space="preserve"> and </w:t>
            </w:r>
            <w:r w:rsidRPr="00E619AC">
              <w:rPr>
                <w:b/>
                <w:sz w:val="20"/>
                <w:szCs w:val="20"/>
              </w:rPr>
              <w:t>recognises</w:t>
            </w:r>
            <w:r w:rsidRPr="00E619AC">
              <w:rPr>
                <w:sz w:val="20"/>
                <w:szCs w:val="20"/>
              </w:rPr>
              <w:t xml:space="preserve"> the needs of others</w:t>
            </w:r>
          </w:p>
          <w:p w14:paraId="066B8AC3" w14:textId="77777777" w:rsidR="004F4FD3" w:rsidRPr="00E619AC" w:rsidRDefault="004F4FD3" w:rsidP="00343C4E">
            <w:pPr>
              <w:pStyle w:val="BulletList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619AC">
              <w:rPr>
                <w:b/>
                <w:sz w:val="20"/>
                <w:szCs w:val="20"/>
              </w:rPr>
              <w:t>Values</w:t>
            </w:r>
            <w:r w:rsidRPr="00E619AC">
              <w:rPr>
                <w:sz w:val="20"/>
                <w:szCs w:val="20"/>
              </w:rPr>
              <w:t xml:space="preserve"> individual differences and diversity</w:t>
            </w:r>
          </w:p>
          <w:p w14:paraId="66B70F5D" w14:textId="77777777" w:rsidR="004F4FD3" w:rsidRPr="00E619AC" w:rsidRDefault="004F4FD3" w:rsidP="00343C4E">
            <w:pPr>
              <w:pStyle w:val="BulletList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619AC">
              <w:rPr>
                <w:b/>
                <w:sz w:val="20"/>
                <w:szCs w:val="20"/>
              </w:rPr>
              <w:t>Shares learning</w:t>
            </w:r>
            <w:r w:rsidRPr="00E619AC">
              <w:rPr>
                <w:sz w:val="20"/>
                <w:szCs w:val="20"/>
              </w:rPr>
              <w:t xml:space="preserve"> and supports others</w:t>
            </w:r>
          </w:p>
        </w:tc>
        <w:tc>
          <w:tcPr>
            <w:tcW w:w="2327" w:type="pct"/>
          </w:tcPr>
          <w:p w14:paraId="17D5494A" w14:textId="77777777" w:rsidR="004F4FD3" w:rsidRPr="00E619AC" w:rsidRDefault="004F4FD3" w:rsidP="00343C4E">
            <w:pPr>
              <w:pStyle w:val="BulletList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619AC">
              <w:rPr>
                <w:sz w:val="20"/>
                <w:szCs w:val="20"/>
              </w:rPr>
              <w:t>Responds under direction to changes in client needs and expectations, manages progress and keeps clients informed, provides prompt and courteous service</w:t>
            </w:r>
          </w:p>
          <w:p w14:paraId="6C6961F0" w14:textId="18C50789" w:rsidR="004F4FD3" w:rsidRPr="00E619AC" w:rsidRDefault="004F4FD3" w:rsidP="00343C4E">
            <w:pPr>
              <w:pStyle w:val="BulletList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619AC">
              <w:rPr>
                <w:sz w:val="20"/>
                <w:szCs w:val="20"/>
              </w:rPr>
              <w:t>Recognises the value of individual differences and understands that others may work in different ways</w:t>
            </w:r>
          </w:p>
          <w:p w14:paraId="59BEC665" w14:textId="2DECBA77" w:rsidR="0005134C" w:rsidRPr="00E619AC" w:rsidRDefault="0005134C" w:rsidP="00343C4E">
            <w:pPr>
              <w:pStyle w:val="BulletList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619AC">
              <w:rPr>
                <w:sz w:val="20"/>
                <w:szCs w:val="20"/>
              </w:rPr>
              <w:t>Respects and understands diversity, including an awareness of different cultural values and perspectives, particularly those of Indigenous people</w:t>
            </w:r>
          </w:p>
          <w:p w14:paraId="579361D6" w14:textId="77777777" w:rsidR="004F4FD3" w:rsidRPr="00E619AC" w:rsidRDefault="004F4FD3" w:rsidP="00343C4E">
            <w:pPr>
              <w:pStyle w:val="BulletList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619AC">
              <w:rPr>
                <w:sz w:val="20"/>
                <w:szCs w:val="20"/>
              </w:rPr>
              <w:t>Understands and acts on constructive feedback</w:t>
            </w:r>
          </w:p>
          <w:p w14:paraId="21DF2E06" w14:textId="6C4E019F" w:rsidR="0005134C" w:rsidRPr="00E619AC" w:rsidRDefault="0005134C" w:rsidP="00343C4E">
            <w:pPr>
              <w:pStyle w:val="BulletList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619AC">
              <w:rPr>
                <w:sz w:val="20"/>
                <w:szCs w:val="20"/>
              </w:rPr>
              <w:t>Shares knowledge and supports learning and team development</w:t>
            </w:r>
            <w:bookmarkStart w:id="1" w:name="_GoBack"/>
            <w:bookmarkEnd w:id="1"/>
          </w:p>
        </w:tc>
      </w:tr>
      <w:tr w:rsidR="004F4FD3" w14:paraId="65966BD7" w14:textId="0CB7B41A" w:rsidTr="004F4F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" w:type="pct"/>
            <w:vAlign w:val="center"/>
          </w:tcPr>
          <w:p w14:paraId="25031A6D" w14:textId="77777777" w:rsidR="004F4FD3" w:rsidRPr="00C50DD9" w:rsidRDefault="004F4FD3" w:rsidP="00343C4E">
            <w:pPr>
              <w:spacing w:before="0" w:after="0"/>
              <w:rPr>
                <w:b/>
                <w:sz w:val="20"/>
              </w:rPr>
            </w:pPr>
            <w:r w:rsidRPr="00C50DD9">
              <w:rPr>
                <w:b/>
                <w:sz w:val="20"/>
              </w:rPr>
              <w:t>Exemplifies Personal Integrity and Self-Awareness</w:t>
            </w:r>
          </w:p>
        </w:tc>
        <w:tc>
          <w:tcPr>
            <w:tcW w:w="1978" w:type="pct"/>
          </w:tcPr>
          <w:p w14:paraId="0319941A" w14:textId="77777777" w:rsidR="004F4FD3" w:rsidRPr="00C50DD9" w:rsidRDefault="004F4FD3" w:rsidP="00343C4E">
            <w:pPr>
              <w:pStyle w:val="BulletLi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642C5">
              <w:rPr>
                <w:b/>
                <w:sz w:val="20"/>
                <w:szCs w:val="20"/>
              </w:rPr>
              <w:t>Demonstrates</w:t>
            </w:r>
            <w:r w:rsidRPr="00C50DD9">
              <w:rPr>
                <w:sz w:val="20"/>
                <w:szCs w:val="20"/>
              </w:rPr>
              <w:t xml:space="preserve"> public service professionalism and probity</w:t>
            </w:r>
          </w:p>
          <w:p w14:paraId="07536E62" w14:textId="77777777" w:rsidR="004F4FD3" w:rsidRPr="00C50DD9" w:rsidRDefault="004F4FD3" w:rsidP="00343C4E">
            <w:pPr>
              <w:pStyle w:val="BulletLi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642C5">
              <w:rPr>
                <w:b/>
                <w:sz w:val="20"/>
                <w:szCs w:val="20"/>
              </w:rPr>
              <w:t>Engages</w:t>
            </w:r>
            <w:r w:rsidRPr="00C50DD9">
              <w:rPr>
                <w:sz w:val="20"/>
                <w:szCs w:val="20"/>
              </w:rPr>
              <w:t xml:space="preserve"> with risk and shows personal courage</w:t>
            </w:r>
          </w:p>
          <w:p w14:paraId="26BE5D47" w14:textId="77777777" w:rsidR="004F4FD3" w:rsidRPr="00C50DD9" w:rsidRDefault="004F4FD3" w:rsidP="00343C4E">
            <w:pPr>
              <w:pStyle w:val="BulletLi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642C5">
              <w:rPr>
                <w:b/>
                <w:sz w:val="20"/>
                <w:szCs w:val="20"/>
              </w:rPr>
              <w:t>Commits</w:t>
            </w:r>
            <w:r w:rsidRPr="00C50DD9">
              <w:rPr>
                <w:sz w:val="20"/>
                <w:szCs w:val="20"/>
              </w:rPr>
              <w:t xml:space="preserve"> to action</w:t>
            </w:r>
          </w:p>
          <w:p w14:paraId="700D35B0" w14:textId="77777777" w:rsidR="004F4FD3" w:rsidRPr="00C50DD9" w:rsidRDefault="004F4FD3" w:rsidP="00343C4E">
            <w:pPr>
              <w:pStyle w:val="BulletLi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642C5">
              <w:rPr>
                <w:b/>
                <w:sz w:val="20"/>
                <w:szCs w:val="20"/>
              </w:rPr>
              <w:t>Promotes</w:t>
            </w:r>
            <w:r w:rsidRPr="00C50DD9">
              <w:rPr>
                <w:sz w:val="20"/>
                <w:szCs w:val="20"/>
              </w:rPr>
              <w:t xml:space="preserve"> and </w:t>
            </w:r>
            <w:r w:rsidRPr="00E642C5">
              <w:rPr>
                <w:b/>
                <w:sz w:val="20"/>
                <w:szCs w:val="20"/>
              </w:rPr>
              <w:t>adopts</w:t>
            </w:r>
            <w:r w:rsidRPr="00C50DD9">
              <w:rPr>
                <w:sz w:val="20"/>
                <w:szCs w:val="20"/>
              </w:rPr>
              <w:t xml:space="preserve"> a positive and balanced approach to work</w:t>
            </w:r>
          </w:p>
          <w:p w14:paraId="45D187C7" w14:textId="77777777" w:rsidR="004F4FD3" w:rsidRPr="00C50DD9" w:rsidRDefault="004F4FD3" w:rsidP="00343C4E">
            <w:pPr>
              <w:pStyle w:val="BulletLi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642C5">
              <w:rPr>
                <w:b/>
                <w:sz w:val="20"/>
                <w:szCs w:val="20"/>
              </w:rPr>
              <w:t>Demonstrates</w:t>
            </w:r>
            <w:r w:rsidRPr="00C50DD9">
              <w:rPr>
                <w:sz w:val="20"/>
                <w:szCs w:val="20"/>
              </w:rPr>
              <w:t xml:space="preserve"> self-awareness and a commitment to personal development</w:t>
            </w:r>
          </w:p>
        </w:tc>
        <w:tc>
          <w:tcPr>
            <w:tcW w:w="2327" w:type="pct"/>
          </w:tcPr>
          <w:p w14:paraId="1252AFA4" w14:textId="77777777" w:rsidR="004F4FD3" w:rsidRPr="00C50DD9" w:rsidRDefault="004F4FD3" w:rsidP="00343C4E">
            <w:pPr>
              <w:pStyle w:val="BulletLi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50DD9">
              <w:rPr>
                <w:sz w:val="20"/>
                <w:szCs w:val="20"/>
              </w:rPr>
              <w:t>Adheres to the Code of Conduct and behaves in an honest, professional and ethical way</w:t>
            </w:r>
          </w:p>
          <w:p w14:paraId="0928F1F6" w14:textId="77777777" w:rsidR="004F4FD3" w:rsidRPr="00C50DD9" w:rsidRDefault="004F4FD3" w:rsidP="00343C4E">
            <w:pPr>
              <w:pStyle w:val="BulletLi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50DD9">
              <w:rPr>
                <w:sz w:val="20"/>
                <w:szCs w:val="20"/>
              </w:rPr>
              <w:t>Provides accurate information, checks and confirms accuracy prior to release</w:t>
            </w:r>
          </w:p>
          <w:p w14:paraId="02D71382" w14:textId="77777777" w:rsidR="004F4FD3" w:rsidRPr="00C50DD9" w:rsidRDefault="004F4FD3" w:rsidP="00343C4E">
            <w:pPr>
              <w:pStyle w:val="BulletLi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50DD9">
              <w:rPr>
                <w:sz w:val="20"/>
                <w:szCs w:val="20"/>
              </w:rPr>
              <w:t>Gets on with the job and applies self to meet objectives, follows up to ensure work is finalised</w:t>
            </w:r>
          </w:p>
          <w:p w14:paraId="10140AFE" w14:textId="77777777" w:rsidR="004F4FD3" w:rsidRPr="00C50DD9" w:rsidRDefault="004F4FD3" w:rsidP="00343C4E">
            <w:pPr>
              <w:pStyle w:val="BulletLi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50DD9">
              <w:rPr>
                <w:sz w:val="20"/>
                <w:szCs w:val="20"/>
              </w:rPr>
              <w:t>Stays calm under pressure, does not react personally to criticism</w:t>
            </w:r>
          </w:p>
          <w:p w14:paraId="6BF65E8E" w14:textId="77777777" w:rsidR="004F4FD3" w:rsidRPr="00C50DD9" w:rsidRDefault="004F4FD3" w:rsidP="00343C4E">
            <w:pPr>
              <w:pStyle w:val="BulletLi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50DD9">
              <w:rPr>
                <w:sz w:val="20"/>
                <w:szCs w:val="20"/>
              </w:rPr>
              <w:t>Agrees on performance levels with supervisor, seeks supervisor feedback and responds to guidance</w:t>
            </w:r>
          </w:p>
        </w:tc>
      </w:tr>
      <w:tr w:rsidR="004F4FD3" w14:paraId="1F6BE068" w14:textId="4DEAC6C9" w:rsidTr="004F4F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" w:type="pct"/>
            <w:vAlign w:val="center"/>
          </w:tcPr>
          <w:p w14:paraId="56B3F37E" w14:textId="77777777" w:rsidR="004F4FD3" w:rsidRPr="0026006E" w:rsidRDefault="004F4FD3" w:rsidP="00343C4E">
            <w:pPr>
              <w:spacing w:before="0" w:after="0"/>
              <w:rPr>
                <w:b/>
                <w:sz w:val="20"/>
              </w:rPr>
            </w:pPr>
            <w:r w:rsidRPr="0026006E">
              <w:rPr>
                <w:b/>
                <w:sz w:val="20"/>
              </w:rPr>
              <w:t>Communicates and Influences Effectively</w:t>
            </w:r>
          </w:p>
        </w:tc>
        <w:tc>
          <w:tcPr>
            <w:tcW w:w="1978" w:type="pct"/>
          </w:tcPr>
          <w:p w14:paraId="50910130" w14:textId="77777777" w:rsidR="004F4FD3" w:rsidRPr="0026006E" w:rsidRDefault="004F4FD3" w:rsidP="00343C4E">
            <w:pPr>
              <w:pStyle w:val="BulletList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006E">
              <w:rPr>
                <w:b/>
                <w:sz w:val="20"/>
                <w:szCs w:val="20"/>
              </w:rPr>
              <w:t>Communicates</w:t>
            </w:r>
            <w:r w:rsidRPr="0026006E">
              <w:rPr>
                <w:sz w:val="20"/>
                <w:szCs w:val="20"/>
              </w:rPr>
              <w:t xml:space="preserve"> clearly</w:t>
            </w:r>
          </w:p>
          <w:p w14:paraId="65E7752A" w14:textId="77777777" w:rsidR="004F4FD3" w:rsidRPr="0026006E" w:rsidRDefault="004F4FD3" w:rsidP="00343C4E">
            <w:pPr>
              <w:pStyle w:val="BulletList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006E">
              <w:rPr>
                <w:b/>
                <w:sz w:val="20"/>
                <w:szCs w:val="20"/>
              </w:rPr>
              <w:t>Listens</w:t>
            </w:r>
            <w:r w:rsidRPr="0026006E">
              <w:rPr>
                <w:sz w:val="20"/>
                <w:szCs w:val="20"/>
              </w:rPr>
              <w:t xml:space="preserve">, </w:t>
            </w:r>
            <w:r w:rsidRPr="0026006E">
              <w:rPr>
                <w:b/>
                <w:sz w:val="20"/>
                <w:szCs w:val="20"/>
              </w:rPr>
              <w:t>understands</w:t>
            </w:r>
            <w:r w:rsidRPr="0026006E">
              <w:rPr>
                <w:sz w:val="20"/>
                <w:szCs w:val="20"/>
              </w:rPr>
              <w:t xml:space="preserve"> and adapts to audience</w:t>
            </w:r>
          </w:p>
          <w:p w14:paraId="7B86A738" w14:textId="77777777" w:rsidR="004F4FD3" w:rsidRPr="0026006E" w:rsidRDefault="004F4FD3" w:rsidP="00343C4E">
            <w:pPr>
              <w:pStyle w:val="BulletList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006E">
              <w:rPr>
                <w:b/>
                <w:sz w:val="20"/>
                <w:szCs w:val="20"/>
              </w:rPr>
              <w:t>Negotiates</w:t>
            </w:r>
            <w:r w:rsidRPr="0026006E">
              <w:rPr>
                <w:sz w:val="20"/>
                <w:szCs w:val="20"/>
              </w:rPr>
              <w:t xml:space="preserve"> confidently</w:t>
            </w:r>
          </w:p>
        </w:tc>
        <w:tc>
          <w:tcPr>
            <w:tcW w:w="2327" w:type="pct"/>
          </w:tcPr>
          <w:p w14:paraId="77C9FCD0" w14:textId="77777777" w:rsidR="004F4FD3" w:rsidRPr="0026006E" w:rsidRDefault="004F4FD3" w:rsidP="00343C4E">
            <w:pPr>
              <w:pStyle w:val="BulletList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006E">
              <w:rPr>
                <w:sz w:val="20"/>
                <w:szCs w:val="20"/>
              </w:rPr>
              <w:t>Limits the use of jargon, explains information using language appropriate to the client</w:t>
            </w:r>
          </w:p>
          <w:p w14:paraId="1AF49FF1" w14:textId="77777777" w:rsidR="004F4FD3" w:rsidRPr="0026006E" w:rsidRDefault="004F4FD3" w:rsidP="00343C4E">
            <w:pPr>
              <w:pStyle w:val="BulletList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006E">
              <w:rPr>
                <w:sz w:val="20"/>
                <w:szCs w:val="20"/>
              </w:rPr>
              <w:t>Listens and asks questions to ensure understanding, checks own communication has been understood</w:t>
            </w:r>
          </w:p>
          <w:p w14:paraId="35A89514" w14:textId="77777777" w:rsidR="004F4FD3" w:rsidRPr="0026006E" w:rsidRDefault="004F4FD3" w:rsidP="00343C4E">
            <w:pPr>
              <w:pStyle w:val="BulletList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006E">
              <w:rPr>
                <w:sz w:val="20"/>
                <w:szCs w:val="20"/>
              </w:rPr>
              <w:t>Discusses issues thoughtfully without getting aggressive</w:t>
            </w:r>
          </w:p>
        </w:tc>
      </w:tr>
    </w:tbl>
    <w:p w14:paraId="58245628" w14:textId="77777777" w:rsidR="00CE2E8D" w:rsidRDefault="00CE2E8D"/>
    <w:sectPr w:rsidR="00CE2E8D" w:rsidSect="00CE2E8D"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F11574"/>
    <w:multiLevelType w:val="hybridMultilevel"/>
    <w:tmpl w:val="43F687AC"/>
    <w:lvl w:ilvl="0" w:tplc="647ED588">
      <w:start w:val="1"/>
      <w:numFmt w:val="bullet"/>
      <w:pStyle w:val="BulletLis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E8D"/>
    <w:rsid w:val="0005134C"/>
    <w:rsid w:val="002236E9"/>
    <w:rsid w:val="0026006E"/>
    <w:rsid w:val="004F4FD3"/>
    <w:rsid w:val="006E7A42"/>
    <w:rsid w:val="009242B3"/>
    <w:rsid w:val="00CC4A35"/>
    <w:rsid w:val="00CE2E8D"/>
    <w:rsid w:val="00CF4503"/>
    <w:rsid w:val="00E61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2EB97"/>
  <w15:chartTrackingRefBased/>
  <w15:docId w15:val="{DEFC9C81-F6FE-4909-AF95-6D92D5DA2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iPriority="0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E2E8D"/>
    <w:pPr>
      <w:keepNext/>
      <w:spacing w:before="300" w:after="120" w:line="240" w:lineRule="auto"/>
      <w:outlineLvl w:val="0"/>
    </w:pPr>
    <w:rPr>
      <w:rFonts w:ascii="Arial" w:eastAsia="Arial Unicode MS" w:hAnsi="Arial" w:cs="Times New Roman"/>
      <w:b/>
      <w:color w:val="6D6E70"/>
      <w:sz w:val="31"/>
      <w:szCs w:val="31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E2E8D"/>
    <w:rPr>
      <w:rFonts w:ascii="Arial" w:eastAsia="Arial Unicode MS" w:hAnsi="Arial" w:cs="Times New Roman"/>
      <w:b/>
      <w:color w:val="6D6E70"/>
      <w:sz w:val="31"/>
      <w:szCs w:val="31"/>
      <w:lang w:val="en-US" w:eastAsia="zh-CN"/>
    </w:rPr>
  </w:style>
  <w:style w:type="paragraph" w:customStyle="1" w:styleId="BulletList">
    <w:name w:val="Bullet List"/>
    <w:basedOn w:val="Normal"/>
    <w:link w:val="BulletListChar"/>
    <w:autoRedefine/>
    <w:qFormat/>
    <w:rsid w:val="00CE2E8D"/>
    <w:pPr>
      <w:numPr>
        <w:numId w:val="1"/>
      </w:numPr>
      <w:spacing w:before="80" w:after="80" w:line="276" w:lineRule="auto"/>
      <w:ind w:left="284" w:hanging="284"/>
    </w:pPr>
    <w:rPr>
      <w:rFonts w:ascii="Arial" w:eastAsia="Times New Roman" w:hAnsi="Arial" w:cs="Arial"/>
      <w:sz w:val="23"/>
      <w:szCs w:val="23"/>
      <w:lang w:eastAsia="en-AU"/>
    </w:rPr>
  </w:style>
  <w:style w:type="character" w:customStyle="1" w:styleId="BulletListChar">
    <w:name w:val="Bullet List Char"/>
    <w:link w:val="BulletList"/>
    <w:rsid w:val="00CE2E8D"/>
    <w:rPr>
      <w:rFonts w:ascii="Arial" w:eastAsia="Times New Roman" w:hAnsi="Arial" w:cs="Arial"/>
      <w:sz w:val="23"/>
      <w:szCs w:val="23"/>
      <w:lang w:eastAsia="en-AU"/>
    </w:rPr>
  </w:style>
  <w:style w:type="table" w:styleId="TableColumns2">
    <w:name w:val="Table Columns 2"/>
    <w:basedOn w:val="TableNormal"/>
    <w:rsid w:val="00CE2E8D"/>
    <w:pPr>
      <w:spacing w:before="60" w:after="60" w:line="276" w:lineRule="auto"/>
    </w:pPr>
    <w:rPr>
      <w:rFonts w:ascii="Arial" w:eastAsia="Arial Unicode MS" w:hAnsi="Arial" w:cs="Times New Roman"/>
      <w:bCs/>
      <w:sz w:val="23"/>
      <w:szCs w:val="20"/>
      <w:lang w:eastAsia="en-AU"/>
    </w:rPr>
    <w:tblPr>
      <w:tblStyleRowBandSize w:val="1"/>
      <w:tblStyleColBandSize w:val="1"/>
      <w:tblBorders>
        <w:top w:val="single" w:sz="4" w:space="0" w:color="F1F1F1"/>
        <w:left w:val="single" w:sz="4" w:space="0" w:color="F1F1F1"/>
        <w:bottom w:val="single" w:sz="4" w:space="0" w:color="F1F1F1"/>
        <w:right w:val="single" w:sz="4" w:space="0" w:color="F1F1F1"/>
        <w:insideH w:val="single" w:sz="4" w:space="0" w:color="F1F1F1"/>
        <w:insideV w:val="single" w:sz="4" w:space="0" w:color="F1F1F1"/>
      </w:tblBorders>
    </w:tblPr>
    <w:tcPr>
      <w:shd w:val="clear" w:color="auto" w:fill="auto"/>
    </w:tcPr>
    <w:tblStylePr w:type="firstRow">
      <w:pPr>
        <w:wordWrap/>
        <w:spacing w:beforeLines="60" w:beforeAutospacing="0" w:afterLines="60" w:afterAutospacing="0" w:line="276" w:lineRule="auto"/>
      </w:pPr>
      <w:rPr>
        <w:rFonts w:ascii="Arial" w:hAnsi="Arial"/>
        <w:b/>
        <w:color w:val="FFFFFF"/>
        <w:sz w:val="23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767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band1Horz">
      <w:tblPr/>
      <w:tcPr>
        <w:shd w:val="clear" w:color="auto" w:fill="F1F1F1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rsid w:val="00CE2E8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4F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F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Sims</dc:creator>
  <cp:keywords/>
  <dc:description/>
  <cp:lastModifiedBy>Brielle Karklin</cp:lastModifiedBy>
  <cp:revision>4</cp:revision>
  <dcterms:created xsi:type="dcterms:W3CDTF">2020-08-04T07:01:00Z</dcterms:created>
  <dcterms:modified xsi:type="dcterms:W3CDTF">2020-08-12T06:00:00Z</dcterms:modified>
</cp:coreProperties>
</file>