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6D67FE3" w14:textId="204CA341" w:rsidR="00BA0DD5" w:rsidRPr="00771486" w:rsidRDefault="00771486" w:rsidP="003275C9">
      <w:pPr>
        <w:spacing w:after="120" w:line="288" w:lineRule="auto"/>
      </w:pPr>
      <w:r w:rsidRPr="00771486">
        <w:rPr>
          <w:b/>
          <w:bCs/>
          <w:sz w:val="50"/>
          <w:szCs w:val="50"/>
        </w:rPr>
        <w:t>Youth and Family Support Worker</w:t>
      </w:r>
      <w:r>
        <w:rPr>
          <w:b/>
          <w:bCs/>
          <w:sz w:val="50"/>
          <w:szCs w:val="50"/>
        </w:rPr>
        <w:t xml:space="preserve"> </w:t>
      </w:r>
      <w:r w:rsidR="00606C48">
        <w:rPr>
          <w:b/>
          <w:bCs/>
          <w:sz w:val="50"/>
          <w:szCs w:val="50"/>
        </w:rPr>
        <w:t>(50(d))</w:t>
      </w:r>
    </w:p>
    <w:p w14:paraId="4AA089DC" w14:textId="77777777" w:rsidR="00771486" w:rsidRPr="00492C13" w:rsidRDefault="00771486" w:rsidP="003275C9">
      <w:pPr>
        <w:spacing w:after="120" w:line="288" w:lineRule="auto"/>
      </w:pPr>
    </w:p>
    <w:p w14:paraId="1E2C0AD1" w14:textId="6F84C72A" w:rsidR="003275C9" w:rsidRPr="00F749C2" w:rsidRDefault="003275C9" w:rsidP="003275C9">
      <w:pPr>
        <w:spacing w:after="120" w:line="288" w:lineRule="auto"/>
      </w:pPr>
      <w:r w:rsidRPr="005140DB">
        <w:rPr>
          <w:b/>
          <w:bCs/>
          <w:color w:val="2C5C86"/>
          <w:sz w:val="28"/>
          <w:szCs w:val="28"/>
        </w:rPr>
        <w:t>Position Details</w:t>
      </w:r>
    </w:p>
    <w:p w14:paraId="23CEA2E0" w14:textId="1349572E" w:rsidR="00492C13" w:rsidRPr="005140DB" w:rsidRDefault="005140DB" w:rsidP="003275C9">
      <w:pPr>
        <w:spacing w:after="120" w:line="288" w:lineRule="auto"/>
      </w:pPr>
      <w:r w:rsidRPr="005140DB">
        <w:rPr>
          <w:b/>
          <w:bCs/>
        </w:rPr>
        <w:t>Position Number:</w:t>
      </w:r>
      <w:r w:rsidRPr="005140DB">
        <w:tab/>
      </w:r>
      <w:r w:rsidRPr="005140DB">
        <w:tab/>
      </w:r>
      <w:r w:rsidR="003F7BD8">
        <w:t>Generic</w:t>
      </w:r>
    </w:p>
    <w:p w14:paraId="15A308C7" w14:textId="05B009B4" w:rsidR="005140DB" w:rsidRPr="005140DB" w:rsidRDefault="005140DB" w:rsidP="005140DB">
      <w:pPr>
        <w:spacing w:after="120" w:line="288" w:lineRule="auto"/>
      </w:pPr>
      <w:r>
        <w:rPr>
          <w:b/>
          <w:bCs/>
        </w:rPr>
        <w:t>Classification</w:t>
      </w:r>
      <w:r w:rsidRPr="005140DB">
        <w:rPr>
          <w:b/>
          <w:bCs/>
        </w:rPr>
        <w:t>:</w:t>
      </w:r>
      <w:r w:rsidRPr="005140DB">
        <w:tab/>
      </w:r>
      <w:r w:rsidRPr="005140DB">
        <w:tab/>
      </w:r>
      <w:r w:rsidR="000D29CB">
        <w:t>CSU2</w:t>
      </w:r>
      <w:r w:rsidR="003854DF">
        <w:t xml:space="preserve"> </w:t>
      </w:r>
    </w:p>
    <w:p w14:paraId="58F279FD" w14:textId="77777777" w:rsidR="00002C43" w:rsidRDefault="00002C43" w:rsidP="00002C43">
      <w:pPr>
        <w:spacing w:after="120" w:line="288" w:lineRule="auto"/>
      </w:pPr>
      <w:r>
        <w:rPr>
          <w:b/>
          <w:bCs/>
        </w:rPr>
        <w:t>Award:</w:t>
      </w:r>
      <w:r>
        <w:rPr>
          <w:b/>
          <w:bCs/>
        </w:rPr>
        <w:tab/>
      </w:r>
      <w:r>
        <w:rPr>
          <w:b/>
          <w:bCs/>
        </w:rPr>
        <w:tab/>
      </w:r>
      <w:r>
        <w:rPr>
          <w:b/>
          <w:bCs/>
        </w:rPr>
        <w:tab/>
      </w:r>
      <w:r>
        <w:t>Public Service Award</w:t>
      </w:r>
    </w:p>
    <w:p w14:paraId="63B8A444" w14:textId="4812879F" w:rsidR="008C7EB9" w:rsidRDefault="008C7EB9" w:rsidP="008C7EB9">
      <w:pPr>
        <w:spacing w:after="120" w:line="288" w:lineRule="auto"/>
      </w:pPr>
      <w:r>
        <w:rPr>
          <w:b/>
          <w:bCs/>
        </w:rPr>
        <w:t>Agreement</w:t>
      </w:r>
      <w:r w:rsidRPr="005140DB">
        <w:rPr>
          <w:b/>
          <w:bCs/>
        </w:rPr>
        <w:t>:</w:t>
      </w:r>
      <w:r w:rsidRPr="005140DB">
        <w:tab/>
      </w:r>
      <w:r>
        <w:tab/>
      </w:r>
      <w:r>
        <w:tab/>
        <w:t>Child Protection Agreement</w:t>
      </w:r>
    </w:p>
    <w:p w14:paraId="131752BD" w14:textId="0F21F46E" w:rsidR="00BA0DD5" w:rsidRDefault="001D5365" w:rsidP="00BA0DD5">
      <w:pPr>
        <w:spacing w:after="120" w:line="288" w:lineRule="auto"/>
        <w:ind w:left="2880" w:hanging="2880"/>
      </w:pPr>
      <w:r>
        <w:rPr>
          <w:b/>
          <w:bCs/>
        </w:rPr>
        <w:t>Organisational Unit:</w:t>
      </w:r>
      <w:r w:rsidRPr="005140DB">
        <w:tab/>
      </w:r>
      <w:bookmarkStart w:id="0" w:name="_Hlk128402463"/>
      <w:r w:rsidR="008C7EB9">
        <w:t>Child Protection and Family Support</w:t>
      </w:r>
      <w:r w:rsidR="00771486">
        <w:t xml:space="preserve"> </w:t>
      </w:r>
      <w:r>
        <w:t>/</w:t>
      </w:r>
      <w:r w:rsidR="008C7EB9">
        <w:t xml:space="preserve"> CPFS</w:t>
      </w:r>
      <w:r>
        <w:t xml:space="preserve"> </w:t>
      </w:r>
      <w:bookmarkEnd w:id="0"/>
      <w:r w:rsidR="00771486" w:rsidRPr="00771486">
        <w:t>Service Delivery</w:t>
      </w:r>
      <w:r w:rsidR="00771486">
        <w:t xml:space="preserve"> </w:t>
      </w:r>
    </w:p>
    <w:p w14:paraId="3FEFCCBD" w14:textId="25701D23" w:rsidR="001D5365" w:rsidRDefault="001D5365" w:rsidP="00C03CAA">
      <w:pPr>
        <w:spacing w:after="120" w:line="288" w:lineRule="auto"/>
      </w:pPr>
      <w:r>
        <w:rPr>
          <w:b/>
          <w:bCs/>
        </w:rPr>
        <w:t>Location:</w:t>
      </w:r>
      <w:r w:rsidRPr="005140DB">
        <w:tab/>
      </w:r>
      <w:r>
        <w:tab/>
      </w:r>
      <w:r>
        <w:tab/>
        <w:t>Metropolitan</w:t>
      </w:r>
      <w:r w:rsidR="003854DF">
        <w:t xml:space="preserve"> and Regional WA</w:t>
      </w:r>
    </w:p>
    <w:p w14:paraId="4AA0B0C5" w14:textId="09CB4194" w:rsidR="007F044C" w:rsidRDefault="007F044C" w:rsidP="007F044C">
      <w:pPr>
        <w:spacing w:after="120" w:line="288" w:lineRule="auto"/>
      </w:pPr>
      <w:r>
        <w:rPr>
          <w:b/>
          <w:bCs/>
        </w:rPr>
        <w:t>Classification Date:</w:t>
      </w:r>
      <w:r w:rsidRPr="005140DB">
        <w:tab/>
      </w:r>
    </w:p>
    <w:p w14:paraId="1C795FC9" w14:textId="1E58E4B5" w:rsidR="007F044C" w:rsidRDefault="007F044C" w:rsidP="00B842EC">
      <w:pPr>
        <w:spacing w:after="120" w:line="288" w:lineRule="auto"/>
        <w:ind w:left="2880" w:hanging="2880"/>
      </w:pPr>
      <w:r>
        <w:rPr>
          <w:b/>
          <w:bCs/>
        </w:rPr>
        <w:t>Effective Date:</w:t>
      </w:r>
      <w:r>
        <w:rPr>
          <w:b/>
          <w:bCs/>
        </w:rPr>
        <w:tab/>
      </w:r>
      <w:r w:rsidR="008C7EB9">
        <w:t>September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BA77122" w14:textId="76F12414" w:rsidR="00131069" w:rsidRDefault="00131069" w:rsidP="003854DF">
      <w:r>
        <w:t xml:space="preserve">Assistant District Director, </w:t>
      </w:r>
      <w:r w:rsidR="0041488C">
        <w:t xml:space="preserve">Various, </w:t>
      </w:r>
      <w:r w:rsidR="00A94A5F">
        <w:t>OOQ4</w:t>
      </w:r>
      <w:r>
        <w:t xml:space="preserve"> </w:t>
      </w:r>
      <w:r w:rsidR="00100884">
        <w:t>/</w:t>
      </w:r>
    </w:p>
    <w:p w14:paraId="1C1110F6" w14:textId="4A53E7AB" w:rsidR="00F0427C" w:rsidRDefault="00F0427C" w:rsidP="003854DF">
      <w:r>
        <w:t xml:space="preserve">Team Leader Child </w:t>
      </w:r>
      <w:r w:rsidR="00A94A5F">
        <w:t>Safety</w:t>
      </w:r>
      <w:r>
        <w:t>,</w:t>
      </w:r>
      <w:r w:rsidR="00D947C3">
        <w:t xml:space="preserve"> Various, </w:t>
      </w:r>
      <w:r w:rsidR="00A94A5F">
        <w:t>CSQ3</w:t>
      </w:r>
      <w:r w:rsidR="0046412D">
        <w:t xml:space="preserve"> /</w:t>
      </w:r>
    </w:p>
    <w:p w14:paraId="488FD9B7" w14:textId="3900F7C0" w:rsidR="00F62496" w:rsidRDefault="00F62496" w:rsidP="003854DF">
      <w:r>
        <w:t xml:space="preserve">Team </w:t>
      </w:r>
      <w:r w:rsidR="001D5969">
        <w:t>M</w:t>
      </w:r>
      <w:r>
        <w:t xml:space="preserve">anager Child </w:t>
      </w:r>
      <w:r w:rsidR="00A94A5F">
        <w:t>Safety</w:t>
      </w:r>
      <w:r>
        <w:t>,</w:t>
      </w:r>
      <w:r w:rsidR="00D947C3">
        <w:t xml:space="preserve"> Various,</w:t>
      </w:r>
      <w:r w:rsidR="0041488C">
        <w:t xml:space="preserve"> </w:t>
      </w:r>
      <w:r w:rsidR="00C75CF7">
        <w:t>CSU4</w:t>
      </w:r>
    </w:p>
    <w:p w14:paraId="2531FF18" w14:textId="77777777" w:rsidR="0046412D" w:rsidRPr="003854DF" w:rsidRDefault="0046412D" w:rsidP="003854DF">
      <w:pPr>
        <w:rPr>
          <w:rFonts w:eastAsia="Times New Roman"/>
          <w:color w:val="000000"/>
          <w:sz w:val="20"/>
          <w:szCs w:val="20"/>
          <w:lang w:eastAsia="en-AU"/>
        </w:rPr>
      </w:pP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792EDCBA" w:rsidR="007F044C" w:rsidRDefault="000811DF" w:rsidP="001D5365">
      <w:r w:rsidRPr="000811DF">
        <w:t>This position has no subordinates</w:t>
      </w:r>
      <w:r w:rsidR="00C03CAA">
        <w:rPr>
          <w:i/>
          <w:iCs/>
          <w:sz w:val="20"/>
          <w:szCs w:val="20"/>
        </w:rPr>
        <w:t>.</w:t>
      </w:r>
    </w:p>
    <w:p w14:paraId="52D8127A" w14:textId="4649A890" w:rsidR="007F044C" w:rsidRDefault="007F044C" w:rsidP="001D5365"/>
    <w:p w14:paraId="286983E3" w14:textId="18D3976A" w:rsidR="0094205D" w:rsidRDefault="0094205D" w:rsidP="003275C9">
      <w:pPr>
        <w:spacing w:after="120" w:line="288" w:lineRule="auto"/>
      </w:pPr>
    </w:p>
    <w:p w14:paraId="3AF30599" w14:textId="6E7EA220" w:rsidR="00F749C2" w:rsidRDefault="00F749C2" w:rsidP="00F749C2">
      <w:pPr>
        <w:spacing w:after="120" w:line="288" w:lineRule="auto"/>
        <w:rPr>
          <w:b/>
          <w:bCs/>
          <w:color w:val="2C5C86"/>
          <w:sz w:val="28"/>
          <w:szCs w:val="28"/>
        </w:rPr>
      </w:pPr>
      <w:r>
        <w:rPr>
          <w:b/>
          <w:bCs/>
          <w:color w:val="2C5C86"/>
          <w:sz w:val="28"/>
          <w:szCs w:val="28"/>
        </w:rPr>
        <w:lastRenderedPageBreak/>
        <w:t>About the Department</w:t>
      </w:r>
    </w:p>
    <w:p w14:paraId="59F5F6DB" w14:textId="77777777" w:rsidR="00102EF3" w:rsidRPr="00F749C2" w:rsidRDefault="00102EF3" w:rsidP="00F749C2">
      <w:pPr>
        <w:spacing w:after="120" w:line="288" w:lineRule="auto"/>
      </w:pPr>
    </w:p>
    <w:p w14:paraId="2071A09E" w14:textId="77777777" w:rsidR="00102EF3" w:rsidRPr="002D751E" w:rsidRDefault="00102EF3" w:rsidP="00102EF3">
      <w:pPr>
        <w:spacing w:after="120" w:line="288" w:lineRule="auto"/>
      </w:pPr>
      <w:r w:rsidRPr="002D751E">
        <w:t xml:space="preserve">Communities provides person-centred, place-based support to the most vulnerable members of our Western Australian community. </w:t>
      </w:r>
    </w:p>
    <w:p w14:paraId="422BA0A5" w14:textId="77777777" w:rsidR="00102EF3" w:rsidRDefault="00102EF3" w:rsidP="00102EF3">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1EBEAC37" w14:textId="77777777" w:rsidR="00102EF3" w:rsidRDefault="00102EF3" w:rsidP="00102EF3">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3E17E65" w14:textId="77777777" w:rsidR="00102EF3" w:rsidRDefault="00102EF3" w:rsidP="00102EF3">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4CBA95F3" w14:textId="77777777" w:rsidR="00102EF3" w:rsidRDefault="00102EF3" w:rsidP="00102EF3">
      <w:pPr>
        <w:spacing w:after="120" w:line="288" w:lineRule="auto"/>
      </w:pPr>
      <w:r>
        <w:t>We promote a diverse workforce and embrace a high standard of equal opportunity, health and safety, and ethical practice.</w:t>
      </w:r>
    </w:p>
    <w:p w14:paraId="2D175A07" w14:textId="77777777" w:rsidR="00102EF3" w:rsidRPr="00492C13" w:rsidRDefault="00102EF3" w:rsidP="00102EF3">
      <w:pPr>
        <w:spacing w:after="120" w:line="288" w:lineRule="auto"/>
      </w:pPr>
      <w:r>
        <w:t>Join us and work in a role where you can make a real difference to the lives of children, families, individuals and communities throughout Western Australia.</w:t>
      </w:r>
    </w:p>
    <w:p w14:paraId="7FBEC9F5" w14:textId="15096FDA" w:rsidR="00C03CAA" w:rsidRDefault="00C03CAA" w:rsidP="00F749C2">
      <w:pPr>
        <w:spacing w:after="120" w:line="288" w:lineRule="auto"/>
      </w:pPr>
    </w:p>
    <w:p w14:paraId="2614CB26" w14:textId="77777777" w:rsidR="00327F22" w:rsidRPr="00492C13" w:rsidRDefault="00327F22" w:rsidP="00F749C2">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768CDD0F" w14:textId="77777777" w:rsidR="00327F22" w:rsidRDefault="00327F22" w:rsidP="00674C07">
      <w:pPr>
        <w:spacing w:after="120" w:line="288" w:lineRule="auto"/>
      </w:pPr>
    </w:p>
    <w:p w14:paraId="0975D1B4" w14:textId="66055B4F" w:rsidR="00606C48" w:rsidRPr="00606C48" w:rsidRDefault="00606C48" w:rsidP="00674C07">
      <w:pPr>
        <w:spacing w:after="120" w:line="288" w:lineRule="auto"/>
      </w:pPr>
      <w:r w:rsidRPr="00606C48">
        <w:t>The Youth and Family Support Worker (50(d)) is responsible for:</w:t>
      </w:r>
    </w:p>
    <w:p w14:paraId="07FAA4A9" w14:textId="27A945F9" w:rsidR="00606C48" w:rsidRPr="00606C48" w:rsidRDefault="00606C48" w:rsidP="00674C07">
      <w:pPr>
        <w:spacing w:after="120" w:line="288" w:lineRule="auto"/>
        <w:ind w:left="720" w:hanging="720"/>
      </w:pPr>
      <w:r w:rsidRPr="00606C48">
        <w:t>•</w:t>
      </w:r>
      <w:r w:rsidRPr="00606C48">
        <w:tab/>
      </w:r>
      <w:r>
        <w:t>b</w:t>
      </w:r>
      <w:r w:rsidRPr="00606C48">
        <w:t>uilding and maintaining relationships with at risk Aboriginal children and young people and their families, including those in the care of the Chief Executive Officer (CEO), in particular those reluctant to access the services of the Department and /or WA Police</w:t>
      </w:r>
      <w:r w:rsidR="001B095A">
        <w:t>,</w:t>
      </w:r>
    </w:p>
    <w:p w14:paraId="358B98B3" w14:textId="2078820E" w:rsidR="00606C48" w:rsidRPr="00606C48" w:rsidRDefault="00606C48" w:rsidP="00674C07">
      <w:pPr>
        <w:spacing w:after="120" w:line="288" w:lineRule="auto"/>
        <w:ind w:left="720" w:hanging="720"/>
      </w:pPr>
      <w:r w:rsidRPr="00606C48">
        <w:lastRenderedPageBreak/>
        <w:t>•</w:t>
      </w:r>
      <w:r w:rsidRPr="00606C48">
        <w:tab/>
      </w:r>
      <w:r>
        <w:t>d</w:t>
      </w:r>
      <w:r w:rsidRPr="00606C48">
        <w:t>eveloping and supporting short-term and long-term solutions, including those families experiencing family and domestic violence</w:t>
      </w:r>
      <w:r>
        <w:t>,</w:t>
      </w:r>
    </w:p>
    <w:p w14:paraId="476DD26F" w14:textId="4A538F87" w:rsidR="00606C48" w:rsidRPr="00606C48" w:rsidRDefault="00606C48" w:rsidP="00674C07">
      <w:pPr>
        <w:spacing w:after="120" w:line="288" w:lineRule="auto"/>
      </w:pPr>
      <w:r w:rsidRPr="00606C48">
        <w:t>•</w:t>
      </w:r>
      <w:r w:rsidRPr="00606C48">
        <w:tab/>
      </w:r>
      <w:r>
        <w:t>p</w:t>
      </w:r>
      <w:r w:rsidRPr="00606C48">
        <w:t>rovision of advice and support to those that may disclose abuse</w:t>
      </w:r>
      <w:r>
        <w:t>,</w:t>
      </w:r>
    </w:p>
    <w:p w14:paraId="401CED57" w14:textId="3A3EF748" w:rsidR="00674C07" w:rsidRDefault="00606C48" w:rsidP="00674C07">
      <w:pPr>
        <w:spacing w:after="120" w:line="288" w:lineRule="auto"/>
        <w:ind w:left="720" w:hanging="720"/>
      </w:pPr>
      <w:r>
        <w:t>•</w:t>
      </w:r>
      <w:r>
        <w:tab/>
        <w:t xml:space="preserve">linking identified Aboriginal families their children and </w:t>
      </w:r>
      <w:r w:rsidR="5BF59845">
        <w:t>at-risk</w:t>
      </w:r>
      <w:r>
        <w:t xml:space="preserve"> children and young people with relevant Agencies and community resources to ensure that appropriate responses are initiated.</w:t>
      </w:r>
    </w:p>
    <w:p w14:paraId="672F8FDD" w14:textId="6BB955C9" w:rsidR="001E1B87" w:rsidRDefault="001E1B87" w:rsidP="00674C07">
      <w:pPr>
        <w:spacing w:after="120" w:line="288" w:lineRule="auto"/>
        <w:ind w:left="720" w:hanging="720"/>
      </w:pPr>
      <w:r>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5CBC450A" w14:textId="77777777" w:rsidR="003F7BD8" w:rsidRDefault="003F7BD8" w:rsidP="003F7BD8">
      <w:pPr>
        <w:rPr>
          <w:b/>
          <w:bCs/>
        </w:rPr>
      </w:pPr>
    </w:p>
    <w:p w14:paraId="4AB8941E" w14:textId="77777777" w:rsidR="00606C48" w:rsidRPr="00674C07" w:rsidRDefault="00606C48" w:rsidP="00606C48">
      <w:r w:rsidRPr="00674C07">
        <w:rPr>
          <w:b/>
          <w:bCs/>
        </w:rPr>
        <w:t>1.</w:t>
      </w:r>
      <w:r w:rsidRPr="00674C07">
        <w:rPr>
          <w:b/>
          <w:bCs/>
        </w:rPr>
        <w:tab/>
        <w:t xml:space="preserve">Intensive Youth and Family Support – Relationship Building </w:t>
      </w:r>
    </w:p>
    <w:p w14:paraId="2617159F" w14:textId="16E25AA3" w:rsidR="00606C48" w:rsidRPr="00606C48" w:rsidRDefault="00606C48" w:rsidP="00606C48">
      <w:pPr>
        <w:ind w:left="720" w:hanging="720"/>
      </w:pPr>
      <w:r w:rsidRPr="00606C48">
        <w:t>1.1</w:t>
      </w:r>
      <w:r w:rsidRPr="00606C48">
        <w:tab/>
        <w:t xml:space="preserve">Provides a culturally appropriate response to meet the needs of individuals and/or </w:t>
      </w:r>
      <w:r>
        <w:t>f</w:t>
      </w:r>
      <w:r w:rsidRPr="00606C48">
        <w:t xml:space="preserve">amilies. </w:t>
      </w:r>
    </w:p>
    <w:p w14:paraId="5EA53C9E" w14:textId="599B3505" w:rsidR="00606C48" w:rsidRPr="00606C48" w:rsidRDefault="00606C48" w:rsidP="00606C48">
      <w:pPr>
        <w:ind w:left="720" w:hanging="720"/>
      </w:pPr>
      <w:r>
        <w:t xml:space="preserve">1.2 </w:t>
      </w:r>
      <w:r>
        <w:tab/>
        <w:t xml:space="preserve">Identifies and engages with Aboriginal </w:t>
      </w:r>
      <w:r w:rsidR="14B49C07">
        <w:t>at-risk</w:t>
      </w:r>
      <w:r>
        <w:t xml:space="preserve"> children, young people and/or family groups, including those experiencing family and domestic violence and work with them in a manner that develops a trusting and respectful relationship. </w:t>
      </w:r>
    </w:p>
    <w:p w14:paraId="04135AA9" w14:textId="77777777" w:rsidR="00606C48" w:rsidRPr="00606C48" w:rsidRDefault="00606C48" w:rsidP="00606C48"/>
    <w:p w14:paraId="7589B007" w14:textId="77777777" w:rsidR="00606C48" w:rsidRPr="00606C48" w:rsidRDefault="00606C48" w:rsidP="00606C48">
      <w:r w:rsidRPr="00606C48">
        <w:rPr>
          <w:b/>
          <w:bCs/>
        </w:rPr>
        <w:t>2.</w:t>
      </w:r>
      <w:r w:rsidRPr="00606C48">
        <w:rPr>
          <w:b/>
          <w:bCs/>
        </w:rPr>
        <w:tab/>
        <w:t>Advice and Support</w:t>
      </w:r>
    </w:p>
    <w:p w14:paraId="3E32E3F2" w14:textId="10FA78BE" w:rsidR="00606C48" w:rsidRPr="00606C48" w:rsidRDefault="00606C48" w:rsidP="00606C48">
      <w:pPr>
        <w:ind w:left="720" w:hanging="720"/>
      </w:pPr>
      <w:r w:rsidRPr="00606C48">
        <w:t>2.1</w:t>
      </w:r>
      <w:r w:rsidRPr="00606C48">
        <w:tab/>
        <w:t xml:space="preserve">Provides intensive and hands on responses to Aboriginal families, at risk Aboriginal children and young people. This may include assisting to discuss sexual abuse and/or family violence, disclosures of abuse and managing and identifying difficult events associated with these actions. </w:t>
      </w:r>
    </w:p>
    <w:p w14:paraId="415F87DE" w14:textId="5DAF0ABB" w:rsidR="00606C48" w:rsidRPr="00606C48" w:rsidRDefault="00606C48" w:rsidP="00606C48">
      <w:pPr>
        <w:ind w:left="720" w:hanging="720"/>
      </w:pPr>
      <w:r w:rsidRPr="00606C48">
        <w:t>2.2</w:t>
      </w:r>
      <w:r w:rsidRPr="00606C48">
        <w:tab/>
        <w:t xml:space="preserve">Assists Aboriginal families, at risk Aboriginal children and youth to identify their strengths and identify supports that can address their issues, including family violence and child abuse. </w:t>
      </w:r>
    </w:p>
    <w:p w14:paraId="08EC1808" w14:textId="49C8D0C6" w:rsidR="00606C48" w:rsidRPr="00606C48" w:rsidRDefault="00606C48" w:rsidP="00606C48">
      <w:pPr>
        <w:ind w:left="720" w:hanging="720"/>
      </w:pPr>
      <w:r w:rsidRPr="00606C48">
        <w:t>2.3</w:t>
      </w:r>
      <w:r w:rsidRPr="00606C48">
        <w:tab/>
        <w:t xml:space="preserve">Provides confidential advice, support, assistance and encouragement to Aboriginal children and young people who disclose abuse but are reluctant to access the services of the Department and WA Police. </w:t>
      </w:r>
    </w:p>
    <w:p w14:paraId="6462B037" w14:textId="289343E1" w:rsidR="00606C48" w:rsidRPr="00606C48" w:rsidRDefault="00606C48" w:rsidP="00606C48">
      <w:pPr>
        <w:ind w:left="720" w:hanging="720"/>
      </w:pPr>
      <w:r w:rsidRPr="00606C48">
        <w:t>2.4</w:t>
      </w:r>
      <w:r w:rsidRPr="00606C48">
        <w:tab/>
        <w:t xml:space="preserve">Provides ongoing support, commitment and assistance to the Aboriginal children and young people and their family when linking to relevant agencies and or community resources as necessary. </w:t>
      </w:r>
    </w:p>
    <w:p w14:paraId="390F087F" w14:textId="77777777" w:rsidR="00606C48" w:rsidRPr="00606C48" w:rsidRDefault="00606C48" w:rsidP="00606C48">
      <w:r w:rsidRPr="00606C48">
        <w:t>2.5</w:t>
      </w:r>
      <w:r w:rsidRPr="00606C48">
        <w:tab/>
        <w:t xml:space="preserve">Performs these duties after hours as required. </w:t>
      </w:r>
    </w:p>
    <w:p w14:paraId="10C5B3CD" w14:textId="77777777" w:rsidR="00606C48" w:rsidRPr="00606C48" w:rsidRDefault="00606C48" w:rsidP="00606C48"/>
    <w:p w14:paraId="0B8F73C7" w14:textId="77777777" w:rsidR="00606C48" w:rsidRPr="00606C48" w:rsidRDefault="00606C48" w:rsidP="00606C48">
      <w:r w:rsidRPr="00606C48">
        <w:rPr>
          <w:b/>
          <w:bCs/>
        </w:rPr>
        <w:t>3.</w:t>
      </w:r>
      <w:r w:rsidRPr="00606C48">
        <w:rPr>
          <w:b/>
          <w:bCs/>
        </w:rPr>
        <w:tab/>
        <w:t>Involvement with Stakeholders</w:t>
      </w:r>
    </w:p>
    <w:p w14:paraId="19594487" w14:textId="257357BF" w:rsidR="00606C48" w:rsidRPr="00606C48" w:rsidRDefault="00606C48" w:rsidP="00606C48">
      <w:pPr>
        <w:ind w:left="720" w:hanging="720"/>
      </w:pPr>
      <w:r w:rsidRPr="00606C48">
        <w:t>3.1</w:t>
      </w:r>
      <w:r w:rsidRPr="00606C48">
        <w:tab/>
        <w:t xml:space="preserve">Liaises with relevant </w:t>
      </w:r>
      <w:r w:rsidR="00966943">
        <w:t>G</w:t>
      </w:r>
      <w:r w:rsidRPr="00606C48">
        <w:t xml:space="preserve">overnment </w:t>
      </w:r>
      <w:r w:rsidR="00966943">
        <w:t>A</w:t>
      </w:r>
      <w:r w:rsidRPr="00606C48">
        <w:t xml:space="preserve">gencies and community organisations when making referrals in relation to Aboriginal children and young people and their families. </w:t>
      </w:r>
    </w:p>
    <w:p w14:paraId="10A6C178" w14:textId="73B05E32" w:rsidR="00606C48" w:rsidRPr="00606C48" w:rsidRDefault="00606C48" w:rsidP="00606C48">
      <w:pPr>
        <w:ind w:left="720" w:hanging="720"/>
      </w:pPr>
      <w:r w:rsidRPr="00606C48">
        <w:t>3.2</w:t>
      </w:r>
      <w:r w:rsidRPr="00606C48">
        <w:tab/>
        <w:t xml:space="preserve">Provides a referral point for people within communities whose children have disclosed and provides support and advice to these people. </w:t>
      </w:r>
    </w:p>
    <w:p w14:paraId="6858C493" w14:textId="288542E1" w:rsidR="00606C48" w:rsidRPr="00606C48" w:rsidRDefault="00606C48" w:rsidP="00606C48">
      <w:pPr>
        <w:ind w:left="720" w:hanging="720"/>
      </w:pPr>
      <w:r w:rsidRPr="00606C48">
        <w:lastRenderedPageBreak/>
        <w:t>3.3</w:t>
      </w:r>
      <w:r w:rsidRPr="00606C48">
        <w:tab/>
        <w:t xml:space="preserve">Develops strong links with youth focused organisations to engage/re-engage identified children/young people with education, training and employment or other support services as required. </w:t>
      </w:r>
    </w:p>
    <w:p w14:paraId="307A2D25" w14:textId="3D9E4FA3" w:rsidR="00606C48" w:rsidRPr="00D22B27" w:rsidRDefault="00606C48" w:rsidP="00D22B27">
      <w:pPr>
        <w:ind w:left="720" w:hanging="720"/>
      </w:pPr>
      <w:r w:rsidRPr="00D22B27">
        <w:t>3.4</w:t>
      </w:r>
      <w:r w:rsidRPr="00D22B27">
        <w:tab/>
        <w:t xml:space="preserve">Develops strong links with family focused organisations to engage/re-engage identified families with appropriate services including housing, health and other support services. </w:t>
      </w:r>
    </w:p>
    <w:p w14:paraId="5A22B3F0" w14:textId="7D62049E" w:rsidR="00606C48" w:rsidRPr="00606C48" w:rsidRDefault="00606C48" w:rsidP="00D22B27">
      <w:pPr>
        <w:ind w:left="720" w:hanging="720"/>
      </w:pPr>
      <w:r w:rsidRPr="00606C48">
        <w:t>3.5</w:t>
      </w:r>
      <w:r w:rsidRPr="00606C48">
        <w:tab/>
        <w:t xml:space="preserve">Facilitates a partnership with identified young people, their families and relevant stakeholders to ensure coordinated and holistic responses are provided. </w:t>
      </w:r>
    </w:p>
    <w:p w14:paraId="005DF3AE" w14:textId="77777777" w:rsidR="00606C48" w:rsidRPr="00606C48" w:rsidRDefault="00606C48" w:rsidP="00606C48"/>
    <w:p w14:paraId="2F5A067F" w14:textId="77777777" w:rsidR="00606C48" w:rsidRPr="00606C48" w:rsidRDefault="00606C48" w:rsidP="00606C48">
      <w:r w:rsidRPr="00606C48">
        <w:rPr>
          <w:b/>
          <w:bCs/>
        </w:rPr>
        <w:t>4.</w:t>
      </w:r>
      <w:r w:rsidRPr="00606C48">
        <w:rPr>
          <w:b/>
          <w:bCs/>
        </w:rPr>
        <w:tab/>
        <w:t>Administration</w:t>
      </w:r>
    </w:p>
    <w:p w14:paraId="2BB7F707" w14:textId="77777777" w:rsidR="00606C48" w:rsidRPr="00606C48" w:rsidRDefault="00606C48" w:rsidP="00606C48">
      <w:r w:rsidRPr="00606C48">
        <w:t>4.1</w:t>
      </w:r>
      <w:r w:rsidRPr="00606C48">
        <w:tab/>
        <w:t xml:space="preserve">Maintains client records to an acceptable standard. </w:t>
      </w:r>
    </w:p>
    <w:p w14:paraId="4B8C94F2" w14:textId="77777777" w:rsidR="00606C48" w:rsidRPr="00606C48" w:rsidRDefault="00606C48" w:rsidP="00606C48">
      <w:r w:rsidRPr="00606C48">
        <w:t>4.2</w:t>
      </w:r>
      <w:r w:rsidRPr="00606C48">
        <w:tab/>
        <w:t xml:space="preserve">Provides timely written and verbal reports. </w:t>
      </w:r>
    </w:p>
    <w:p w14:paraId="6B3AD3BD" w14:textId="77777777" w:rsidR="00606C48" w:rsidRPr="00606C48" w:rsidRDefault="00606C48" w:rsidP="00606C48">
      <w:r w:rsidRPr="00606C48">
        <w:t>4.3</w:t>
      </w:r>
      <w:r w:rsidRPr="00606C48">
        <w:tab/>
        <w:t>Maintains statistical and data requirements.</w:t>
      </w:r>
    </w:p>
    <w:p w14:paraId="2409B653" w14:textId="77777777" w:rsidR="00606C48" w:rsidRDefault="00606C48" w:rsidP="00606C48">
      <w:pPr>
        <w:rPr>
          <w:b/>
          <w:bCs/>
        </w:rPr>
      </w:pPr>
      <w:r w:rsidRPr="00606C48">
        <w:t>4.4</w:t>
      </w:r>
      <w:r w:rsidRPr="00606C48">
        <w:tab/>
        <w:t>Attends regular meetings, supervision and training as scheduled</w:t>
      </w:r>
      <w:r w:rsidRPr="00606C48">
        <w:rPr>
          <w:b/>
          <w:bCs/>
        </w:rPr>
        <w:t xml:space="preserve">. </w:t>
      </w:r>
    </w:p>
    <w:p w14:paraId="388293EB" w14:textId="264AF0EF" w:rsidR="0094205D" w:rsidRPr="00492C13" w:rsidRDefault="0094205D" w:rsidP="00606C48">
      <w:r>
        <w:br w:type="page"/>
      </w:r>
    </w:p>
    <w:p w14:paraId="1A3C5786" w14:textId="77777777" w:rsidR="00615E94" w:rsidRPr="001E1B87" w:rsidRDefault="00615E94" w:rsidP="00615E94">
      <w:pPr>
        <w:spacing w:after="120" w:line="288" w:lineRule="auto"/>
      </w:pPr>
      <w:bookmarkStart w:id="1" w:name="_Hlk134173442"/>
      <w:r w:rsidRPr="001E1B87">
        <w:rPr>
          <w:b/>
          <w:bCs/>
          <w:color w:val="2C5C86"/>
          <w:sz w:val="28"/>
          <w:szCs w:val="28"/>
        </w:rPr>
        <w:lastRenderedPageBreak/>
        <w:t>Corporate Responsibilitie</w:t>
      </w:r>
      <w:r>
        <w:rPr>
          <w:b/>
          <w:bCs/>
          <w:color w:val="2C5C86"/>
          <w:sz w:val="28"/>
          <w:szCs w:val="28"/>
        </w:rPr>
        <w:t>s</w:t>
      </w:r>
    </w:p>
    <w:p w14:paraId="17F670A5" w14:textId="77777777" w:rsidR="00615E94" w:rsidRDefault="00615E94" w:rsidP="00615E94">
      <w:pPr>
        <w:spacing w:after="120" w:line="288" w:lineRule="auto"/>
      </w:pPr>
    </w:p>
    <w:p w14:paraId="644C2FEC" w14:textId="77777777" w:rsidR="00615E94" w:rsidRDefault="00615E94" w:rsidP="00615E94">
      <w:pPr>
        <w:spacing w:after="120" w:line="288" w:lineRule="auto"/>
        <w:ind w:left="720" w:hanging="720"/>
      </w:pPr>
      <w:r>
        <w:t>1.</w:t>
      </w:r>
      <w:r>
        <w:tab/>
        <w:t>Exhibits accountability, professional integrity and respect consistent with Communities Values, the Code of Conduct, and the public sector Code of Ethics.</w:t>
      </w:r>
    </w:p>
    <w:p w14:paraId="59D76399" w14:textId="77777777" w:rsidR="00615E94" w:rsidRPr="00E95D36" w:rsidRDefault="00615E94" w:rsidP="00615E94">
      <w:pPr>
        <w:ind w:left="720" w:hanging="720"/>
      </w:pPr>
      <w:r w:rsidRPr="00E95D36">
        <w:t>2</w:t>
      </w:r>
      <w:r>
        <w:t>.</w:t>
      </w:r>
      <w:r>
        <w:tab/>
      </w:r>
      <w:r w:rsidRPr="00E95D36">
        <w:t>Actively participates in the Communities performance development process and pursues professional development opportunities.</w:t>
      </w:r>
    </w:p>
    <w:p w14:paraId="3714CFE1" w14:textId="77777777" w:rsidR="00615E94" w:rsidRDefault="00615E94" w:rsidP="00615E94">
      <w:pPr>
        <w:spacing w:after="120" w:line="288" w:lineRule="auto"/>
      </w:pPr>
      <w:r>
        <w:t>3</w:t>
      </w:r>
      <w:r>
        <w:tab/>
      </w:r>
      <w:r w:rsidRPr="00AD4714">
        <w:t>Participates in emergency or critical event response management duties as required.</w:t>
      </w:r>
    </w:p>
    <w:p w14:paraId="3477C8C6" w14:textId="77777777" w:rsidR="00615E94" w:rsidRPr="00492C13" w:rsidRDefault="00615E94" w:rsidP="00615E94">
      <w:pPr>
        <w:spacing w:after="120" w:line="288" w:lineRule="auto"/>
      </w:pPr>
      <w:r>
        <w:t>4.</w:t>
      </w:r>
      <w:r>
        <w:tab/>
        <w:t>Undertakes other duties as required.</w:t>
      </w:r>
    </w:p>
    <w:p w14:paraId="725E2C31" w14:textId="77777777" w:rsidR="00615E94" w:rsidRDefault="00615E94" w:rsidP="00615E94">
      <w:pPr>
        <w:spacing w:after="120" w:line="288" w:lineRule="auto"/>
      </w:pPr>
    </w:p>
    <w:p w14:paraId="21D252F5" w14:textId="77777777" w:rsidR="00615E94" w:rsidRDefault="00615E94" w:rsidP="00615E94">
      <w:pPr>
        <w:spacing w:after="120" w:line="288" w:lineRule="auto"/>
      </w:pPr>
    </w:p>
    <w:p w14:paraId="1CC53DEC" w14:textId="77777777" w:rsidR="00615E94" w:rsidRPr="001E1B87" w:rsidRDefault="00615E94" w:rsidP="00615E9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55E5540F" w14:textId="77777777" w:rsidR="00615E94" w:rsidRDefault="00615E94" w:rsidP="00615E94">
      <w:pPr>
        <w:spacing w:after="120" w:line="288" w:lineRule="auto"/>
        <w:rPr>
          <w:b/>
          <w:bCs/>
        </w:rPr>
      </w:pPr>
    </w:p>
    <w:p w14:paraId="59D6AEAC" w14:textId="77777777" w:rsidR="00615E94" w:rsidRPr="00AD4714" w:rsidRDefault="00615E94" w:rsidP="00615E94">
      <w:pPr>
        <w:spacing w:after="120" w:line="288" w:lineRule="auto"/>
        <w:rPr>
          <w:b/>
          <w:bCs/>
        </w:rPr>
      </w:pPr>
      <w:r w:rsidRPr="00AD4714">
        <w:rPr>
          <w:b/>
          <w:bCs/>
        </w:rPr>
        <w:t>All Employees (and Volunteers / Trainees / Contractors)</w:t>
      </w:r>
    </w:p>
    <w:p w14:paraId="1BF7D38E" w14:textId="77777777" w:rsidR="00615E94" w:rsidRDefault="00615E94" w:rsidP="00615E9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0D7BA49D" w14:textId="77777777" w:rsidR="00615E94" w:rsidRPr="00AD4714" w:rsidRDefault="00615E94" w:rsidP="00615E94">
      <w:pPr>
        <w:spacing w:after="120" w:line="288" w:lineRule="auto"/>
        <w:rPr>
          <w:b/>
          <w:bCs/>
        </w:rPr>
      </w:pPr>
      <w:r w:rsidRPr="00AD4714">
        <w:rPr>
          <w:b/>
          <w:bCs/>
        </w:rPr>
        <w:t xml:space="preserve">Supervisors </w:t>
      </w:r>
      <w:r>
        <w:rPr>
          <w:b/>
          <w:bCs/>
        </w:rPr>
        <w:t>(if applicable)</w:t>
      </w:r>
    </w:p>
    <w:p w14:paraId="5B66CD16" w14:textId="77777777" w:rsidR="00615E94" w:rsidRDefault="00615E94" w:rsidP="00615E9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bookmarkEnd w:id="1"/>
    <w:p w14:paraId="1B8BA9E5" w14:textId="4CED3BF2" w:rsidR="247A8BA4" w:rsidRDefault="247A8BA4" w:rsidP="247A8BA4">
      <w:pPr>
        <w:spacing w:after="120" w:line="288" w:lineRule="auto"/>
      </w:pPr>
    </w:p>
    <w:p w14:paraId="04EBBBF6" w14:textId="77777777" w:rsidR="000E3AF1" w:rsidRDefault="000E3AF1" w:rsidP="003275C9">
      <w:pPr>
        <w:spacing w:after="120" w:line="288" w:lineRule="auto"/>
        <w:rPr>
          <w:i/>
          <w:iCs/>
          <w:sz w:val="20"/>
          <w:szCs w:val="20"/>
        </w:rPr>
      </w:pPr>
    </w:p>
    <w:p w14:paraId="7E7113A3" w14:textId="7DCEE31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7C583F" w:rsidRDefault="0094205D" w:rsidP="007C583F"/>
    <w:p w14:paraId="37222A6A" w14:textId="20D9282F" w:rsidR="00606C48" w:rsidRPr="00606C48" w:rsidRDefault="00606C48" w:rsidP="00606C48">
      <w:pPr>
        <w:ind w:left="720" w:hanging="720"/>
      </w:pPr>
      <w:bookmarkStart w:id="2" w:name="_Hlk127969939"/>
      <w:r w:rsidRPr="00606C48">
        <w:t>1.</w:t>
      </w:r>
      <w:r w:rsidRPr="00606C48">
        <w:tab/>
        <w:t>Aboriginality is a genuine qualification for this position (</w:t>
      </w:r>
      <w:r>
        <w:t>S</w:t>
      </w:r>
      <w:r w:rsidRPr="00606C48">
        <w:t xml:space="preserve">ection 50(d) of the </w:t>
      </w:r>
      <w:r w:rsidRPr="00606C48">
        <w:rPr>
          <w:i/>
          <w:iCs/>
        </w:rPr>
        <w:t>Equal Employment Opportunity Act 1984</w:t>
      </w:r>
      <w:r w:rsidRPr="00606C48">
        <w:t xml:space="preserve">). </w:t>
      </w:r>
    </w:p>
    <w:p w14:paraId="34C1E758" w14:textId="77777777" w:rsidR="00606C48" w:rsidRPr="00606C48" w:rsidRDefault="00606C48" w:rsidP="00606C48">
      <w:r w:rsidRPr="00606C48">
        <w:t>2.</w:t>
      </w:r>
      <w:r w:rsidRPr="00606C48">
        <w:tab/>
        <w:t xml:space="preserve">Demonstrated knowledge and understanding of Aboriginal culture and family structures. </w:t>
      </w:r>
    </w:p>
    <w:p w14:paraId="0DD4F5B6" w14:textId="57AC5CD0" w:rsidR="00606C48" w:rsidRPr="00606C48" w:rsidRDefault="00606C48" w:rsidP="00606C48">
      <w:pPr>
        <w:ind w:left="720" w:hanging="720"/>
      </w:pPr>
      <w:r w:rsidRPr="00606C48">
        <w:t>3.</w:t>
      </w:r>
      <w:r w:rsidRPr="00606C48">
        <w:tab/>
        <w:t xml:space="preserve">Demonstrated skills in engaging and working respectfully with Aboriginal families and young people exhibiting high risk behaviour, including those experiencing family and domestic violence. </w:t>
      </w:r>
    </w:p>
    <w:p w14:paraId="3DE2F952" w14:textId="0A717214" w:rsidR="00606C48" w:rsidRPr="00606C48" w:rsidRDefault="00606C48" w:rsidP="00606C48">
      <w:pPr>
        <w:ind w:left="720" w:hanging="720"/>
      </w:pPr>
      <w:r w:rsidRPr="00606C48">
        <w:t>4.</w:t>
      </w:r>
      <w:r w:rsidRPr="00606C48">
        <w:tab/>
        <w:t xml:space="preserve">Demonstrated skills and experience in building relationships and communicating effectively with community stakeholders. </w:t>
      </w:r>
    </w:p>
    <w:p w14:paraId="032C7614" w14:textId="1CC87E14" w:rsidR="007C583F" w:rsidRPr="00606C48" w:rsidRDefault="00606C48" w:rsidP="00606C48">
      <w:r w:rsidRPr="00606C48">
        <w:t>5.</w:t>
      </w:r>
      <w:r w:rsidRPr="00606C48">
        <w:tab/>
        <w:t>Ability to handle crisis and conflict situations in a range of settings.</w:t>
      </w:r>
    </w:p>
    <w:p w14:paraId="52998D1F" w14:textId="06C23930" w:rsidR="00606C48" w:rsidRDefault="00606C48" w:rsidP="00606C48"/>
    <w:p w14:paraId="6418ABBF" w14:textId="77777777" w:rsidR="00327F22" w:rsidRPr="007C583F" w:rsidRDefault="00327F22" w:rsidP="00606C48"/>
    <w:p w14:paraId="5C82483A" w14:textId="798EFABD"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bookmarkEnd w:id="2"/>
    <w:p w14:paraId="03D39995" w14:textId="77777777" w:rsidR="00327F22" w:rsidRDefault="00327F22" w:rsidP="00E77C23">
      <w:pPr>
        <w:ind w:left="720" w:hanging="720"/>
      </w:pPr>
    </w:p>
    <w:p w14:paraId="5F06C760" w14:textId="77777777" w:rsidR="00327F22" w:rsidRDefault="00327F22" w:rsidP="00327F22">
      <w:pPr>
        <w:spacing w:after="120" w:line="288" w:lineRule="auto"/>
        <w:ind w:left="720" w:hanging="720"/>
      </w:pPr>
      <w:bookmarkStart w:id="3" w:name="_Hlk128836301"/>
      <w:bookmarkStart w:id="4" w:name="_Hlk128835686"/>
      <w:r>
        <w:t>1.</w:t>
      </w:r>
      <w:r>
        <w:tab/>
      </w:r>
      <w:r w:rsidRPr="001E255E">
        <w:t>Appointment is subject to a satisfactory Criminal Record Check conducted by the Department.</w:t>
      </w:r>
    </w:p>
    <w:bookmarkEnd w:id="3"/>
    <w:p w14:paraId="221B8458" w14:textId="77777777" w:rsidR="00327F22" w:rsidRPr="00790DDE" w:rsidRDefault="00327F22" w:rsidP="00327F22">
      <w:pPr>
        <w:spacing w:after="120" w:line="288" w:lineRule="auto"/>
        <w:ind w:left="720" w:hanging="720"/>
      </w:pPr>
      <w:r>
        <w:t>2</w:t>
      </w:r>
      <w:r w:rsidRPr="00790DDE">
        <w:t>.</w:t>
      </w:r>
      <w:r w:rsidRPr="00790DDE">
        <w:tab/>
        <w:t>Appointment is subject to a satisfactory Working with Children (WWC) Check.</w:t>
      </w:r>
    </w:p>
    <w:p w14:paraId="14B0EEFA" w14:textId="77777777" w:rsidR="00327F22" w:rsidRPr="00790DDE" w:rsidRDefault="00327F22" w:rsidP="00327F22">
      <w:pPr>
        <w:spacing w:after="120" w:line="288" w:lineRule="auto"/>
        <w:ind w:left="720" w:hanging="720"/>
      </w:pPr>
      <w:r>
        <w:t>3</w:t>
      </w:r>
      <w:r w:rsidRPr="00790DDE">
        <w:t>.</w:t>
      </w:r>
      <w:r w:rsidRPr="00790DDE">
        <w:tab/>
        <w:t>Appointment is subject to a satisfactory Client and Child Protection Check.</w:t>
      </w:r>
    </w:p>
    <w:bookmarkEnd w:id="4"/>
    <w:p w14:paraId="73D954E8" w14:textId="01DC3B40" w:rsidR="00F0427C" w:rsidRDefault="00F0427C" w:rsidP="00F0427C">
      <w:pPr>
        <w:ind w:left="720" w:hanging="720"/>
      </w:pPr>
      <w:r>
        <w:t>4.</w:t>
      </w:r>
      <w:r>
        <w:tab/>
      </w:r>
      <w:r w:rsidR="00606C48">
        <w:t xml:space="preserve">Possession of a current Western Australian 'C' or 'C-A' Class Driver’s Licence or equivalent, and the ability to travel in response to organisational needs.  This requirement continues for the duration of employment in this position and from </w:t>
      </w:r>
      <w:r w:rsidR="1736FC46">
        <w:t>time-to-time</w:t>
      </w:r>
      <w:r w:rsidR="00606C48">
        <w:t xml:space="preserve"> production of the licence may be required upon request by the Department.</w:t>
      </w:r>
    </w:p>
    <w:p w14:paraId="42B7D22C" w14:textId="683728EF" w:rsidR="00F0427C" w:rsidRPr="00D461E8" w:rsidRDefault="00F0427C" w:rsidP="00F0427C">
      <w:pPr>
        <w:pStyle w:val="BodyText"/>
        <w:spacing w:line="360" w:lineRule="auto"/>
      </w:pPr>
      <w:r>
        <w:t>5.</w:t>
      </w:r>
      <w:r>
        <w:tab/>
      </w:r>
      <w:r w:rsidRPr="00D461E8">
        <w:t>Ability to work flexible hours</w:t>
      </w:r>
      <w:r>
        <w:t>.</w:t>
      </w:r>
    </w:p>
    <w:p w14:paraId="0DCF5F21" w14:textId="2106AF2A" w:rsidR="00F0427C" w:rsidRPr="00F0427C" w:rsidRDefault="00F0427C" w:rsidP="00F0427C"/>
    <w:sectPr w:rsidR="00F0427C" w:rsidRPr="00F0427C"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D275B" w14:textId="77777777" w:rsidR="001A72E8" w:rsidRDefault="001A72E8" w:rsidP="0094205D">
      <w:pPr>
        <w:spacing w:after="0" w:line="240" w:lineRule="auto"/>
      </w:pPr>
      <w:r>
        <w:separator/>
      </w:r>
    </w:p>
  </w:endnote>
  <w:endnote w:type="continuationSeparator" w:id="0">
    <w:p w14:paraId="3A0B1FCB" w14:textId="77777777" w:rsidR="001A72E8" w:rsidRDefault="001A72E8" w:rsidP="0094205D">
      <w:pPr>
        <w:spacing w:after="0" w:line="240" w:lineRule="auto"/>
      </w:pPr>
      <w:r>
        <w:continuationSeparator/>
      </w:r>
    </w:p>
  </w:endnote>
  <w:endnote w:type="continuationNotice" w:id="1">
    <w:p w14:paraId="4FCEB321" w14:textId="77777777" w:rsidR="001A72E8" w:rsidRDefault="001A7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4A881610" w:rsidR="00492C13" w:rsidRPr="00492C13" w:rsidRDefault="00771486" w:rsidP="00492C13">
          <w:r w:rsidRPr="00771486">
            <w:t>Youth and Family Support Worker</w:t>
          </w:r>
          <w:r w:rsidR="00606C48">
            <w:t xml:space="preserve"> (50(d</w:t>
          </w:r>
          <w:r w:rsidR="00102EF3">
            <w:t>)</w:t>
          </w:r>
          <w:r w:rsidR="00B40EF0">
            <w:t>)</w:t>
          </w:r>
          <w:r>
            <w:t>,</w:t>
          </w:r>
          <w:r w:rsidR="00C0343C">
            <w:t xml:space="preserve"> </w:t>
          </w:r>
          <w:r w:rsidR="00B324CD">
            <w:t>Generic</w:t>
          </w:r>
          <w:r w:rsidR="00492C13" w:rsidRPr="000E3AF1">
            <w:t>,</w:t>
          </w:r>
          <w:r w:rsidR="001B095A">
            <w:t xml:space="preserve"> </w:t>
          </w:r>
          <w:r w:rsidR="00102EF3">
            <w:t>CSU2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CC42D" w14:textId="77777777" w:rsidR="001A72E8" w:rsidRDefault="001A72E8" w:rsidP="0094205D">
      <w:pPr>
        <w:spacing w:after="0" w:line="240" w:lineRule="auto"/>
      </w:pPr>
      <w:r>
        <w:separator/>
      </w:r>
    </w:p>
  </w:footnote>
  <w:footnote w:type="continuationSeparator" w:id="0">
    <w:p w14:paraId="2384590D" w14:textId="77777777" w:rsidR="001A72E8" w:rsidRDefault="001A72E8" w:rsidP="0094205D">
      <w:pPr>
        <w:spacing w:after="0" w:line="240" w:lineRule="auto"/>
      </w:pPr>
      <w:r>
        <w:continuationSeparator/>
      </w:r>
    </w:p>
  </w:footnote>
  <w:footnote w:type="continuationNotice" w:id="1">
    <w:p w14:paraId="1C505DB3" w14:textId="77777777" w:rsidR="001A72E8" w:rsidRDefault="001A7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999E" w14:textId="1B00ECDE" w:rsidR="00045799" w:rsidRDefault="00045799">
    <w:pPr>
      <w:pStyle w:val="Header"/>
    </w:pPr>
    <w:r>
      <w:rPr>
        <w:noProof/>
      </w:rPr>
      <mc:AlternateContent>
        <mc:Choice Requires="wps">
          <w:drawing>
            <wp:anchor distT="0" distB="0" distL="0" distR="0" simplePos="0" relativeHeight="251658243" behindDoc="0" locked="0" layoutInCell="1" allowOverlap="1" wp14:anchorId="0D8BB421" wp14:editId="0DB936A2">
              <wp:simplePos x="635" y="635"/>
              <wp:positionH relativeFrom="page">
                <wp:align>center</wp:align>
              </wp:positionH>
              <wp:positionV relativeFrom="page">
                <wp:align>top</wp:align>
              </wp:positionV>
              <wp:extent cx="742950" cy="428625"/>
              <wp:effectExtent l="0" t="0" r="0" b="9525"/>
              <wp:wrapNone/>
              <wp:docPr id="14177459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3500C03A" w14:textId="78DB3CD2" w:rsidR="00045799" w:rsidRPr="00045799" w:rsidRDefault="00045799" w:rsidP="00045799">
                          <w:pPr>
                            <w:spacing w:after="0"/>
                            <w:rPr>
                              <w:rFonts w:ascii="Aptos" w:eastAsia="Aptos" w:hAnsi="Aptos" w:cs="Aptos"/>
                              <w:noProof/>
                              <w:color w:val="FF0000"/>
                              <w:sz w:val="28"/>
                              <w:szCs w:val="28"/>
                            </w:rPr>
                          </w:pPr>
                          <w:r w:rsidRPr="0004579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BB421"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textbox style="mso-fit-shape-to-text:t" inset="0,15pt,0,0">
                <w:txbxContent>
                  <w:p w14:paraId="3500C03A" w14:textId="78DB3CD2" w:rsidR="00045799" w:rsidRPr="00045799" w:rsidRDefault="00045799" w:rsidP="00045799">
                    <w:pPr>
                      <w:spacing w:after="0"/>
                      <w:rPr>
                        <w:rFonts w:ascii="Aptos" w:eastAsia="Aptos" w:hAnsi="Aptos" w:cs="Aptos"/>
                        <w:noProof/>
                        <w:color w:val="FF0000"/>
                        <w:sz w:val="28"/>
                        <w:szCs w:val="28"/>
                      </w:rPr>
                    </w:pPr>
                    <w:r w:rsidRPr="0004579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430193C6" w:rsidR="0094205D" w:rsidRDefault="00045799">
    <w:pPr>
      <w:pStyle w:val="Header"/>
    </w:pPr>
    <w:r>
      <w:rPr>
        <w:noProof/>
        <w:lang w:eastAsia="en-AU"/>
      </w:rPr>
      <mc:AlternateContent>
        <mc:Choice Requires="wps">
          <w:drawing>
            <wp:anchor distT="0" distB="0" distL="0" distR="0" simplePos="0" relativeHeight="251658244" behindDoc="0" locked="0" layoutInCell="1" allowOverlap="1" wp14:anchorId="2E8EE055" wp14:editId="6E2470E9">
              <wp:simplePos x="635" y="635"/>
              <wp:positionH relativeFrom="page">
                <wp:align>center</wp:align>
              </wp:positionH>
              <wp:positionV relativeFrom="page">
                <wp:align>top</wp:align>
              </wp:positionV>
              <wp:extent cx="742950" cy="428625"/>
              <wp:effectExtent l="0" t="0" r="0" b="9525"/>
              <wp:wrapNone/>
              <wp:docPr id="7583382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26D4C1CA" w14:textId="4B1B3747" w:rsidR="00045799" w:rsidRPr="00045799" w:rsidRDefault="00045799" w:rsidP="00045799">
                          <w:pPr>
                            <w:spacing w:after="0"/>
                            <w:rPr>
                              <w:rFonts w:ascii="Aptos" w:eastAsia="Aptos" w:hAnsi="Aptos" w:cs="Aptos"/>
                              <w:noProof/>
                              <w:color w:val="FF0000"/>
                              <w:sz w:val="28"/>
                              <w:szCs w:val="28"/>
                            </w:rPr>
                          </w:pPr>
                          <w:r w:rsidRPr="0004579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EE055"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textbox style="mso-fit-shape-to-text:t" inset="0,15pt,0,0">
                <w:txbxContent>
                  <w:p w14:paraId="26D4C1CA" w14:textId="4B1B3747" w:rsidR="00045799" w:rsidRPr="00045799" w:rsidRDefault="00045799" w:rsidP="00045799">
                    <w:pPr>
                      <w:spacing w:after="0"/>
                      <w:rPr>
                        <w:rFonts w:ascii="Aptos" w:eastAsia="Aptos" w:hAnsi="Aptos" w:cs="Aptos"/>
                        <w:noProof/>
                        <w:color w:val="FF0000"/>
                        <w:sz w:val="28"/>
                        <w:szCs w:val="28"/>
                      </w:rPr>
                    </w:pPr>
                    <w:r w:rsidRPr="00045799">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0CD2E264" w:rsidR="0094205D" w:rsidRPr="0094205D" w:rsidRDefault="00045799" w:rsidP="0094205D">
    <w:pPr>
      <w:pStyle w:val="Header"/>
    </w:pPr>
    <w:r>
      <w:rPr>
        <w:noProof/>
        <w:lang w:eastAsia="en-AU"/>
      </w:rPr>
      <mc:AlternateContent>
        <mc:Choice Requires="wps">
          <w:drawing>
            <wp:anchor distT="0" distB="0" distL="0" distR="0" simplePos="0" relativeHeight="251658242" behindDoc="0" locked="0" layoutInCell="1" allowOverlap="1" wp14:anchorId="1143D1F9" wp14:editId="496F412B">
              <wp:simplePos x="635" y="635"/>
              <wp:positionH relativeFrom="page">
                <wp:align>center</wp:align>
              </wp:positionH>
              <wp:positionV relativeFrom="page">
                <wp:align>top</wp:align>
              </wp:positionV>
              <wp:extent cx="742950" cy="428625"/>
              <wp:effectExtent l="0" t="0" r="0" b="9525"/>
              <wp:wrapNone/>
              <wp:docPr id="1879193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067142E1" w14:textId="421F64EA" w:rsidR="00045799" w:rsidRPr="00045799" w:rsidRDefault="00045799" w:rsidP="00045799">
                          <w:pPr>
                            <w:spacing w:after="0"/>
                            <w:rPr>
                              <w:rFonts w:ascii="Aptos" w:eastAsia="Aptos" w:hAnsi="Aptos" w:cs="Aptos"/>
                              <w:noProof/>
                              <w:color w:val="FF0000"/>
                              <w:sz w:val="28"/>
                              <w:szCs w:val="28"/>
                            </w:rPr>
                          </w:pPr>
                          <w:r w:rsidRPr="0004579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D1F9"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textbox style="mso-fit-shape-to-text:t" inset="0,15pt,0,0">
                <w:txbxContent>
                  <w:p w14:paraId="067142E1" w14:textId="421F64EA" w:rsidR="00045799" w:rsidRPr="00045799" w:rsidRDefault="00045799" w:rsidP="00045799">
                    <w:pPr>
                      <w:spacing w:after="0"/>
                      <w:rPr>
                        <w:rFonts w:ascii="Aptos" w:eastAsia="Aptos" w:hAnsi="Aptos" w:cs="Aptos"/>
                        <w:noProof/>
                        <w:color w:val="FF0000"/>
                        <w:sz w:val="28"/>
                        <w:szCs w:val="28"/>
                      </w:rPr>
                    </w:pPr>
                    <w:r w:rsidRPr="00045799">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5E0"/>
    <w:multiLevelType w:val="hybridMultilevel"/>
    <w:tmpl w:val="0A90B6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2553589"/>
    <w:multiLevelType w:val="hybridMultilevel"/>
    <w:tmpl w:val="1BC81804"/>
    <w:lvl w:ilvl="0" w:tplc="9AD0A27C">
      <w:numFmt w:val="bullet"/>
      <w:lvlText w:val=""/>
      <w:lvlJc w:val="left"/>
      <w:pPr>
        <w:ind w:left="1440" w:hanging="72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B2D7239"/>
    <w:multiLevelType w:val="hybridMultilevel"/>
    <w:tmpl w:val="68A603AE"/>
    <w:lvl w:ilvl="0" w:tplc="FFFFFFFF">
      <w:start w:val="1"/>
      <w:numFmt w:val="bullet"/>
      <w:lvlText w:val=""/>
      <w:lvlJc w:val="left"/>
      <w:pPr>
        <w:ind w:left="720" w:hanging="360"/>
      </w:pPr>
      <w:rPr>
        <w:rFonts w:ascii="Symbol" w:hAnsi="Symbol" w:hint="default"/>
      </w:rPr>
    </w:lvl>
    <w:lvl w:ilvl="1" w:tplc="D85CC688">
      <w:start w:val="1"/>
      <w:numFmt w:val="bullet"/>
      <w:pStyle w:val="ListParagraph"/>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4D697A"/>
    <w:multiLevelType w:val="hybridMultilevel"/>
    <w:tmpl w:val="51441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CA07AF"/>
    <w:multiLevelType w:val="hybridMultilevel"/>
    <w:tmpl w:val="DFBEF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2937C7"/>
    <w:multiLevelType w:val="hybridMultilevel"/>
    <w:tmpl w:val="F29C09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444CC6"/>
    <w:multiLevelType w:val="hybridMultilevel"/>
    <w:tmpl w:val="34FE65CE"/>
    <w:lvl w:ilvl="0" w:tplc="D9C85A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BB112DA"/>
    <w:multiLevelType w:val="hybridMultilevel"/>
    <w:tmpl w:val="E1A4CD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230558">
    <w:abstractNumId w:val="1"/>
  </w:num>
  <w:num w:numId="2" w16cid:durableId="496727916">
    <w:abstractNumId w:val="3"/>
  </w:num>
  <w:num w:numId="3" w16cid:durableId="1825196402">
    <w:abstractNumId w:val="6"/>
  </w:num>
  <w:num w:numId="4" w16cid:durableId="1109205746">
    <w:abstractNumId w:val="0"/>
  </w:num>
  <w:num w:numId="5" w16cid:durableId="1185172633">
    <w:abstractNumId w:val="2"/>
  </w:num>
  <w:num w:numId="6" w16cid:durableId="693573978">
    <w:abstractNumId w:val="9"/>
  </w:num>
  <w:num w:numId="7" w16cid:durableId="1344628619">
    <w:abstractNumId w:val="4"/>
  </w:num>
  <w:num w:numId="8" w16cid:durableId="1758556451">
    <w:abstractNumId w:val="4"/>
  </w:num>
  <w:num w:numId="9" w16cid:durableId="1078749140">
    <w:abstractNumId w:val="7"/>
  </w:num>
  <w:num w:numId="10" w16cid:durableId="1634479919">
    <w:abstractNumId w:val="5"/>
  </w:num>
  <w:num w:numId="11" w16cid:durableId="1833372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2C43"/>
    <w:rsid w:val="00011D76"/>
    <w:rsid w:val="00022838"/>
    <w:rsid w:val="00045799"/>
    <w:rsid w:val="00052F4F"/>
    <w:rsid w:val="000811DF"/>
    <w:rsid w:val="000D29CB"/>
    <w:rsid w:val="000E1FD5"/>
    <w:rsid w:val="000E2551"/>
    <w:rsid w:val="000E3AF1"/>
    <w:rsid w:val="000F1CF4"/>
    <w:rsid w:val="00100884"/>
    <w:rsid w:val="00102EF3"/>
    <w:rsid w:val="00131069"/>
    <w:rsid w:val="001476F3"/>
    <w:rsid w:val="001A72E8"/>
    <w:rsid w:val="001B095A"/>
    <w:rsid w:val="001D5365"/>
    <w:rsid w:val="001D5969"/>
    <w:rsid w:val="001E1B87"/>
    <w:rsid w:val="00253661"/>
    <w:rsid w:val="0027675C"/>
    <w:rsid w:val="002D411B"/>
    <w:rsid w:val="003022A7"/>
    <w:rsid w:val="00326643"/>
    <w:rsid w:val="003275C9"/>
    <w:rsid w:val="00327F22"/>
    <w:rsid w:val="003854DF"/>
    <w:rsid w:val="00394980"/>
    <w:rsid w:val="003E0BB3"/>
    <w:rsid w:val="003E3255"/>
    <w:rsid w:val="003F7BD8"/>
    <w:rsid w:val="004124F5"/>
    <w:rsid w:val="0041488C"/>
    <w:rsid w:val="00425740"/>
    <w:rsid w:val="00445553"/>
    <w:rsid w:val="00445B76"/>
    <w:rsid w:val="00463D14"/>
    <w:rsid w:val="0046412D"/>
    <w:rsid w:val="004700BB"/>
    <w:rsid w:val="00490272"/>
    <w:rsid w:val="00492C13"/>
    <w:rsid w:val="004A6D01"/>
    <w:rsid w:val="004F73D3"/>
    <w:rsid w:val="005140DB"/>
    <w:rsid w:val="005F17DB"/>
    <w:rsid w:val="00603360"/>
    <w:rsid w:val="00606C48"/>
    <w:rsid w:val="00615E94"/>
    <w:rsid w:val="006453F7"/>
    <w:rsid w:val="00674C07"/>
    <w:rsid w:val="006E5A5E"/>
    <w:rsid w:val="00704EAC"/>
    <w:rsid w:val="007317DF"/>
    <w:rsid w:val="0075637D"/>
    <w:rsid w:val="00771486"/>
    <w:rsid w:val="007C45C6"/>
    <w:rsid w:val="007C583F"/>
    <w:rsid w:val="007F044C"/>
    <w:rsid w:val="00805C84"/>
    <w:rsid w:val="00816F4B"/>
    <w:rsid w:val="0085407C"/>
    <w:rsid w:val="00873572"/>
    <w:rsid w:val="008C3DB5"/>
    <w:rsid w:val="008C7EB9"/>
    <w:rsid w:val="00916CFC"/>
    <w:rsid w:val="0094205D"/>
    <w:rsid w:val="009475F9"/>
    <w:rsid w:val="00966943"/>
    <w:rsid w:val="00995A9C"/>
    <w:rsid w:val="00A92C7B"/>
    <w:rsid w:val="00A94A5F"/>
    <w:rsid w:val="00AA566E"/>
    <w:rsid w:val="00B324CD"/>
    <w:rsid w:val="00B34BD1"/>
    <w:rsid w:val="00B369C9"/>
    <w:rsid w:val="00B40EF0"/>
    <w:rsid w:val="00B41879"/>
    <w:rsid w:val="00B842EC"/>
    <w:rsid w:val="00B92928"/>
    <w:rsid w:val="00BA0DD5"/>
    <w:rsid w:val="00BB71F0"/>
    <w:rsid w:val="00BF0062"/>
    <w:rsid w:val="00C0343C"/>
    <w:rsid w:val="00C03CAA"/>
    <w:rsid w:val="00C35944"/>
    <w:rsid w:val="00C75CF7"/>
    <w:rsid w:val="00C9306E"/>
    <w:rsid w:val="00D15E75"/>
    <w:rsid w:val="00D22B27"/>
    <w:rsid w:val="00D51BD4"/>
    <w:rsid w:val="00D612F9"/>
    <w:rsid w:val="00D649D2"/>
    <w:rsid w:val="00D8206A"/>
    <w:rsid w:val="00D83462"/>
    <w:rsid w:val="00D947C3"/>
    <w:rsid w:val="00D96635"/>
    <w:rsid w:val="00DA12A9"/>
    <w:rsid w:val="00E20092"/>
    <w:rsid w:val="00E77C23"/>
    <w:rsid w:val="00E95D36"/>
    <w:rsid w:val="00ED0B72"/>
    <w:rsid w:val="00EE45FA"/>
    <w:rsid w:val="00EF6CDD"/>
    <w:rsid w:val="00F0427C"/>
    <w:rsid w:val="00F155C4"/>
    <w:rsid w:val="00F366C3"/>
    <w:rsid w:val="00F40474"/>
    <w:rsid w:val="00F57027"/>
    <w:rsid w:val="00F62496"/>
    <w:rsid w:val="00F749C2"/>
    <w:rsid w:val="00F813A6"/>
    <w:rsid w:val="14B49C07"/>
    <w:rsid w:val="1736FC46"/>
    <w:rsid w:val="247A8BA4"/>
    <w:rsid w:val="502D5293"/>
    <w:rsid w:val="5BF59845"/>
    <w:rsid w:val="605677E7"/>
    <w:rsid w:val="67977F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numPr>
        <w:ilvl w:val="1"/>
        <w:numId w:val="7"/>
      </w:numPr>
      <w:contextualSpacing/>
    </w:pPr>
  </w:style>
  <w:style w:type="paragraph" w:styleId="BodyText">
    <w:name w:val="Body Text"/>
    <w:basedOn w:val="Normal"/>
    <w:link w:val="BodyTextChar"/>
    <w:autoRedefine/>
    <w:qFormat/>
    <w:rsid w:val="00F0427C"/>
    <w:pPr>
      <w:spacing w:after="120" w:line="288" w:lineRule="auto"/>
      <w:jc w:val="both"/>
    </w:pPr>
    <w:rPr>
      <w:rFonts w:eastAsia="Arial"/>
    </w:rPr>
  </w:style>
  <w:style w:type="character" w:customStyle="1" w:styleId="BodyTextChar">
    <w:name w:val="Body Text Char"/>
    <w:basedOn w:val="DefaultParagraphFont"/>
    <w:link w:val="BodyText"/>
    <w:rsid w:val="00F0427C"/>
    <w:rPr>
      <w:rFonts w:eastAsia="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06523">
      <w:bodyDiv w:val="1"/>
      <w:marLeft w:val="0"/>
      <w:marRight w:val="0"/>
      <w:marTop w:val="0"/>
      <w:marBottom w:val="0"/>
      <w:divBdr>
        <w:top w:val="none" w:sz="0" w:space="0" w:color="auto"/>
        <w:left w:val="none" w:sz="0" w:space="0" w:color="auto"/>
        <w:bottom w:val="none" w:sz="0" w:space="0" w:color="auto"/>
        <w:right w:val="none" w:sz="0" w:space="0" w:color="auto"/>
      </w:divBdr>
    </w:div>
    <w:div w:id="17764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006914
020881
012735
006915
006911
006911
006896
006897
010337
006902
006906
019696
006904
006904
006891
013983
006908
006907
</Reviewnotes>
    <Branch xmlns="15946499-f577-4098-96bc-48df851b8c1c">Various</Branch>
    <Division xmlns="15946499-f577-4098-96bc-48df851b8c1c">Child Protection and Family Support </Division>
    <LegacyPosNo xmlns="6a393f6b-8c99-4fde-9a33-938d668bc734" xsi:nil="true"/>
    <Individual xmlns="6a393f6b-8c99-4fde-9a33-938d668bc734">false</Individual>
    <Classification xmlns="6a393f6b-8c99-4fde-9a33-938d668bc734">CSU2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2E9FA-8A02-439C-8B80-E8AD03431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1157</Words>
  <Characters>6598</Characters>
  <Application>Microsoft Office Word</Application>
  <DocSecurity>4</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and Family Support Worker (50(d))</dc:title>
  <dc:subject/>
  <dc:creator>Wayne Solomons</dc:creator>
  <cp:keywords/>
  <dc:description/>
  <cp:lastModifiedBy>Sarah Scafetta</cp:lastModifiedBy>
  <cp:revision>2</cp:revision>
  <dcterms:created xsi:type="dcterms:W3CDTF">2026-06-26T08:33:00Z</dcterms:created>
  <dcterms:modified xsi:type="dcterms:W3CDTF">2026-06-26T08:33:00Z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7002365c,54811609,2d3352de</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2025-09-16T01:23:45Z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fc06e456-2138-4e66-91c9-2a18fe0e9f60</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