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3FDA" w14:textId="77777777" w:rsidR="00C55721" w:rsidRDefault="00C55721" w:rsidP="00CD5B50">
      <w:pPr>
        <w:tabs>
          <w:tab w:val="left" w:pos="993"/>
          <w:tab w:val="left" w:pos="5529"/>
          <w:tab w:val="left" w:pos="5954"/>
        </w:tabs>
        <w:spacing w:after="0"/>
        <w:ind w:left="0"/>
        <w:jc w:val="right"/>
        <w:rPr>
          <w:rFonts w:ascii="Arial" w:hAnsi="Arial" w:cs="Arial"/>
          <w:b/>
          <w:sz w:val="32"/>
          <w:szCs w:val="32"/>
        </w:rPr>
      </w:pPr>
    </w:p>
    <w:p w14:paraId="031CFC42" w14:textId="77777777" w:rsidR="00C55721" w:rsidRDefault="00C55721" w:rsidP="00CD5B50">
      <w:pPr>
        <w:tabs>
          <w:tab w:val="left" w:pos="993"/>
          <w:tab w:val="left" w:pos="5529"/>
          <w:tab w:val="left" w:pos="5954"/>
        </w:tabs>
        <w:spacing w:after="0"/>
        <w:ind w:left="0"/>
        <w:jc w:val="right"/>
        <w:rPr>
          <w:rFonts w:ascii="Arial" w:hAnsi="Arial" w:cs="Arial"/>
          <w:b/>
          <w:sz w:val="32"/>
          <w:szCs w:val="32"/>
        </w:rPr>
      </w:pPr>
    </w:p>
    <w:p w14:paraId="0AB5E529" w14:textId="19E862A4"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10F0109C" w14:textId="77777777" w:rsidR="00A30808" w:rsidRDefault="00A30808" w:rsidP="00EE4E40">
      <w:pPr>
        <w:tabs>
          <w:tab w:val="left" w:pos="993"/>
        </w:tabs>
        <w:spacing w:after="0"/>
        <w:jc w:val="right"/>
        <w:rPr>
          <w:rFonts w:ascii="Arial" w:hAnsi="Arial" w:cs="Arial"/>
          <w:b/>
          <w:sz w:val="32"/>
          <w:szCs w:val="32"/>
        </w:rPr>
      </w:pPr>
      <w:r>
        <w:rPr>
          <w:rFonts w:ascii="Arial" w:hAnsi="Arial" w:cs="Arial"/>
          <w:b/>
          <w:sz w:val="32"/>
          <w:szCs w:val="32"/>
        </w:rPr>
        <w:t>ICT Project Manager</w:t>
      </w:r>
    </w:p>
    <w:p w14:paraId="64B9E6D8" w14:textId="77777777" w:rsidR="00A30808" w:rsidRDefault="00A30808" w:rsidP="00A30808">
      <w:pPr>
        <w:tabs>
          <w:tab w:val="left" w:pos="993"/>
        </w:tabs>
        <w:spacing w:after="0"/>
        <w:jc w:val="right"/>
        <w:rPr>
          <w:rFonts w:ascii="Arial" w:hAnsi="Arial" w:cs="Arial"/>
          <w:b/>
          <w:sz w:val="32"/>
          <w:szCs w:val="32"/>
        </w:rPr>
      </w:pPr>
      <w:r>
        <w:rPr>
          <w:rFonts w:ascii="Arial" w:hAnsi="Arial" w:cs="Arial"/>
          <w:b/>
          <w:sz w:val="32"/>
          <w:szCs w:val="32"/>
        </w:rPr>
        <w:t>Level 6</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19355343"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A30808" w:rsidRPr="00A30808">
              <w:rPr>
                <w:rFonts w:ascii="Arial" w:hAnsi="Arial" w:cs="Arial"/>
                <w:bCs/>
                <w:sz w:val="20"/>
                <w:szCs w:val="20"/>
              </w:rPr>
              <w:t>00030153</w:t>
            </w:r>
            <w:r w:rsidRPr="00A30808">
              <w:rPr>
                <w:rFonts w:ascii="Arial" w:hAnsi="Arial" w:cs="Arial"/>
                <w:bCs/>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D830C2">
              <w:rPr>
                <w:rFonts w:ascii="Arial" w:hAnsi="Arial" w:cs="Arial"/>
                <w:b/>
                <w:sz w:val="20"/>
                <w:szCs w:val="20"/>
              </w:rPr>
              <w:t xml:space="preserve">   </w:t>
            </w:r>
            <w:r w:rsidR="00C55721">
              <w:rPr>
                <w:rFonts w:ascii="Arial" w:hAnsi="Arial" w:cs="Arial"/>
                <w:b/>
                <w:sz w:val="20"/>
                <w:szCs w:val="20"/>
              </w:rPr>
              <w:t xml:space="preserve"> </w:t>
            </w:r>
            <w:r w:rsidR="00D830C2">
              <w:rPr>
                <w:rFonts w:ascii="Arial" w:hAnsi="Arial" w:cs="Arial"/>
                <w:b/>
                <w:sz w:val="20"/>
                <w:szCs w:val="20"/>
              </w:rPr>
              <w:t xml:space="preserve"> </w:t>
            </w:r>
            <w:r w:rsidR="00A30808" w:rsidRPr="00A30808">
              <w:rPr>
                <w:rFonts w:ascii="Arial" w:hAnsi="Arial" w:cs="Arial"/>
                <w:bCs/>
                <w:sz w:val="20"/>
                <w:szCs w:val="20"/>
              </w:rPr>
              <w:t>1.0</w:t>
            </w:r>
          </w:p>
          <w:p w14:paraId="5C01F0CB" w14:textId="68727904"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A30808" w:rsidRPr="00A30808">
              <w:rPr>
                <w:rFonts w:ascii="Arial" w:hAnsi="Arial" w:cs="Arial"/>
                <w:bCs/>
                <w:sz w:val="20"/>
                <w:szCs w:val="20"/>
              </w:rPr>
              <w:t>Corporate</w:t>
            </w:r>
            <w:r w:rsidR="00647E4D">
              <w:rPr>
                <w:rFonts w:ascii="Arial" w:hAnsi="Arial" w:cs="Arial"/>
                <w:b/>
                <w:sz w:val="20"/>
                <w:szCs w:val="20"/>
              </w:rPr>
              <w:t xml:space="preserve">                            </w:t>
            </w:r>
            <w:r w:rsidR="00A30808">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D830C2" w:rsidRPr="00A30808">
              <w:rPr>
                <w:rFonts w:ascii="Arial" w:hAnsi="Arial" w:cs="Arial"/>
                <w:bCs/>
                <w:sz w:val="20"/>
                <w:szCs w:val="20"/>
              </w:rPr>
              <w:t xml:space="preserve">  </w:t>
            </w:r>
            <w:r w:rsidR="00A30808" w:rsidRPr="00A30808">
              <w:rPr>
                <w:rFonts w:ascii="Arial" w:hAnsi="Arial" w:cs="Arial"/>
                <w:bCs/>
                <w:sz w:val="20"/>
                <w:szCs w:val="20"/>
              </w:rPr>
              <w:t>ICT Portfolio Office</w:t>
            </w:r>
          </w:p>
          <w:p w14:paraId="517F949B" w14:textId="5FFD7318"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A30808" w:rsidRPr="00A30808">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C55721">
              <w:rPr>
                <w:rFonts w:ascii="Arial" w:hAnsi="Arial" w:cs="Arial"/>
                <w:b/>
                <w:sz w:val="20"/>
                <w:szCs w:val="20"/>
              </w:rPr>
              <w:t xml:space="preserve"> </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6757F2">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315A55EB" w:rsidR="00153D8B" w:rsidRDefault="00A30808" w:rsidP="005A6EC3">
            <w:pPr>
              <w:pStyle w:val="CommentText"/>
              <w:spacing w:before="8" w:after="0"/>
              <w:rPr>
                <w:rFonts w:ascii="Arial" w:hAnsi="Arial" w:cs="Arial"/>
                <w:bCs/>
                <w:color w:val="FF0000"/>
              </w:rPr>
            </w:pPr>
            <w:r>
              <w:rPr>
                <w:rFonts w:ascii="Arial" w:hAnsi="Arial" w:cs="Arial"/>
                <w:bCs/>
              </w:rPr>
              <w:t>Manager Project Office, Level 7</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A8078C2" w14:textId="68D394F4" w:rsidR="005A6EC3" w:rsidRDefault="00A30808" w:rsidP="005A6EC3">
            <w:pPr>
              <w:pStyle w:val="CommentText"/>
              <w:spacing w:before="8" w:after="0"/>
              <w:rPr>
                <w:rFonts w:ascii="Arial" w:hAnsi="Arial" w:cs="Arial"/>
                <w:bCs/>
              </w:rPr>
            </w:pPr>
            <w:r>
              <w:rPr>
                <w:rFonts w:ascii="Arial" w:hAnsi="Arial" w:cs="Arial"/>
                <w:bCs/>
              </w:rPr>
              <w:t>ICT Project Manager, Level 6</w:t>
            </w:r>
          </w:p>
          <w:p w14:paraId="43A74E86" w14:textId="7D4CBC56" w:rsidR="00A30808" w:rsidRDefault="00A30808" w:rsidP="005A6EC3">
            <w:pPr>
              <w:pStyle w:val="CommentText"/>
              <w:spacing w:before="8" w:after="0"/>
              <w:rPr>
                <w:rFonts w:ascii="Arial" w:hAnsi="Arial" w:cs="Arial"/>
                <w:bCs/>
              </w:rPr>
            </w:pPr>
            <w:r>
              <w:rPr>
                <w:rFonts w:ascii="Arial" w:hAnsi="Arial" w:cs="Arial"/>
                <w:bCs/>
              </w:rPr>
              <w:t>ICT Project Coordinator, Level 5</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C55721">
        <w:trPr>
          <w:trHeight w:val="974"/>
          <w:jc w:val="center"/>
        </w:trPr>
        <w:tc>
          <w:tcPr>
            <w:tcW w:w="10107" w:type="dxa"/>
            <w:tcBorders>
              <w:top w:val="single" w:sz="4" w:space="0" w:color="auto"/>
              <w:bottom w:val="nil"/>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26F2BD2E" w14:textId="49506179" w:rsidR="00C55721" w:rsidRDefault="00A30808" w:rsidP="00C55721">
            <w:pPr>
              <w:spacing w:before="8" w:after="0"/>
              <w:ind w:left="0" w:right="34"/>
              <w:rPr>
                <w:rFonts w:ascii="Arial" w:hAnsi="Arial" w:cs="Arial"/>
                <w:color w:val="000000"/>
                <w:sz w:val="20"/>
                <w:szCs w:val="20"/>
              </w:rPr>
            </w:pPr>
            <w:r w:rsidRPr="006A6355">
              <w:rPr>
                <w:rFonts w:ascii="Arial" w:hAnsi="Arial" w:cs="Arial"/>
                <w:sz w:val="20"/>
                <w:szCs w:val="20"/>
              </w:rPr>
              <w:t xml:space="preserve">This position is a </w:t>
            </w:r>
            <w:r>
              <w:rPr>
                <w:rFonts w:ascii="Arial" w:hAnsi="Arial" w:cs="Arial"/>
                <w:sz w:val="20"/>
                <w:szCs w:val="20"/>
              </w:rPr>
              <w:t xml:space="preserve">centrally based resource to support ICT project delivery in all parts of the business.  It provides support and expertise in project initiation and management to </w:t>
            </w:r>
            <w:r w:rsidRPr="006A6355">
              <w:rPr>
                <w:rFonts w:ascii="Arial" w:hAnsi="Arial" w:cs="Arial"/>
                <w:sz w:val="20"/>
                <w:szCs w:val="20"/>
              </w:rPr>
              <w:t xml:space="preserve">users </w:t>
            </w:r>
            <w:r>
              <w:rPr>
                <w:rFonts w:ascii="Arial" w:hAnsi="Arial" w:cs="Arial"/>
                <w:sz w:val="20"/>
                <w:szCs w:val="20"/>
              </w:rPr>
              <w:t>of</w:t>
            </w:r>
            <w:r w:rsidRPr="006A6355">
              <w:rPr>
                <w:rFonts w:ascii="Arial" w:hAnsi="Arial" w:cs="Arial"/>
                <w:sz w:val="20"/>
                <w:szCs w:val="20"/>
              </w:rPr>
              <w:t xml:space="preserve"> I</w:t>
            </w:r>
            <w:r>
              <w:rPr>
                <w:rFonts w:ascii="Arial" w:hAnsi="Arial" w:cs="Arial"/>
                <w:sz w:val="20"/>
                <w:szCs w:val="20"/>
              </w:rPr>
              <w:t>CT</w:t>
            </w:r>
            <w:r w:rsidRPr="006A6355">
              <w:rPr>
                <w:rFonts w:ascii="Arial" w:hAnsi="Arial" w:cs="Arial"/>
                <w:sz w:val="20"/>
                <w:szCs w:val="20"/>
              </w:rPr>
              <w:t xml:space="preserve">. </w:t>
            </w:r>
            <w:r>
              <w:rPr>
                <w:rFonts w:ascii="Arial" w:hAnsi="Arial" w:cs="Arial"/>
                <w:sz w:val="20"/>
                <w:szCs w:val="20"/>
              </w:rPr>
              <w:t>The role</w:t>
            </w:r>
            <w:r w:rsidRPr="006A6355">
              <w:rPr>
                <w:rFonts w:ascii="Arial" w:hAnsi="Arial" w:cs="Arial"/>
                <w:sz w:val="20"/>
                <w:szCs w:val="20"/>
              </w:rPr>
              <w:t xml:space="preserve"> </w:t>
            </w:r>
            <w:r>
              <w:rPr>
                <w:rFonts w:ascii="Arial" w:hAnsi="Arial" w:cs="Arial"/>
                <w:sz w:val="20"/>
                <w:szCs w:val="20"/>
              </w:rPr>
              <w:t xml:space="preserve">also </w:t>
            </w:r>
            <w:r w:rsidRPr="006A6355">
              <w:rPr>
                <w:rFonts w:ascii="Arial" w:hAnsi="Arial" w:cs="Arial"/>
                <w:sz w:val="20"/>
                <w:szCs w:val="20"/>
              </w:rPr>
              <w:t xml:space="preserve">provides support to business units </w:t>
            </w:r>
            <w:r>
              <w:rPr>
                <w:rFonts w:ascii="Arial" w:hAnsi="Arial" w:cs="Arial"/>
                <w:sz w:val="20"/>
                <w:szCs w:val="20"/>
              </w:rPr>
              <w:t xml:space="preserve">by managing ICT projects </w:t>
            </w:r>
            <w:r w:rsidRPr="006A6355">
              <w:rPr>
                <w:rFonts w:ascii="Arial" w:hAnsi="Arial" w:cs="Arial"/>
                <w:sz w:val="20"/>
                <w:szCs w:val="20"/>
              </w:rPr>
              <w:t xml:space="preserve">to deliver </w:t>
            </w:r>
            <w:r>
              <w:rPr>
                <w:rFonts w:ascii="Arial" w:hAnsi="Arial" w:cs="Arial"/>
                <w:sz w:val="20"/>
                <w:szCs w:val="20"/>
              </w:rPr>
              <w:t>agreed outcomes.</w:t>
            </w:r>
            <w:r w:rsidRPr="006A6355">
              <w:rPr>
                <w:rFonts w:ascii="Arial" w:hAnsi="Arial" w:cs="Arial"/>
                <w:sz w:val="20"/>
                <w:szCs w:val="20"/>
              </w:rPr>
              <w:t xml:space="preserve"> </w:t>
            </w:r>
            <w:r>
              <w:rPr>
                <w:rFonts w:ascii="Arial" w:hAnsi="Arial" w:cs="Arial"/>
                <w:sz w:val="20"/>
                <w:szCs w:val="20"/>
              </w:rPr>
              <w:t xml:space="preserve">The position </w:t>
            </w:r>
            <w:r w:rsidRPr="006A6355">
              <w:rPr>
                <w:rFonts w:ascii="Arial" w:hAnsi="Arial" w:cs="Arial"/>
                <w:sz w:val="20"/>
                <w:szCs w:val="20"/>
              </w:rPr>
              <w:t xml:space="preserve">further supports those areas </w:t>
            </w:r>
            <w:r>
              <w:rPr>
                <w:rFonts w:ascii="Arial" w:hAnsi="Arial" w:cs="Arial"/>
                <w:sz w:val="20"/>
                <w:szCs w:val="20"/>
              </w:rPr>
              <w:t>by assisting them to identify additional project skills and resources that may be needed to mitigate risks associated with the introduction of changes into the business.</w:t>
            </w:r>
            <w:r w:rsidR="00CD5B50">
              <w:rPr>
                <w:rFonts w:ascii="Arial" w:hAnsi="Arial" w:cs="Arial"/>
                <w:color w:val="000000"/>
                <w:sz w:val="20"/>
                <w:szCs w:val="20"/>
              </w:rPr>
              <w:t xml:space="preserve"> </w:t>
            </w:r>
          </w:p>
          <w:p w14:paraId="538C0125" w14:textId="10656299" w:rsidR="00C55721" w:rsidRDefault="00C55721" w:rsidP="00A30808">
            <w:pPr>
              <w:spacing w:before="8"/>
              <w:ind w:left="0" w:right="34"/>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w:t>
            </w:r>
          </w:p>
          <w:p w14:paraId="0FF99FF0" w14:textId="77777777" w:rsidR="00CD5B50" w:rsidRPr="00C55721" w:rsidRDefault="00CD5B50" w:rsidP="00293A89">
            <w:pPr>
              <w:spacing w:before="8"/>
              <w:ind w:left="0"/>
              <w:jc w:val="both"/>
              <w:rPr>
                <w:rFonts w:ascii="Arial" w:hAnsi="Arial" w:cs="Arial"/>
                <w:sz w:val="2"/>
                <w:szCs w:val="2"/>
              </w:rPr>
            </w:pPr>
          </w:p>
        </w:tc>
      </w:tr>
      <w:bookmarkEnd w:id="1"/>
      <w:tr w:rsidR="00CD5B50" w14:paraId="181DCDCA" w14:textId="77777777" w:rsidTr="00C55721">
        <w:trPr>
          <w:trHeight w:val="2967"/>
          <w:jc w:val="center"/>
        </w:trPr>
        <w:tc>
          <w:tcPr>
            <w:tcW w:w="10107" w:type="dxa"/>
            <w:tcBorders>
              <w:top w:val="nil"/>
              <w:bottom w:val="nil"/>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634B6471" w14:textId="77777777" w:rsidR="00A30808" w:rsidRDefault="00A30808" w:rsidP="00EA12E3">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Provide specialist project management skills to a range of ICT Projects to support the delivery of the identified benefits.</w:t>
            </w:r>
          </w:p>
          <w:p w14:paraId="5E5939A9" w14:textId="77777777" w:rsidR="00A30808" w:rsidRDefault="00A30808" w:rsidP="00EA12E3">
            <w:pPr>
              <w:pStyle w:val="ListParagraph"/>
              <w:numPr>
                <w:ilvl w:val="0"/>
                <w:numId w:val="13"/>
              </w:numPr>
              <w:spacing w:before="8" w:after="0" w:line="240" w:lineRule="auto"/>
              <w:ind w:right="34"/>
              <w:rPr>
                <w:rFonts w:ascii="Arial" w:hAnsi="Arial" w:cs="Arial"/>
                <w:sz w:val="20"/>
                <w:szCs w:val="20"/>
              </w:rPr>
            </w:pPr>
            <w:r>
              <w:rPr>
                <w:rFonts w:ascii="Arial" w:hAnsi="Arial" w:cs="Arial"/>
                <w:sz w:val="20"/>
                <w:szCs w:val="20"/>
              </w:rPr>
              <w:t>Support the delivery of ICT projects within agreed time, cost, regulatory and quality requirements.  Ensure change and risk management issues are fully addressed with the stakeholders.</w:t>
            </w:r>
          </w:p>
          <w:p w14:paraId="2005F6D7" w14:textId="77777777" w:rsidR="00A30808" w:rsidRDefault="00A30808" w:rsidP="00C55721">
            <w:pPr>
              <w:pStyle w:val="ListParagraph"/>
              <w:numPr>
                <w:ilvl w:val="0"/>
                <w:numId w:val="13"/>
              </w:numPr>
              <w:spacing w:before="8" w:after="0" w:line="240" w:lineRule="auto"/>
              <w:ind w:right="34"/>
              <w:rPr>
                <w:rFonts w:ascii="Arial" w:hAnsi="Arial" w:cs="Arial"/>
                <w:sz w:val="20"/>
                <w:szCs w:val="20"/>
              </w:rPr>
            </w:pPr>
            <w:r>
              <w:rPr>
                <w:rFonts w:ascii="Arial" w:hAnsi="Arial" w:cs="Arial"/>
                <w:sz w:val="20"/>
                <w:szCs w:val="20"/>
              </w:rPr>
              <w:t>Promote a strong customer-focused service culture aimed at supporting the efficient utilisation of the resources available to the business. Support a continuous improvement approach to maximise the potential gains from progressive change.</w:t>
            </w:r>
          </w:p>
          <w:p w14:paraId="1FDB65E8" w14:textId="77777777" w:rsidR="00A30808" w:rsidRDefault="00A30808" w:rsidP="00EA12E3">
            <w:pPr>
              <w:pStyle w:val="ListParagraph"/>
              <w:numPr>
                <w:ilvl w:val="0"/>
                <w:numId w:val="13"/>
              </w:numPr>
              <w:spacing w:before="8" w:after="0" w:line="240" w:lineRule="auto"/>
              <w:ind w:right="34"/>
              <w:rPr>
                <w:rFonts w:ascii="Arial" w:hAnsi="Arial" w:cs="Arial"/>
                <w:sz w:val="20"/>
                <w:szCs w:val="20"/>
              </w:rPr>
            </w:pPr>
            <w:r>
              <w:rPr>
                <w:rFonts w:ascii="Arial" w:hAnsi="Arial" w:cs="Arial"/>
                <w:sz w:val="20"/>
                <w:szCs w:val="20"/>
              </w:rPr>
              <w:t>Ensure effective communication channels are established and maintained between the executive, operational and technical streams in both the business and within ICT to manage expectations, risk and outcomes.</w:t>
            </w:r>
          </w:p>
          <w:p w14:paraId="3EE139EA" w14:textId="77777777" w:rsidR="00A30808" w:rsidRDefault="00A30808" w:rsidP="00C55721">
            <w:pPr>
              <w:pStyle w:val="ListParagraph"/>
              <w:numPr>
                <w:ilvl w:val="0"/>
                <w:numId w:val="13"/>
              </w:numPr>
              <w:spacing w:after="0" w:line="240" w:lineRule="auto"/>
              <w:ind w:right="34"/>
              <w:rPr>
                <w:rFonts w:ascii="Arial" w:hAnsi="Arial" w:cs="Arial"/>
                <w:sz w:val="20"/>
                <w:szCs w:val="20"/>
              </w:rPr>
            </w:pPr>
            <w:r>
              <w:rPr>
                <w:rFonts w:ascii="Arial" w:hAnsi="Arial" w:cs="Arial"/>
                <w:sz w:val="20"/>
                <w:szCs w:val="20"/>
              </w:rPr>
              <w:t>Apply knowledge of broad developments and trends within ICT technologies, change management, risk management and project management methodologies to support business engagement and to support the application of appropriate technologies and methodologies to problem resolution.</w:t>
            </w:r>
          </w:p>
          <w:p w14:paraId="321E8611" w14:textId="77777777" w:rsidR="00A30808" w:rsidRDefault="00A30808" w:rsidP="00C55721">
            <w:pPr>
              <w:pStyle w:val="ListParagraph"/>
              <w:spacing w:after="0" w:line="240" w:lineRule="auto"/>
              <w:ind w:left="340" w:right="34"/>
              <w:rPr>
                <w:rFonts w:ascii="Arial" w:hAnsi="Arial" w:cs="Arial"/>
                <w:sz w:val="20"/>
                <w:szCs w:val="20"/>
              </w:rPr>
            </w:pP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47C23EC8" w:rsidR="002A68CD" w:rsidRPr="0075680D" w:rsidRDefault="006C7909" w:rsidP="00E03EC6">
            <w:pPr>
              <w:ind w:left="0"/>
              <w:rPr>
                <w:rFonts w:ascii="Arial" w:hAnsi="Arial" w:cs="Arial"/>
                <w:b/>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A30808" w:rsidRPr="00A30808">
              <w:rPr>
                <w:rFonts w:ascii="Arial" w:hAnsi="Arial" w:cs="Arial"/>
                <w:b/>
                <w:color w:val="000000" w:themeColor="text1"/>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B10A2" w:rsidRDefault="002A68CD" w:rsidP="00E03EC6">
            <w:pPr>
              <w:ind w:left="0"/>
              <w:rPr>
                <w:rFonts w:ascii="Arial" w:hAnsi="Arial" w:cs="Arial"/>
                <w:bCs/>
                <w:color w:val="FF0000"/>
                <w:sz w:val="6"/>
                <w:szCs w:val="6"/>
              </w:rPr>
            </w:pPr>
          </w:p>
          <w:p w14:paraId="3FBF3379" w14:textId="395F3577" w:rsidR="00664E16" w:rsidRPr="008773BC" w:rsidRDefault="00B40001" w:rsidP="008773BC">
            <w:pPr>
              <w:pStyle w:val="ListParagraph"/>
              <w:numPr>
                <w:ilvl w:val="0"/>
                <w:numId w:val="13"/>
              </w:numPr>
              <w:spacing w:before="8" w:after="0" w:line="240" w:lineRule="auto"/>
              <w:ind w:right="34"/>
              <w:rPr>
                <w:rFonts w:ascii="Arial" w:hAnsi="Arial" w:cs="Arial"/>
                <w:sz w:val="20"/>
                <w:szCs w:val="20"/>
              </w:rPr>
            </w:pPr>
            <w:r w:rsidRPr="008773BC">
              <w:rPr>
                <w:rFonts w:ascii="Arial" w:hAnsi="Arial" w:cs="Arial"/>
                <w:b/>
                <w:bCs/>
                <w:sz w:val="20"/>
                <w:szCs w:val="20"/>
              </w:rPr>
              <w:t>Lead collectively</w:t>
            </w:r>
            <w:r w:rsidRPr="008773BC">
              <w:rPr>
                <w:rFonts w:ascii="Arial" w:hAnsi="Arial" w:cs="Arial"/>
                <w:sz w:val="20"/>
                <w:szCs w:val="20"/>
              </w:rPr>
              <w:t xml:space="preserve"> </w:t>
            </w:r>
            <w:r w:rsidR="00D736B0" w:rsidRPr="008773BC">
              <w:rPr>
                <w:rFonts w:ascii="Arial" w:hAnsi="Arial" w:cs="Arial"/>
                <w:sz w:val="20"/>
                <w:szCs w:val="20"/>
              </w:rPr>
              <w:t xml:space="preserve">- </w:t>
            </w:r>
            <w:r w:rsidR="00E05BA4" w:rsidRPr="008773BC">
              <w:rPr>
                <w:rFonts w:ascii="Arial" w:hAnsi="Arial" w:cs="Arial"/>
                <w:sz w:val="20"/>
                <w:szCs w:val="20"/>
              </w:rPr>
              <w:t xml:space="preserve">You understand how your work fits in the public sector and recognise your role in delivering value for the future of Western Australians. You understand your agency’s objectives and can express how your work relates and contributes to achieving operational excellence for your agency. </w:t>
            </w:r>
            <w:r w:rsidR="008773BC" w:rsidRPr="008773BC">
              <w:rPr>
                <w:rFonts w:ascii="Arial" w:hAnsi="Arial" w:cs="Arial"/>
                <w:sz w:val="20"/>
                <w:szCs w:val="20"/>
              </w:rPr>
              <w:t>Y</w:t>
            </w:r>
            <w:r w:rsidR="00E05BA4" w:rsidRPr="008773BC">
              <w:rPr>
                <w:rFonts w:ascii="Arial" w:hAnsi="Arial" w:cs="Arial"/>
                <w:sz w:val="20"/>
                <w:szCs w:val="20"/>
              </w:rPr>
              <w:t xml:space="preserve">ou proactively build strong working relationships with members of your team and use these relationships to achieve your objectives and deliverables to a high standard. </w:t>
            </w:r>
          </w:p>
          <w:p w14:paraId="7FA7698F" w14:textId="3F8D5D82" w:rsidR="008773BC" w:rsidRPr="003D4052" w:rsidRDefault="00D50CC9" w:rsidP="003D4052">
            <w:pPr>
              <w:pStyle w:val="ListParagraph"/>
              <w:numPr>
                <w:ilvl w:val="0"/>
                <w:numId w:val="13"/>
              </w:numPr>
              <w:spacing w:before="8" w:after="0"/>
              <w:ind w:right="34"/>
              <w:rPr>
                <w:rFonts w:ascii="Arial" w:hAnsi="Arial" w:cs="Arial"/>
                <w:sz w:val="20"/>
                <w:szCs w:val="20"/>
              </w:rPr>
            </w:pPr>
            <w:r w:rsidRPr="003D4052">
              <w:rPr>
                <w:rFonts w:ascii="Arial" w:hAnsi="Arial" w:cs="Arial"/>
                <w:b/>
                <w:bCs/>
                <w:sz w:val="20"/>
                <w:szCs w:val="20"/>
              </w:rPr>
              <w:lastRenderedPageBreak/>
              <w:t xml:space="preserve">Think through complexity </w:t>
            </w:r>
            <w:r w:rsidR="00D736B0" w:rsidRPr="003D4052">
              <w:rPr>
                <w:rFonts w:ascii="Arial" w:hAnsi="Arial" w:cs="Arial"/>
                <w:sz w:val="20"/>
                <w:szCs w:val="20"/>
              </w:rPr>
              <w:t>-</w:t>
            </w:r>
            <w:r w:rsidR="00940496" w:rsidRPr="003D4052">
              <w:rPr>
                <w:rFonts w:ascii="Arial" w:hAnsi="Arial" w:cs="Arial"/>
                <w:sz w:val="20"/>
                <w:szCs w:val="20"/>
              </w:rPr>
              <w:t xml:space="preserve"> </w:t>
            </w:r>
            <w:r w:rsidR="00CD3373" w:rsidRPr="003D4052">
              <w:rPr>
                <w:rFonts w:ascii="Arial" w:hAnsi="Arial" w:cs="Arial"/>
                <w:sz w:val="20"/>
                <w:szCs w:val="20"/>
              </w:rPr>
              <w:t>You think through complexity by following set procedures and applying your knowledge, skills and experience to identify problems as they arise.</w:t>
            </w:r>
            <w:r w:rsidR="008773BC" w:rsidRPr="003D4052">
              <w:rPr>
                <w:rFonts w:ascii="Arial" w:hAnsi="Arial" w:cs="Arial"/>
                <w:sz w:val="20"/>
                <w:szCs w:val="20"/>
              </w:rPr>
              <w:t xml:space="preserve"> </w:t>
            </w:r>
            <w:r w:rsidR="003D4052" w:rsidRPr="003D4052">
              <w:rPr>
                <w:rFonts w:ascii="Arial" w:hAnsi="Arial" w:cs="Arial"/>
                <w:sz w:val="20"/>
                <w:szCs w:val="20"/>
              </w:rPr>
              <w:t xml:space="preserve"> </w:t>
            </w:r>
            <w:r w:rsidR="00CD3373" w:rsidRPr="003D4052">
              <w:rPr>
                <w:rFonts w:ascii="Arial" w:hAnsi="Arial" w:cs="Arial"/>
                <w:sz w:val="20"/>
                <w:szCs w:val="20"/>
              </w:rPr>
              <w:t xml:space="preserve">You know where to find relevant information and use a </w:t>
            </w:r>
            <w:proofErr w:type="gramStart"/>
            <w:r w:rsidR="00CD3373" w:rsidRPr="003D4052">
              <w:rPr>
                <w:rFonts w:ascii="Arial" w:hAnsi="Arial" w:cs="Arial"/>
                <w:sz w:val="20"/>
                <w:szCs w:val="20"/>
              </w:rPr>
              <w:t>common sense</w:t>
            </w:r>
            <w:proofErr w:type="gramEnd"/>
            <w:r w:rsidR="00CD3373" w:rsidRPr="003D4052">
              <w:rPr>
                <w:rFonts w:ascii="Arial" w:hAnsi="Arial" w:cs="Arial"/>
                <w:sz w:val="20"/>
                <w:szCs w:val="20"/>
              </w:rPr>
              <w:t xml:space="preserve"> approach to research and analyse, and then make </w:t>
            </w:r>
            <w:proofErr w:type="gramStart"/>
            <w:r w:rsidR="00CD3373" w:rsidRPr="003D4052">
              <w:rPr>
                <w:rFonts w:ascii="Arial" w:hAnsi="Arial" w:cs="Arial"/>
                <w:sz w:val="20"/>
                <w:szCs w:val="20"/>
              </w:rPr>
              <w:t>evidence based</w:t>
            </w:r>
            <w:proofErr w:type="gramEnd"/>
            <w:r w:rsidR="00CD3373" w:rsidRPr="003D4052">
              <w:rPr>
                <w:rFonts w:ascii="Arial" w:hAnsi="Arial" w:cs="Arial"/>
                <w:sz w:val="20"/>
                <w:szCs w:val="20"/>
              </w:rPr>
              <w:t xml:space="preserve"> recommendations.</w:t>
            </w:r>
            <w:r w:rsidR="008773BC" w:rsidRPr="003D4052">
              <w:rPr>
                <w:rFonts w:ascii="Arial" w:hAnsi="Arial" w:cs="Arial"/>
                <w:sz w:val="20"/>
                <w:szCs w:val="20"/>
              </w:rPr>
              <w:t xml:space="preserve"> </w:t>
            </w:r>
            <w:r w:rsidR="00CD3373" w:rsidRPr="003D4052">
              <w:rPr>
                <w:rFonts w:ascii="Arial" w:hAnsi="Arial" w:cs="Arial"/>
                <w:sz w:val="20"/>
                <w:szCs w:val="20"/>
              </w:rPr>
              <w:t>You are solutions focused and seek guidance to explore the likelihood of your intended outcome.</w:t>
            </w:r>
          </w:p>
          <w:p w14:paraId="07CFAD6A" w14:textId="76B998EB" w:rsidR="00CD3373" w:rsidRPr="008773BC" w:rsidRDefault="00D50CC9" w:rsidP="008773BC">
            <w:pPr>
              <w:pStyle w:val="ListParagraph"/>
              <w:numPr>
                <w:ilvl w:val="0"/>
                <w:numId w:val="13"/>
              </w:numPr>
              <w:spacing w:before="8" w:after="0" w:line="240" w:lineRule="auto"/>
              <w:ind w:right="34"/>
              <w:rPr>
                <w:rFonts w:ascii="Arial" w:hAnsi="Arial" w:cs="Arial"/>
                <w:sz w:val="20"/>
                <w:szCs w:val="20"/>
              </w:rPr>
            </w:pPr>
            <w:r w:rsidRPr="008773BC">
              <w:rPr>
                <w:rFonts w:ascii="Arial" w:hAnsi="Arial" w:cs="Arial"/>
                <w:b/>
                <w:bCs/>
                <w:sz w:val="20"/>
                <w:szCs w:val="20"/>
              </w:rPr>
              <w:t xml:space="preserve">Build capability </w:t>
            </w:r>
            <w:r w:rsidR="00854D80" w:rsidRPr="008773BC">
              <w:rPr>
                <w:rFonts w:ascii="Arial" w:hAnsi="Arial" w:cs="Arial"/>
                <w:sz w:val="20"/>
                <w:szCs w:val="20"/>
              </w:rPr>
              <w:t>-</w:t>
            </w:r>
            <w:r w:rsidR="00940496" w:rsidRPr="008773BC">
              <w:rPr>
                <w:rFonts w:ascii="Arial" w:hAnsi="Arial" w:cs="Arial"/>
                <w:sz w:val="20"/>
                <w:szCs w:val="20"/>
              </w:rPr>
              <w:t xml:space="preserve"> </w:t>
            </w:r>
            <w:r w:rsidR="003A7F04" w:rsidRPr="008773BC">
              <w:rPr>
                <w:rFonts w:ascii="Arial" w:hAnsi="Arial" w:cs="Arial"/>
                <w:sz w:val="20"/>
                <w:szCs w:val="20"/>
              </w:rPr>
              <w:t>You actively contribute to the development of your team’s capability, ensuring you support your team members.</w:t>
            </w:r>
            <w:r w:rsidR="008773BC" w:rsidRPr="008773BC">
              <w:rPr>
                <w:rFonts w:ascii="Arial" w:hAnsi="Arial" w:cs="Arial"/>
                <w:sz w:val="20"/>
                <w:szCs w:val="20"/>
              </w:rPr>
              <w:t xml:space="preserve"> </w:t>
            </w:r>
            <w:r w:rsidR="003A7F04" w:rsidRPr="008773BC">
              <w:rPr>
                <w:rFonts w:ascii="Arial" w:hAnsi="Arial" w:cs="Arial"/>
                <w:sz w:val="20"/>
                <w:szCs w:val="20"/>
              </w:rPr>
              <w:t>You are approachable and receptive to all members of your team.</w:t>
            </w:r>
            <w:r w:rsidR="008773BC" w:rsidRPr="008773BC">
              <w:rPr>
                <w:rFonts w:ascii="Arial" w:hAnsi="Arial" w:cs="Arial"/>
                <w:sz w:val="20"/>
                <w:szCs w:val="20"/>
              </w:rPr>
              <w:t xml:space="preserve"> </w:t>
            </w:r>
            <w:r w:rsidR="003A7F04" w:rsidRPr="008773BC">
              <w:rPr>
                <w:rFonts w:ascii="Arial" w:hAnsi="Arial" w:cs="Arial"/>
                <w:sz w:val="20"/>
                <w:szCs w:val="20"/>
              </w:rPr>
              <w:t>You recognise your role in and contribution to creating a healthy culture in your team environment.</w:t>
            </w:r>
          </w:p>
          <w:p w14:paraId="7E1BE637" w14:textId="300E96BC" w:rsidR="00CD3373" w:rsidRPr="00C55721" w:rsidRDefault="00C55721" w:rsidP="00CD3373">
            <w:pPr>
              <w:ind w:left="0"/>
              <w:rPr>
                <w:rFonts w:ascii="Arial" w:hAnsi="Arial" w:cs="Arial"/>
                <w:bCs/>
                <w:sz w:val="20"/>
                <w:szCs w:val="20"/>
              </w:rPr>
            </w:pPr>
            <w:r>
              <w:rPr>
                <w:rFonts w:ascii="Arial" w:hAnsi="Arial" w:cs="Arial"/>
                <w:bCs/>
                <w:sz w:val="20"/>
                <w:szCs w:val="20"/>
              </w:rPr>
              <w:t>________________________________________________________________________________________</w:t>
            </w:r>
          </w:p>
          <w:p w14:paraId="30F264B7" w14:textId="0D78B28B" w:rsidR="007B36FF" w:rsidRPr="007B36FF" w:rsidRDefault="007B36FF" w:rsidP="006757F2">
            <w:pPr>
              <w:pStyle w:val="ListParagraph"/>
              <w:ind w:left="0"/>
              <w:rPr>
                <w:rFonts w:ascii="Arial" w:hAnsi="Arial" w:cs="Arial"/>
                <w:b/>
                <w:sz w:val="20"/>
                <w:szCs w:val="20"/>
              </w:rPr>
            </w:pPr>
            <w:r w:rsidRPr="007B36FF">
              <w:rPr>
                <w:rFonts w:ascii="Arial" w:hAnsi="Arial" w:cs="Arial"/>
                <w:b/>
                <w:sz w:val="20"/>
                <w:szCs w:val="20"/>
              </w:rPr>
              <w:t>Selection Criteria</w:t>
            </w:r>
          </w:p>
          <w:p w14:paraId="57C80F78" w14:textId="0924A807" w:rsidR="007B36FF" w:rsidRDefault="007B36FF" w:rsidP="006757F2">
            <w:pPr>
              <w:pStyle w:val="ListParagraph"/>
              <w:ind w:left="0"/>
              <w:rPr>
                <w:rFonts w:ascii="Arial" w:hAnsi="Arial" w:cs="Arial"/>
                <w:bCs/>
                <w:color w:val="FF0000"/>
                <w:sz w:val="20"/>
                <w:szCs w:val="20"/>
              </w:rPr>
            </w:pPr>
            <w:r w:rsidRPr="007B36FF">
              <w:rPr>
                <w:rFonts w:ascii="Arial" w:hAnsi="Arial" w:cs="Arial"/>
                <w:b/>
                <w:sz w:val="20"/>
                <w:szCs w:val="20"/>
              </w:rPr>
              <w:t xml:space="preserve">Essential </w:t>
            </w:r>
          </w:p>
          <w:p w14:paraId="0508B1FD" w14:textId="77777777" w:rsidR="00A30808" w:rsidRDefault="00A30808" w:rsidP="00EA12E3">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Demonstrated experience and proven skills managing ICT projects to a successful conclusion.</w:t>
            </w:r>
          </w:p>
          <w:p w14:paraId="39A0FAF2" w14:textId="77777777" w:rsidR="00A30808" w:rsidRDefault="00A30808" w:rsidP="00EA12E3">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Knowledge of standards, frameworks and methodologies to implement agreed project deliverables.</w:t>
            </w:r>
          </w:p>
          <w:p w14:paraId="6FC7ED0E" w14:textId="77777777" w:rsidR="00A30808" w:rsidRDefault="00A30808" w:rsidP="00EA12E3">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 xml:space="preserve">Strong conceptual, analytical and </w:t>
            </w:r>
            <w:proofErr w:type="gramStart"/>
            <w:r>
              <w:rPr>
                <w:rFonts w:ascii="Arial" w:hAnsi="Arial" w:cs="Arial"/>
                <w:sz w:val="20"/>
                <w:szCs w:val="20"/>
              </w:rPr>
              <w:t>problem solving</w:t>
            </w:r>
            <w:proofErr w:type="gramEnd"/>
            <w:r>
              <w:rPr>
                <w:rFonts w:ascii="Arial" w:hAnsi="Arial" w:cs="Arial"/>
                <w:sz w:val="20"/>
                <w:szCs w:val="20"/>
              </w:rPr>
              <w:t xml:space="preserve"> skills.</w:t>
            </w:r>
          </w:p>
          <w:p w14:paraId="63DE1570" w14:textId="77777777" w:rsidR="00A30808" w:rsidRDefault="00A30808" w:rsidP="00EA12E3">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Demonstrated ability to effectively engage with stakeholders through all phases of the project lifecycle.</w:t>
            </w:r>
          </w:p>
          <w:p w14:paraId="5B76A441" w14:textId="680C7949" w:rsidR="00570298" w:rsidRPr="00A30808" w:rsidRDefault="00A30808" w:rsidP="00EA12E3">
            <w:pPr>
              <w:pStyle w:val="ListParagraph"/>
              <w:numPr>
                <w:ilvl w:val="0"/>
                <w:numId w:val="13"/>
              </w:numPr>
              <w:spacing w:before="8" w:after="0" w:line="240" w:lineRule="auto"/>
              <w:ind w:right="-58"/>
              <w:contextualSpacing w:val="0"/>
              <w:rPr>
                <w:rFonts w:ascii="Arial" w:hAnsi="Arial" w:cs="Arial"/>
                <w:b/>
                <w:color w:val="FF0000"/>
                <w:sz w:val="20"/>
                <w:szCs w:val="20"/>
              </w:rPr>
            </w:pPr>
            <w:r w:rsidRPr="00A30808">
              <w:rPr>
                <w:rFonts w:ascii="Arial" w:hAnsi="Arial" w:cs="Arial"/>
                <w:sz w:val="20"/>
                <w:szCs w:val="20"/>
              </w:rPr>
              <w:t>High level communication and interpersonal skills with personnel at all levels.</w:t>
            </w:r>
          </w:p>
          <w:p w14:paraId="2D86C84C" w14:textId="77777777" w:rsidR="00A30808" w:rsidRPr="00A30808" w:rsidRDefault="00A30808" w:rsidP="00A30808">
            <w:pPr>
              <w:pStyle w:val="ListParagraph"/>
              <w:spacing w:before="8" w:after="0" w:line="240" w:lineRule="auto"/>
              <w:ind w:left="340" w:right="-58"/>
              <w:contextualSpacing w:val="0"/>
              <w:rPr>
                <w:rFonts w:ascii="Arial" w:hAnsi="Arial" w:cs="Arial"/>
                <w:b/>
                <w:color w:val="FF0000"/>
                <w:sz w:val="20"/>
                <w:szCs w:val="20"/>
              </w:rPr>
            </w:pP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2E12C247" w14:textId="77777777" w:rsidR="006757F2" w:rsidRPr="00C55721" w:rsidRDefault="009827F3" w:rsidP="00EA12E3">
            <w:pPr>
              <w:pStyle w:val="ListParagraph"/>
              <w:numPr>
                <w:ilvl w:val="0"/>
                <w:numId w:val="13"/>
              </w:numPr>
              <w:spacing w:after="0"/>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p w14:paraId="0F6E5E21" w14:textId="7C056F19" w:rsidR="00C55721" w:rsidRPr="00C55721" w:rsidRDefault="00C55721" w:rsidP="00C55721">
            <w:pPr>
              <w:spacing w:after="0"/>
              <w:ind w:left="0"/>
              <w:rPr>
                <w:rFonts w:ascii="Arial" w:hAnsi="Arial" w:cs="Arial"/>
                <w:bCs/>
                <w:sz w:val="20"/>
                <w:szCs w:val="20"/>
              </w:rPr>
            </w:pPr>
            <w:r>
              <w:rPr>
                <w:rFonts w:ascii="Arial" w:hAnsi="Arial" w:cs="Arial"/>
                <w:bCs/>
                <w:sz w:val="20"/>
                <w:szCs w:val="20"/>
              </w:rPr>
              <w:t>________________________________________________________________________________________</w:t>
            </w:r>
          </w:p>
        </w:tc>
      </w:tr>
      <w:tr w:rsidR="00CD5B50" w:rsidRPr="00577B30" w14:paraId="56C068B8" w14:textId="77777777" w:rsidTr="00C55721">
        <w:trPr>
          <w:trHeight w:val="974"/>
          <w:jc w:val="center"/>
        </w:trPr>
        <w:tc>
          <w:tcPr>
            <w:tcW w:w="10107" w:type="dxa"/>
            <w:tcBorders>
              <w:top w:val="nil"/>
              <w:bottom w:val="single" w:sz="4" w:space="0" w:color="auto"/>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56A6DB66" w:rsidR="00CD5B50" w:rsidRPr="00207F95" w:rsidRDefault="00CD5B50" w:rsidP="0075680D">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r w:rsidR="0075680D">
              <w:rPr>
                <w:rFonts w:ascii="Arial" w:hAnsi="Arial" w:cs="Arial"/>
                <w:sz w:val="20"/>
                <w:szCs w:val="20"/>
              </w:rPr>
              <w:t>.</w:t>
            </w:r>
          </w:p>
        </w:tc>
      </w:tr>
    </w:tbl>
    <w:p w14:paraId="3376CDE3" w14:textId="43C225F8" w:rsidR="00CD5B50" w:rsidRDefault="00CD5B50" w:rsidP="00CD5B50">
      <w:pPr>
        <w:spacing w:before="8" w:after="0"/>
        <w:ind w:left="0"/>
        <w:rPr>
          <w:rFonts w:ascii="Arial" w:hAnsi="Arial" w:cs="Arial"/>
          <w:b/>
          <w:bCs/>
          <w:sz w:val="20"/>
          <w:szCs w:val="20"/>
        </w:rPr>
      </w:pP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05D4F188" w14:textId="5E8819AB" w:rsidR="00CD5B50" w:rsidRPr="00A30808" w:rsidRDefault="00CD5B50" w:rsidP="00CD5B50">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A30808">
            <w:rPr>
              <w:rFonts w:ascii="Arial" w:hAnsi="Arial" w:cs="Arial"/>
              <w:sz w:val="20"/>
              <w:szCs w:val="20"/>
            </w:rPr>
            <w:t>Rob Mitchell</w:t>
          </w:r>
          <w:r w:rsidR="00A30808">
            <w:rPr>
              <w:rFonts w:ascii="Arial" w:hAnsi="Arial" w:cs="Arial"/>
              <w:sz w:val="20"/>
              <w:szCs w:val="20"/>
            </w:rPr>
            <w:tab/>
          </w:r>
          <w:r w:rsidR="00A30808">
            <w:rPr>
              <w:rFonts w:ascii="Arial" w:hAnsi="Arial" w:cs="Arial"/>
              <w:sz w:val="20"/>
              <w:szCs w:val="20"/>
            </w:rPr>
            <w:tab/>
          </w:r>
        </w:sdtContent>
      </w:sdt>
      <w:r>
        <w:rPr>
          <w:rFonts w:ascii="Arial" w:hAnsi="Arial" w:cs="Arial"/>
          <w:b/>
          <w:sz w:val="20"/>
          <w:szCs w:val="20"/>
        </w:rPr>
        <w:tab/>
        <w:t xml:space="preserve">             Position:</w:t>
      </w:r>
      <w:r w:rsidR="00A30808">
        <w:rPr>
          <w:rFonts w:ascii="Arial" w:hAnsi="Arial" w:cs="Arial"/>
          <w:b/>
          <w:sz w:val="20"/>
          <w:szCs w:val="20"/>
        </w:rPr>
        <w:t xml:space="preserve">   </w:t>
      </w:r>
      <w:r w:rsidR="00A30808" w:rsidRPr="00D3584D">
        <w:rPr>
          <w:rFonts w:ascii="Arial" w:hAnsi="Arial" w:cs="Arial"/>
          <w:bCs/>
          <w:sz w:val="20"/>
          <w:szCs w:val="20"/>
        </w:rPr>
        <w:t>A/</w:t>
      </w:r>
      <w:r w:rsidR="00A30808">
        <w:rPr>
          <w:rFonts w:ascii="Arial" w:hAnsi="Arial" w:cs="Arial"/>
          <w:sz w:val="20"/>
          <w:szCs w:val="20"/>
        </w:rPr>
        <w:t>Director Information Services (CIO)</w:t>
      </w:r>
    </w:p>
    <w:p w14:paraId="5542906C" w14:textId="77777777" w:rsidR="00CD5B50" w:rsidRPr="0078260C" w:rsidRDefault="00CD5B50" w:rsidP="00CD5B50">
      <w:pPr>
        <w:spacing w:before="8" w:after="0"/>
        <w:ind w:left="0"/>
        <w:rPr>
          <w:rFonts w:ascii="Arial" w:hAnsi="Arial" w:cs="Arial"/>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3F76E608" w14:textId="01AF8D75"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A30808">
            <w:rPr>
              <w:rFonts w:ascii="Arial" w:hAnsi="Arial" w:cs="Arial"/>
              <w:bCs/>
              <w:sz w:val="20"/>
              <w:szCs w:val="20"/>
            </w:rPr>
            <w:t>Ross Davenport</w:t>
          </w:r>
          <w:r w:rsidR="00A30808">
            <w:rPr>
              <w:rFonts w:ascii="Arial" w:hAnsi="Arial" w:cs="Arial"/>
              <w:bCs/>
              <w:sz w:val="20"/>
              <w:szCs w:val="20"/>
            </w:rPr>
            <w:tab/>
          </w:r>
          <w:r w:rsidR="00A30808">
            <w:rPr>
              <w:rFonts w:ascii="Arial" w:hAnsi="Arial" w:cs="Arial"/>
              <w:bCs/>
              <w:sz w:val="20"/>
              <w:szCs w:val="20"/>
            </w:rPr>
            <w:tab/>
          </w:r>
        </w:sdtContent>
      </w:sdt>
      <w:r>
        <w:rPr>
          <w:rFonts w:ascii="Arial" w:hAnsi="Arial" w:cs="Arial"/>
          <w:b/>
          <w:sz w:val="20"/>
          <w:szCs w:val="20"/>
        </w:rPr>
        <w:tab/>
      </w:r>
      <w:r>
        <w:rPr>
          <w:rFonts w:ascii="Arial" w:hAnsi="Arial" w:cs="Arial"/>
          <w:b/>
          <w:sz w:val="20"/>
          <w:szCs w:val="20"/>
        </w:rPr>
        <w:tab/>
        <w:t>Position:</w:t>
      </w:r>
      <w:r w:rsidR="00A30808">
        <w:rPr>
          <w:rFonts w:ascii="Arial" w:hAnsi="Arial" w:cs="Arial"/>
          <w:b/>
          <w:sz w:val="20"/>
          <w:szCs w:val="20"/>
        </w:rPr>
        <w:t xml:space="preserve">   </w:t>
      </w:r>
      <w:sdt>
        <w:sdtPr>
          <w:rPr>
            <w:rFonts w:ascii="Arial" w:hAnsi="Arial" w:cs="Arial"/>
            <w:sz w:val="20"/>
            <w:szCs w:val="20"/>
          </w:rPr>
          <w:id w:val="153426841"/>
          <w:placeholder>
            <w:docPart w:val="FF10DF5A7EC343FF81BFE1D32D634549"/>
          </w:placeholder>
        </w:sdtPr>
        <w:sdtEndPr/>
        <w:sdtContent>
          <w:r w:rsidR="00A30808">
            <w:rPr>
              <w:rFonts w:ascii="Arial" w:hAnsi="Arial" w:cs="Arial"/>
              <w:sz w:val="20"/>
              <w:szCs w:val="20"/>
            </w:rPr>
            <w:t>A/Director Human Resources</w:t>
          </w:r>
        </w:sdtContent>
      </w:sdt>
    </w:p>
    <w:p w14:paraId="4F639354" w14:textId="77777777" w:rsidR="00CD5B50" w:rsidRDefault="00CD5B50" w:rsidP="00CD5B50">
      <w:pPr>
        <w:spacing w:after="0"/>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1315341B" w14:textId="77777777" w:rsidR="00CD5B50" w:rsidRPr="003607B9" w:rsidRDefault="00CD5B50" w:rsidP="00CD5B50">
      <w:pPr>
        <w:spacing w:before="8" w:after="0"/>
        <w:ind w:left="0"/>
        <w:rPr>
          <w:rFonts w:ascii="Arial" w:hAnsi="Arial" w:cs="Arial"/>
          <w:bCs/>
          <w:sz w:val="20"/>
          <w:szCs w:val="20"/>
        </w:rPr>
      </w:pPr>
      <w:r w:rsidRPr="003607B9">
        <w:rPr>
          <w:rFonts w:ascii="Arial" w:hAnsi="Arial" w:cs="Arial"/>
          <w:bCs/>
          <w:sz w:val="20"/>
          <w:szCs w:val="20"/>
        </w:rPr>
        <w:t>Date Registered on Content Manager:</w:t>
      </w:r>
      <w:r w:rsidRPr="003607B9">
        <w:rPr>
          <w:rFonts w:ascii="Arial" w:hAnsi="Arial" w:cs="Arial"/>
          <w:bCs/>
          <w:sz w:val="20"/>
          <w:szCs w:val="20"/>
        </w:rPr>
        <w:tab/>
      </w:r>
      <w:r w:rsidRPr="003607B9">
        <w:rPr>
          <w:rFonts w:ascii="Arial" w:hAnsi="Arial" w:cs="Arial"/>
          <w:bCs/>
          <w:sz w:val="20"/>
          <w:szCs w:val="20"/>
        </w:rPr>
        <w:tab/>
      </w:r>
    </w:p>
    <w:p w14:paraId="1A7E8511" w14:textId="5FDF856D" w:rsidR="00A06CB9" w:rsidRPr="003607B9" w:rsidRDefault="00CD5B50" w:rsidP="00DF3457">
      <w:pPr>
        <w:spacing w:before="8" w:after="0"/>
        <w:ind w:left="0"/>
        <w:rPr>
          <w:bCs/>
        </w:rPr>
      </w:pPr>
      <w:r w:rsidRPr="003607B9">
        <w:rPr>
          <w:rFonts w:ascii="Arial" w:hAnsi="Arial" w:cs="Arial"/>
          <w:bCs/>
          <w:sz w:val="20"/>
          <w:szCs w:val="20"/>
        </w:rPr>
        <w:t>Content Manager Reference No:</w:t>
      </w:r>
      <w:r w:rsidRPr="003607B9">
        <w:rPr>
          <w:rFonts w:ascii="Arial" w:hAnsi="Arial" w:cs="Arial"/>
          <w:bCs/>
          <w:sz w:val="20"/>
          <w:szCs w:val="20"/>
        </w:rPr>
        <w:tab/>
      </w:r>
      <w:sdt>
        <w:sdtPr>
          <w:rPr>
            <w:rFonts w:ascii="Arial" w:hAnsi="Arial" w:cs="Arial"/>
            <w:bCs/>
            <w:sz w:val="20"/>
            <w:szCs w:val="20"/>
          </w:rPr>
          <w:id w:val="1894616108"/>
          <w:placeholder>
            <w:docPart w:val="B1AFC5E6864E46229242CD74B6B81006"/>
          </w:placeholder>
        </w:sdtPr>
        <w:sdtEndPr/>
        <w:sdtContent>
          <w:r w:rsidRPr="003607B9">
            <w:rPr>
              <w:rFonts w:ascii="Arial" w:hAnsi="Arial" w:cs="Arial"/>
              <w:bCs/>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0986" w14:textId="77777777" w:rsidR="00C961FA" w:rsidRDefault="00C961FA" w:rsidP="001512CD">
      <w:pPr>
        <w:spacing w:after="0"/>
      </w:pPr>
      <w:r>
        <w:separator/>
      </w:r>
    </w:p>
  </w:endnote>
  <w:endnote w:type="continuationSeparator" w:id="0">
    <w:p w14:paraId="7B0E504C" w14:textId="77777777" w:rsidR="00C961FA" w:rsidRDefault="00C961FA"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6445B293" w:rsidR="00997211" w:rsidRDefault="00A30808">
    <w:pPr>
      <w:pStyle w:val="Footer"/>
    </w:pPr>
    <w:r>
      <w:rPr>
        <w:rFonts w:ascii="Arial" w:hAnsi="Arial" w:cs="Arial"/>
        <w:b/>
        <w:bCs/>
        <w:sz w:val="16"/>
        <w:szCs w:val="16"/>
      </w:rPr>
      <w:t xml:space="preserve">ICT Project Manager, </w:t>
    </w:r>
    <w:r w:rsidR="00033D06">
      <w:rPr>
        <w:rFonts w:ascii="Arial" w:hAnsi="Arial" w:cs="Arial"/>
        <w:b/>
        <w:bCs/>
        <w:sz w:val="16"/>
        <w:szCs w:val="16"/>
      </w:rPr>
      <w:t xml:space="preserve">Level </w:t>
    </w:r>
    <w:r>
      <w:rPr>
        <w:rFonts w:ascii="Arial" w:hAnsi="Arial" w:cs="Arial"/>
        <w:b/>
        <w:bCs/>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3F26" w14:textId="77777777" w:rsidR="00C961FA" w:rsidRDefault="00C961FA" w:rsidP="001512CD">
      <w:pPr>
        <w:spacing w:after="0"/>
      </w:pPr>
      <w:bookmarkStart w:id="0" w:name="_Hlk148020458"/>
      <w:bookmarkEnd w:id="0"/>
      <w:r>
        <w:separator/>
      </w:r>
    </w:p>
  </w:footnote>
  <w:footnote w:type="continuationSeparator" w:id="0">
    <w:p w14:paraId="781C4254" w14:textId="77777777" w:rsidR="00C961FA" w:rsidRDefault="00C961FA"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A4A86"/>
    <w:multiLevelType w:val="hybridMultilevel"/>
    <w:tmpl w:val="08145E6C"/>
    <w:lvl w:ilvl="0" w:tplc="0C090003">
      <w:start w:val="1"/>
      <w:numFmt w:val="bullet"/>
      <w:lvlText w:val="o"/>
      <w:lvlJc w:val="left"/>
      <w:pPr>
        <w:ind w:left="340" w:hanging="34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0C3464D0"/>
    <w:multiLevelType w:val="hybridMultilevel"/>
    <w:tmpl w:val="4DE6FB5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40682"/>
    <w:multiLevelType w:val="hybridMultilevel"/>
    <w:tmpl w:val="9AE25076"/>
    <w:lvl w:ilvl="0" w:tplc="3172687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D8446F"/>
    <w:multiLevelType w:val="hybridMultilevel"/>
    <w:tmpl w:val="31502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327987"/>
    <w:multiLevelType w:val="hybridMultilevel"/>
    <w:tmpl w:val="2710E7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1503C"/>
    <w:multiLevelType w:val="hybridMultilevel"/>
    <w:tmpl w:val="C04E26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67483A"/>
    <w:multiLevelType w:val="hybridMultilevel"/>
    <w:tmpl w:val="51D23DD2"/>
    <w:lvl w:ilvl="0" w:tplc="3172687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CD6174"/>
    <w:multiLevelType w:val="hybridMultilevel"/>
    <w:tmpl w:val="B2E8E9DE"/>
    <w:lvl w:ilvl="0" w:tplc="CA607470">
      <w:start w:val="1"/>
      <w:numFmt w:val="bullet"/>
      <w:lvlText w:val=""/>
      <w:lvlJc w:val="left"/>
      <w:pPr>
        <w:ind w:left="340" w:hanging="34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6FF6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4"/>
  </w:num>
  <w:num w:numId="2" w16cid:durableId="925304595">
    <w:abstractNumId w:val="23"/>
  </w:num>
  <w:num w:numId="3" w16cid:durableId="1281644340">
    <w:abstractNumId w:val="11"/>
  </w:num>
  <w:num w:numId="4" w16cid:durableId="1322274958">
    <w:abstractNumId w:val="0"/>
  </w:num>
  <w:num w:numId="5" w16cid:durableId="279802179">
    <w:abstractNumId w:val="1"/>
  </w:num>
  <w:num w:numId="6" w16cid:durableId="972832831">
    <w:abstractNumId w:val="6"/>
  </w:num>
  <w:num w:numId="7" w16cid:durableId="1263487385">
    <w:abstractNumId w:val="8"/>
  </w:num>
  <w:num w:numId="8" w16cid:durableId="349645565">
    <w:abstractNumId w:val="20"/>
  </w:num>
  <w:num w:numId="9" w16cid:durableId="1757894954">
    <w:abstractNumId w:val="22"/>
  </w:num>
  <w:num w:numId="10" w16cid:durableId="978076915">
    <w:abstractNumId w:val="17"/>
  </w:num>
  <w:num w:numId="11" w16cid:durableId="864905721">
    <w:abstractNumId w:val="13"/>
  </w:num>
  <w:num w:numId="12" w16cid:durableId="87895899">
    <w:abstractNumId w:val="19"/>
  </w:num>
  <w:num w:numId="13" w16cid:durableId="800343934">
    <w:abstractNumId w:val="18"/>
  </w:num>
  <w:num w:numId="14" w16cid:durableId="832528203">
    <w:abstractNumId w:val="9"/>
  </w:num>
  <w:num w:numId="15" w16cid:durableId="160127371">
    <w:abstractNumId w:val="2"/>
  </w:num>
  <w:num w:numId="16" w16cid:durableId="993533009">
    <w:abstractNumId w:val="12"/>
  </w:num>
  <w:num w:numId="17" w16cid:durableId="113670041">
    <w:abstractNumId w:val="18"/>
  </w:num>
  <w:num w:numId="18" w16cid:durableId="2046365556">
    <w:abstractNumId w:val="21"/>
  </w:num>
  <w:num w:numId="19" w16cid:durableId="1097941059">
    <w:abstractNumId w:val="3"/>
  </w:num>
  <w:num w:numId="20" w16cid:durableId="1013722767">
    <w:abstractNumId w:val="14"/>
  </w:num>
  <w:num w:numId="21" w16cid:durableId="2089769935">
    <w:abstractNumId w:val="15"/>
  </w:num>
  <w:num w:numId="22" w16cid:durableId="559168343">
    <w:abstractNumId w:val="10"/>
  </w:num>
  <w:num w:numId="23" w16cid:durableId="1524661153">
    <w:abstractNumId w:val="5"/>
  </w:num>
  <w:num w:numId="24" w16cid:durableId="1432821682">
    <w:abstractNumId w:val="7"/>
  </w:num>
  <w:num w:numId="25" w16cid:durableId="1415592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61328"/>
    <w:rsid w:val="0007149F"/>
    <w:rsid w:val="0007586A"/>
    <w:rsid w:val="00076497"/>
    <w:rsid w:val="000913C9"/>
    <w:rsid w:val="000B1A77"/>
    <w:rsid w:val="000C2AC0"/>
    <w:rsid w:val="000C467B"/>
    <w:rsid w:val="000E375B"/>
    <w:rsid w:val="000E4D6F"/>
    <w:rsid w:val="000E5B64"/>
    <w:rsid w:val="0011238A"/>
    <w:rsid w:val="00120499"/>
    <w:rsid w:val="001512CD"/>
    <w:rsid w:val="00153C4C"/>
    <w:rsid w:val="00153D8B"/>
    <w:rsid w:val="00157C4A"/>
    <w:rsid w:val="00170385"/>
    <w:rsid w:val="001966CE"/>
    <w:rsid w:val="001A2A5F"/>
    <w:rsid w:val="001A60B8"/>
    <w:rsid w:val="001D093D"/>
    <w:rsid w:val="001F1ACB"/>
    <w:rsid w:val="00241E96"/>
    <w:rsid w:val="00255C07"/>
    <w:rsid w:val="00261829"/>
    <w:rsid w:val="00293A89"/>
    <w:rsid w:val="002A1F8F"/>
    <w:rsid w:val="002A68CD"/>
    <w:rsid w:val="002B3995"/>
    <w:rsid w:val="002B4A95"/>
    <w:rsid w:val="002C2477"/>
    <w:rsid w:val="002D3E17"/>
    <w:rsid w:val="002E30E0"/>
    <w:rsid w:val="002F5D8D"/>
    <w:rsid w:val="003256C1"/>
    <w:rsid w:val="00335469"/>
    <w:rsid w:val="003370CD"/>
    <w:rsid w:val="00341488"/>
    <w:rsid w:val="003607B9"/>
    <w:rsid w:val="0037678B"/>
    <w:rsid w:val="003808C2"/>
    <w:rsid w:val="00390B81"/>
    <w:rsid w:val="00393C8E"/>
    <w:rsid w:val="003A7F04"/>
    <w:rsid w:val="003B23A8"/>
    <w:rsid w:val="003D12EA"/>
    <w:rsid w:val="003D2C8E"/>
    <w:rsid w:val="003D3254"/>
    <w:rsid w:val="003D4052"/>
    <w:rsid w:val="003E0722"/>
    <w:rsid w:val="003F4BA0"/>
    <w:rsid w:val="00406861"/>
    <w:rsid w:val="00420B33"/>
    <w:rsid w:val="00447760"/>
    <w:rsid w:val="004613D9"/>
    <w:rsid w:val="00471B4A"/>
    <w:rsid w:val="00473EF3"/>
    <w:rsid w:val="004C3EA4"/>
    <w:rsid w:val="004D471C"/>
    <w:rsid w:val="004E3939"/>
    <w:rsid w:val="004F5722"/>
    <w:rsid w:val="005305D5"/>
    <w:rsid w:val="00534856"/>
    <w:rsid w:val="00557AD5"/>
    <w:rsid w:val="00570298"/>
    <w:rsid w:val="00574C95"/>
    <w:rsid w:val="005A6EC3"/>
    <w:rsid w:val="005B118C"/>
    <w:rsid w:val="005E0C44"/>
    <w:rsid w:val="005E495F"/>
    <w:rsid w:val="005F2C0B"/>
    <w:rsid w:val="00611945"/>
    <w:rsid w:val="00612118"/>
    <w:rsid w:val="00625B90"/>
    <w:rsid w:val="00647E4D"/>
    <w:rsid w:val="00664E16"/>
    <w:rsid w:val="00670D40"/>
    <w:rsid w:val="006721AE"/>
    <w:rsid w:val="006757F2"/>
    <w:rsid w:val="006A2437"/>
    <w:rsid w:val="006B6989"/>
    <w:rsid w:val="006C4262"/>
    <w:rsid w:val="006C7909"/>
    <w:rsid w:val="006E1ACC"/>
    <w:rsid w:val="006F3B90"/>
    <w:rsid w:val="007006DB"/>
    <w:rsid w:val="007220E8"/>
    <w:rsid w:val="007558DD"/>
    <w:rsid w:val="0075680D"/>
    <w:rsid w:val="007A0AAA"/>
    <w:rsid w:val="007A56FE"/>
    <w:rsid w:val="007A7B49"/>
    <w:rsid w:val="007B10A2"/>
    <w:rsid w:val="007B36FF"/>
    <w:rsid w:val="00810D8F"/>
    <w:rsid w:val="00830F94"/>
    <w:rsid w:val="0084132C"/>
    <w:rsid w:val="00854D80"/>
    <w:rsid w:val="008628FD"/>
    <w:rsid w:val="00866501"/>
    <w:rsid w:val="008773BC"/>
    <w:rsid w:val="008849B2"/>
    <w:rsid w:val="00893B6D"/>
    <w:rsid w:val="008A1421"/>
    <w:rsid w:val="008C6BA5"/>
    <w:rsid w:val="008F6AE5"/>
    <w:rsid w:val="00920B41"/>
    <w:rsid w:val="009333EA"/>
    <w:rsid w:val="00940496"/>
    <w:rsid w:val="00940A1E"/>
    <w:rsid w:val="009578EB"/>
    <w:rsid w:val="009600C3"/>
    <w:rsid w:val="00961E84"/>
    <w:rsid w:val="009757C5"/>
    <w:rsid w:val="009804DA"/>
    <w:rsid w:val="009823F0"/>
    <w:rsid w:val="009827F3"/>
    <w:rsid w:val="00997211"/>
    <w:rsid w:val="009B701F"/>
    <w:rsid w:val="009D193A"/>
    <w:rsid w:val="009F4D0F"/>
    <w:rsid w:val="009F6C6F"/>
    <w:rsid w:val="00A0229C"/>
    <w:rsid w:val="00A06CB9"/>
    <w:rsid w:val="00A07CC4"/>
    <w:rsid w:val="00A30808"/>
    <w:rsid w:val="00A37E7C"/>
    <w:rsid w:val="00A53A73"/>
    <w:rsid w:val="00A65BDB"/>
    <w:rsid w:val="00A7670D"/>
    <w:rsid w:val="00A81E33"/>
    <w:rsid w:val="00A867A0"/>
    <w:rsid w:val="00A924E7"/>
    <w:rsid w:val="00AA66F2"/>
    <w:rsid w:val="00AB3FB8"/>
    <w:rsid w:val="00AD14B6"/>
    <w:rsid w:val="00AE13D8"/>
    <w:rsid w:val="00AF4949"/>
    <w:rsid w:val="00AF71DC"/>
    <w:rsid w:val="00B16DCC"/>
    <w:rsid w:val="00B317C1"/>
    <w:rsid w:val="00B40001"/>
    <w:rsid w:val="00B7623C"/>
    <w:rsid w:val="00B9463B"/>
    <w:rsid w:val="00BB0071"/>
    <w:rsid w:val="00BC2027"/>
    <w:rsid w:val="00BE3AF2"/>
    <w:rsid w:val="00BE4296"/>
    <w:rsid w:val="00BF141E"/>
    <w:rsid w:val="00BF2C91"/>
    <w:rsid w:val="00C4410C"/>
    <w:rsid w:val="00C55721"/>
    <w:rsid w:val="00C70CA0"/>
    <w:rsid w:val="00C903E5"/>
    <w:rsid w:val="00C961FA"/>
    <w:rsid w:val="00CD3373"/>
    <w:rsid w:val="00CD5B50"/>
    <w:rsid w:val="00CF28B4"/>
    <w:rsid w:val="00D032C6"/>
    <w:rsid w:val="00D22079"/>
    <w:rsid w:val="00D267D5"/>
    <w:rsid w:val="00D426F0"/>
    <w:rsid w:val="00D43B6D"/>
    <w:rsid w:val="00D50CC9"/>
    <w:rsid w:val="00D736B0"/>
    <w:rsid w:val="00D830C2"/>
    <w:rsid w:val="00DA55E6"/>
    <w:rsid w:val="00DA5F5A"/>
    <w:rsid w:val="00DE1ED0"/>
    <w:rsid w:val="00DE3B3D"/>
    <w:rsid w:val="00DF3457"/>
    <w:rsid w:val="00E03EC6"/>
    <w:rsid w:val="00E04550"/>
    <w:rsid w:val="00E05BA4"/>
    <w:rsid w:val="00E25202"/>
    <w:rsid w:val="00E30762"/>
    <w:rsid w:val="00E412D7"/>
    <w:rsid w:val="00E453BD"/>
    <w:rsid w:val="00E84B1A"/>
    <w:rsid w:val="00EA12E3"/>
    <w:rsid w:val="00EE36ED"/>
    <w:rsid w:val="00EF4154"/>
    <w:rsid w:val="00F0660A"/>
    <w:rsid w:val="00F325E0"/>
    <w:rsid w:val="00F326EC"/>
    <w:rsid w:val="00F81E29"/>
    <w:rsid w:val="00F97E8C"/>
    <w:rsid w:val="00FB05FE"/>
    <w:rsid w:val="00FB76D9"/>
    <w:rsid w:val="00FC65D7"/>
    <w:rsid w:val="00FD5C82"/>
    <w:rsid w:val="00FD5E85"/>
    <w:rsid w:val="00FE123F"/>
    <w:rsid w:val="00FE7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customStyle="1" w:styleId="Default">
    <w:name w:val="Default"/>
    <w:rsid w:val="00E05BA4"/>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26301"/>
    <w:rsid w:val="000547BC"/>
    <w:rsid w:val="00060415"/>
    <w:rsid w:val="0007586A"/>
    <w:rsid w:val="000D7346"/>
    <w:rsid w:val="000F25A6"/>
    <w:rsid w:val="00103BBE"/>
    <w:rsid w:val="0011238A"/>
    <w:rsid w:val="001A2A5F"/>
    <w:rsid w:val="00201824"/>
    <w:rsid w:val="002B3995"/>
    <w:rsid w:val="002F5D8D"/>
    <w:rsid w:val="00341488"/>
    <w:rsid w:val="003456C6"/>
    <w:rsid w:val="00390B81"/>
    <w:rsid w:val="004D471C"/>
    <w:rsid w:val="004E602A"/>
    <w:rsid w:val="004F5722"/>
    <w:rsid w:val="00563DE3"/>
    <w:rsid w:val="006A2437"/>
    <w:rsid w:val="006C4262"/>
    <w:rsid w:val="007220E8"/>
    <w:rsid w:val="008220EE"/>
    <w:rsid w:val="009823F0"/>
    <w:rsid w:val="009B701F"/>
    <w:rsid w:val="00A07CC4"/>
    <w:rsid w:val="00A87216"/>
    <w:rsid w:val="00AB3FB8"/>
    <w:rsid w:val="00B21483"/>
    <w:rsid w:val="00B317C1"/>
    <w:rsid w:val="00B7623C"/>
    <w:rsid w:val="00C70CA0"/>
    <w:rsid w:val="00C903E5"/>
    <w:rsid w:val="00D22079"/>
    <w:rsid w:val="00E25202"/>
    <w:rsid w:val="00E412D7"/>
    <w:rsid w:val="00E91C54"/>
    <w:rsid w:val="00FB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Props1.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4.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Lan Trinh</cp:lastModifiedBy>
  <cp:revision>4</cp:revision>
  <cp:lastPrinted>2025-04-11T09:00:00Z</cp:lastPrinted>
  <dcterms:created xsi:type="dcterms:W3CDTF">2026-06-19T03:07:00Z</dcterms:created>
  <dcterms:modified xsi:type="dcterms:W3CDTF">2026-06-25T07:32:00Z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