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16"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2715"/>
        <w:gridCol w:w="2693"/>
        <w:gridCol w:w="2704"/>
        <w:gridCol w:w="2704"/>
      </w:tblGrid>
      <w:tr w:rsidR="00FC781E" w14:paraId="4123638A" w14:textId="77777777" w:rsidTr="006B6A90">
        <w:trPr>
          <w:trHeight w:val="191"/>
        </w:trPr>
        <w:tc>
          <w:tcPr>
            <w:tcW w:w="2715" w:type="dxa"/>
            <w:shd w:val="clear" w:color="auto" w:fill="12233B"/>
          </w:tcPr>
          <w:p w14:paraId="0FB4DFAB" w14:textId="282221D3" w:rsidR="00FC781E" w:rsidRDefault="00FC781E" w:rsidP="00EF6C67">
            <w:r w:rsidRPr="00C56FE7">
              <w:rPr>
                <w:rFonts w:ascii="Calibri" w:hAnsi="Calibri" w:cs="Calibri"/>
                <w:b/>
                <w:bCs/>
                <w:color w:val="FFFFFF" w:themeColor="background1"/>
              </w:rPr>
              <w:t>AWARD CLASSIFICATION</w:t>
            </w:r>
          </w:p>
        </w:tc>
        <w:tc>
          <w:tcPr>
            <w:tcW w:w="2693" w:type="dxa"/>
            <w:shd w:val="clear" w:color="auto" w:fill="EEEFF2"/>
          </w:tcPr>
          <w:p w14:paraId="28F54A63" w14:textId="057253F0" w:rsidR="00FC781E" w:rsidRPr="00EF6C67" w:rsidRDefault="00C05EFE" w:rsidP="00EF6C67">
            <w:pPr>
              <w:rPr>
                <w:rFonts w:ascii="Calibri" w:hAnsi="Calibri" w:cs="Calibri"/>
              </w:rPr>
            </w:pPr>
            <w:r>
              <w:rPr>
                <w:rFonts w:ascii="Calibri" w:hAnsi="Calibri" w:cs="Calibri"/>
              </w:rPr>
              <w:t xml:space="preserve">VWGA Level </w:t>
            </w:r>
            <w:r w:rsidR="006A6D2F">
              <w:rPr>
                <w:rFonts w:ascii="Calibri" w:hAnsi="Calibri" w:cs="Calibri"/>
              </w:rPr>
              <w:t>10</w:t>
            </w:r>
          </w:p>
        </w:tc>
        <w:tc>
          <w:tcPr>
            <w:tcW w:w="2704" w:type="dxa"/>
            <w:shd w:val="clear" w:color="auto" w:fill="12233B"/>
          </w:tcPr>
          <w:p w14:paraId="65337255" w14:textId="77777777" w:rsidR="00FC781E" w:rsidRPr="006B6A90" w:rsidRDefault="00FC781E" w:rsidP="00EF6C67">
            <w:pPr>
              <w:rPr>
                <w:rFonts w:ascii="Calibri" w:hAnsi="Calibri" w:cs="Calibri"/>
                <w:b/>
                <w:bCs/>
                <w:color w:val="FFFFFF" w:themeColor="background1"/>
              </w:rPr>
            </w:pPr>
            <w:r w:rsidRPr="006B6A90">
              <w:rPr>
                <w:rFonts w:ascii="Calibri" w:hAnsi="Calibri" w:cs="Calibri"/>
                <w:b/>
                <w:bCs/>
                <w:color w:val="FFFFFF" w:themeColor="background1"/>
              </w:rPr>
              <w:t>ANZSCO</w:t>
            </w:r>
          </w:p>
        </w:tc>
        <w:tc>
          <w:tcPr>
            <w:tcW w:w="2704" w:type="dxa"/>
            <w:shd w:val="clear" w:color="auto" w:fill="EEEFF2"/>
          </w:tcPr>
          <w:p w14:paraId="01B613D4" w14:textId="7ABFA4E2" w:rsidR="00FC781E" w:rsidRPr="00EF6C67" w:rsidRDefault="004F2221" w:rsidP="00EF6C67">
            <w:pPr>
              <w:rPr>
                <w:rFonts w:ascii="Calibri" w:hAnsi="Calibri" w:cs="Calibri"/>
              </w:rPr>
            </w:pPr>
            <w:r w:rsidRPr="004F2221">
              <w:rPr>
                <w:rFonts w:ascii="Calibri" w:hAnsi="Calibri" w:cs="Calibri"/>
              </w:rPr>
              <w:t>149913</w:t>
            </w:r>
          </w:p>
        </w:tc>
      </w:tr>
      <w:tr w:rsidR="007647DA" w14:paraId="19AF6C67" w14:textId="77777777" w:rsidTr="00925824">
        <w:trPr>
          <w:trHeight w:val="269"/>
        </w:trPr>
        <w:tc>
          <w:tcPr>
            <w:tcW w:w="2715" w:type="dxa"/>
            <w:shd w:val="clear" w:color="auto" w:fill="12233B"/>
          </w:tcPr>
          <w:p w14:paraId="10A17677" w14:textId="42CD2F8B" w:rsidR="007647DA" w:rsidRPr="00C56FE7" w:rsidRDefault="007647DA" w:rsidP="00EF6C67">
            <w:pPr>
              <w:rPr>
                <w:rFonts w:ascii="Calibri" w:hAnsi="Calibri" w:cs="Calibri"/>
                <w:b/>
                <w:bCs/>
                <w:color w:val="FFFFFF" w:themeColor="background1"/>
              </w:rPr>
            </w:pPr>
            <w:r>
              <w:rPr>
                <w:rFonts w:ascii="Calibri" w:hAnsi="Calibri" w:cs="Calibri"/>
                <w:b/>
                <w:bCs/>
                <w:color w:val="FFFFFF" w:themeColor="background1"/>
              </w:rPr>
              <w:t>DIRECTORATE</w:t>
            </w:r>
          </w:p>
        </w:tc>
        <w:tc>
          <w:tcPr>
            <w:tcW w:w="2693" w:type="dxa"/>
            <w:shd w:val="clear" w:color="auto" w:fill="EEEFF2"/>
          </w:tcPr>
          <w:p w14:paraId="1D4A5D91" w14:textId="2E840B19" w:rsidR="007647DA" w:rsidRDefault="007647DA" w:rsidP="00EF6C67">
            <w:pPr>
              <w:rPr>
                <w:rFonts w:ascii="Calibri" w:hAnsi="Calibri" w:cs="Calibri"/>
              </w:rPr>
            </w:pPr>
            <w:r>
              <w:rPr>
                <w:rFonts w:ascii="Calibri" w:hAnsi="Calibri" w:cs="Calibri"/>
              </w:rPr>
              <w:t>Operations</w:t>
            </w:r>
          </w:p>
        </w:tc>
        <w:tc>
          <w:tcPr>
            <w:tcW w:w="2704" w:type="dxa"/>
            <w:shd w:val="clear" w:color="auto" w:fill="12233B"/>
          </w:tcPr>
          <w:p w14:paraId="48F44F34" w14:textId="0FADD3D4" w:rsidR="007647DA" w:rsidRPr="006B6A90" w:rsidRDefault="007647DA" w:rsidP="00EF6C67">
            <w:pPr>
              <w:rPr>
                <w:rFonts w:ascii="Calibri" w:hAnsi="Calibri" w:cs="Calibri"/>
                <w:b/>
                <w:bCs/>
                <w:color w:val="FFFFFF" w:themeColor="background1"/>
              </w:rPr>
            </w:pPr>
            <w:r>
              <w:rPr>
                <w:rFonts w:ascii="Calibri" w:hAnsi="Calibri" w:cs="Calibri"/>
                <w:b/>
                <w:bCs/>
                <w:color w:val="FFFFFF" w:themeColor="background1"/>
              </w:rPr>
              <w:t>BRANCH</w:t>
            </w:r>
          </w:p>
        </w:tc>
        <w:tc>
          <w:tcPr>
            <w:tcW w:w="2704" w:type="dxa"/>
            <w:shd w:val="clear" w:color="auto" w:fill="EEEFF2"/>
          </w:tcPr>
          <w:p w14:paraId="5F8F5B53" w14:textId="328C1936" w:rsidR="007647DA" w:rsidRDefault="007647DA" w:rsidP="00EF6C67">
            <w:pPr>
              <w:rPr>
                <w:rFonts w:ascii="Calibri" w:hAnsi="Calibri" w:cs="Calibri"/>
              </w:rPr>
            </w:pPr>
            <w:r>
              <w:rPr>
                <w:rFonts w:ascii="Calibri" w:hAnsi="Calibri" w:cs="Calibri"/>
              </w:rPr>
              <w:t>Perth Park</w:t>
            </w:r>
          </w:p>
        </w:tc>
      </w:tr>
      <w:tr w:rsidR="00FC781E" w14:paraId="68D669DB" w14:textId="77777777" w:rsidTr="004F2221">
        <w:trPr>
          <w:trHeight w:val="284"/>
        </w:trPr>
        <w:tc>
          <w:tcPr>
            <w:tcW w:w="2715" w:type="dxa"/>
            <w:shd w:val="clear" w:color="auto" w:fill="12233B"/>
            <w:vAlign w:val="center"/>
          </w:tcPr>
          <w:p w14:paraId="33968A2C" w14:textId="77777777" w:rsidR="00FC781E" w:rsidRDefault="00FC781E" w:rsidP="004F2221">
            <w:r w:rsidRPr="00C56FE7">
              <w:rPr>
                <w:rFonts w:ascii="Calibri" w:hAnsi="Calibri" w:cs="Calibri"/>
                <w:b/>
                <w:bCs/>
                <w:color w:val="FFFFFF" w:themeColor="background1"/>
              </w:rPr>
              <w:t>LINE MANAGER</w:t>
            </w:r>
          </w:p>
        </w:tc>
        <w:tc>
          <w:tcPr>
            <w:tcW w:w="2693" w:type="dxa"/>
            <w:shd w:val="clear" w:color="auto" w:fill="EEEFF2"/>
            <w:vAlign w:val="center"/>
          </w:tcPr>
          <w:p w14:paraId="313F9ADE" w14:textId="1A4C9EBD" w:rsidR="00FC781E" w:rsidRPr="00EF6C67" w:rsidRDefault="004F2221" w:rsidP="004F2221">
            <w:pPr>
              <w:rPr>
                <w:rFonts w:ascii="Calibri" w:hAnsi="Calibri" w:cs="Calibri"/>
              </w:rPr>
            </w:pPr>
            <w:r>
              <w:rPr>
                <w:rFonts w:ascii="Calibri" w:hAnsi="Calibri" w:cs="Calibri"/>
              </w:rPr>
              <w:t xml:space="preserve">General Manager </w:t>
            </w:r>
            <w:r w:rsidR="00817015">
              <w:rPr>
                <w:rFonts w:ascii="Calibri" w:hAnsi="Calibri" w:cs="Calibri"/>
              </w:rPr>
              <w:t>Perth Park</w:t>
            </w:r>
          </w:p>
        </w:tc>
        <w:tc>
          <w:tcPr>
            <w:tcW w:w="2704" w:type="dxa"/>
            <w:shd w:val="clear" w:color="auto" w:fill="12233B"/>
            <w:vAlign w:val="center"/>
          </w:tcPr>
          <w:p w14:paraId="70250B2A" w14:textId="5987745D" w:rsidR="00FC781E" w:rsidRPr="006B6A90" w:rsidRDefault="00DE50B2" w:rsidP="004F2221">
            <w:pPr>
              <w:rPr>
                <w:rFonts w:ascii="Calibri" w:hAnsi="Calibri" w:cs="Calibri"/>
                <w:b/>
                <w:bCs/>
                <w:color w:val="FFFFFF" w:themeColor="background1"/>
              </w:rPr>
            </w:pPr>
            <w:r w:rsidRPr="006B6A90">
              <w:rPr>
                <w:rFonts w:ascii="Calibri" w:hAnsi="Calibri" w:cs="Calibri"/>
                <w:b/>
                <w:bCs/>
                <w:color w:val="FFFFFF" w:themeColor="background1"/>
              </w:rPr>
              <w:t>DIRECT REPORTS</w:t>
            </w:r>
          </w:p>
        </w:tc>
        <w:tc>
          <w:tcPr>
            <w:tcW w:w="2704" w:type="dxa"/>
            <w:shd w:val="clear" w:color="auto" w:fill="EEEFF2"/>
            <w:vAlign w:val="center"/>
          </w:tcPr>
          <w:p w14:paraId="582A4643" w14:textId="2477FE3C" w:rsidR="00C05EFE" w:rsidRPr="00EF6C67" w:rsidRDefault="007647DA" w:rsidP="004F2221">
            <w:pPr>
              <w:rPr>
                <w:rFonts w:ascii="Calibri" w:hAnsi="Calibri" w:cs="Calibri"/>
              </w:rPr>
            </w:pPr>
            <w:r>
              <w:rPr>
                <w:rFonts w:ascii="Calibri" w:hAnsi="Calibri" w:cs="Calibri"/>
              </w:rPr>
              <w:t>Operations Coordinator</w:t>
            </w:r>
          </w:p>
        </w:tc>
      </w:tr>
      <w:tr w:rsidR="00432FC5" w14:paraId="76F16CDE" w14:textId="77777777" w:rsidTr="002F4740">
        <w:trPr>
          <w:trHeight w:val="284"/>
        </w:trPr>
        <w:tc>
          <w:tcPr>
            <w:tcW w:w="2715" w:type="dxa"/>
            <w:shd w:val="clear" w:color="auto" w:fill="12233B"/>
          </w:tcPr>
          <w:p w14:paraId="1EE2BCAF" w14:textId="5EC07EDD" w:rsidR="00432FC5" w:rsidRPr="00C56FE7" w:rsidRDefault="00432FC5" w:rsidP="00FC781E">
            <w:pPr>
              <w:rPr>
                <w:rFonts w:ascii="Calibri" w:hAnsi="Calibri" w:cs="Calibri"/>
                <w:b/>
                <w:bCs/>
                <w:color w:val="FFFFFF" w:themeColor="background1"/>
              </w:rPr>
            </w:pPr>
            <w:r>
              <w:rPr>
                <w:rFonts w:ascii="Calibri" w:hAnsi="Calibri" w:cs="Calibri"/>
                <w:b/>
                <w:bCs/>
                <w:color w:val="FFFFFF" w:themeColor="background1"/>
              </w:rPr>
              <w:t>SPECIAL CONDITIONS</w:t>
            </w:r>
          </w:p>
        </w:tc>
        <w:tc>
          <w:tcPr>
            <w:tcW w:w="8101" w:type="dxa"/>
            <w:gridSpan w:val="3"/>
            <w:shd w:val="clear" w:color="auto" w:fill="EEEFF2"/>
          </w:tcPr>
          <w:p w14:paraId="042E153D" w14:textId="0EFA616D" w:rsidR="00432FC5" w:rsidRPr="00EF6C67" w:rsidRDefault="004F2221" w:rsidP="00FC781E">
            <w:pPr>
              <w:rPr>
                <w:rFonts w:ascii="Calibri" w:hAnsi="Calibri" w:cs="Calibri"/>
              </w:rPr>
            </w:pPr>
            <w:r w:rsidRPr="004F2221">
              <w:rPr>
                <w:rFonts w:ascii="Calibri" w:hAnsi="Calibri" w:cs="Calibri"/>
              </w:rPr>
              <w:t>Ability to work weekends and out of hours to meet event needs</w:t>
            </w:r>
            <w:r w:rsidR="00C05EFE">
              <w:rPr>
                <w:rFonts w:ascii="Calibri" w:hAnsi="Calibri" w:cs="Calibri"/>
              </w:rPr>
              <w:t xml:space="preserve"> is a requirement of this role.</w:t>
            </w:r>
          </w:p>
        </w:tc>
      </w:tr>
    </w:tbl>
    <w:p w14:paraId="272EB023" w14:textId="77777777" w:rsidR="007647DA" w:rsidRDefault="007647DA" w:rsidP="007647DA">
      <w:pPr>
        <w:pStyle w:val="Heading2"/>
        <w:spacing w:before="0" w:after="0"/>
        <w:rPr>
          <w:rFonts w:ascii="Calibri" w:hAnsi="Calibri" w:cs="Calibri"/>
          <w:b/>
          <w:bCs/>
          <w:color w:val="12233B"/>
          <w:sz w:val="24"/>
          <w:szCs w:val="24"/>
        </w:rPr>
      </w:pPr>
    </w:p>
    <w:p w14:paraId="39804C2E" w14:textId="3E5D9520" w:rsidR="007647DA" w:rsidRPr="002215C1" w:rsidRDefault="007647DA" w:rsidP="007647DA">
      <w:pPr>
        <w:pStyle w:val="Heading2"/>
        <w:spacing w:before="0" w:after="0"/>
        <w:rPr>
          <w:rFonts w:ascii="Calibri" w:hAnsi="Calibri" w:cs="Calibri"/>
          <w:b/>
          <w:bCs/>
          <w:color w:val="12233B"/>
          <w:sz w:val="24"/>
          <w:szCs w:val="24"/>
        </w:rPr>
      </w:pPr>
      <w:r w:rsidRPr="002215C1">
        <w:rPr>
          <w:rFonts w:ascii="Calibri" w:hAnsi="Calibri" w:cs="Calibri"/>
          <w:b/>
          <w:bCs/>
          <w:color w:val="12233B"/>
          <w:sz w:val="24"/>
          <w:szCs w:val="24"/>
        </w:rPr>
        <w:t>ABOUT THE VENUESWEST WAY</w:t>
      </w:r>
    </w:p>
    <w:p w14:paraId="09F743C6" w14:textId="77777777" w:rsidR="007647DA" w:rsidRPr="00FC539A" w:rsidRDefault="007647DA" w:rsidP="007647DA">
      <w:pPr>
        <w:rPr>
          <w:rFonts w:ascii="Calibri" w:hAnsi="Calibri" w:cs="Calibri"/>
        </w:rPr>
      </w:pPr>
      <w:r w:rsidRPr="00FC539A">
        <w:rPr>
          <w:rFonts w:ascii="Calibri" w:hAnsi="Calibri" w:cs="Calibri"/>
        </w:rPr>
        <w:t>It is our system of defining and measuring our culture and sets the expectation on how we engage, improve, support and challenge one another to be the safest and best we can be – as individuals and a collective. Our signature behaviours are:</w:t>
      </w:r>
    </w:p>
    <w:p w14:paraId="6DEFCC35" w14:textId="77777777" w:rsidR="007647DA" w:rsidRPr="00E901B1" w:rsidRDefault="007647DA" w:rsidP="007647DA">
      <w:r>
        <w:rPr>
          <w:rFonts w:ascii="Calibri" w:hAnsi="Calibri" w:cs="Calibri"/>
          <w:b/>
          <w:bCs/>
          <w:noProof/>
          <w:color w:val="12233B"/>
          <w:sz w:val="24"/>
          <w:szCs w:val="24"/>
        </w:rPr>
        <w:drawing>
          <wp:inline distT="0" distB="0" distL="0" distR="0" wp14:anchorId="39D71682" wp14:editId="0B874BE0">
            <wp:extent cx="6696710" cy="1394460"/>
            <wp:effectExtent l="0" t="0" r="8890" b="0"/>
            <wp:docPr id="1829015573" name="Picture 3" descr="A group of icons to represent the VenuesWest Way signature behaviours.&#10;In order left to right; a trophy 'We Champion Dreams', an exclamation mark in a triangle 'We Deliver Safely', a star 'Together We Win', a building 'We Act Like Owners', and a cone with streamers and confetti 'We Celebrate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39133" name="Picture 3" descr="A group of icons to represent the VenuesWest Way signature behaviours.&#10;In order left to right; a trophy 'We Champion Dreams', an exclamation mark in a triangle 'We Deliver Safely', a star 'Together We Win', a building 'We Act Like Owners', and a cone with streamers and confetti 'We Celebrate Succes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96710" cy="1394460"/>
                    </a:xfrm>
                    <a:prstGeom prst="rect">
                      <a:avLst/>
                    </a:prstGeom>
                  </pic:spPr>
                </pic:pic>
              </a:graphicData>
            </a:graphic>
          </wp:inline>
        </w:drawing>
      </w:r>
    </w:p>
    <w:p w14:paraId="2379FFD2" w14:textId="77777777" w:rsidR="007647DA" w:rsidRDefault="007647DA" w:rsidP="007647DA">
      <w:pPr>
        <w:pStyle w:val="Heading2"/>
        <w:rPr>
          <w:rFonts w:ascii="Calibri" w:hAnsi="Calibri" w:cs="Calibri"/>
          <w:b/>
          <w:bCs/>
          <w:color w:val="12233B"/>
          <w:sz w:val="24"/>
          <w:szCs w:val="24"/>
        </w:rPr>
      </w:pPr>
      <w:r w:rsidRPr="00813219">
        <w:rPr>
          <w:rFonts w:ascii="Calibri" w:hAnsi="Calibri" w:cs="Calibri"/>
          <w:b/>
          <w:bCs/>
          <w:color w:val="12233B"/>
          <w:sz w:val="24"/>
          <w:szCs w:val="24"/>
        </w:rPr>
        <w:t>ABOUT THE DIRECTORATE</w:t>
      </w:r>
    </w:p>
    <w:p w14:paraId="1A57EACA" w14:textId="77777777" w:rsidR="007647DA" w:rsidRDefault="007647DA" w:rsidP="007647DA">
      <w:pPr>
        <w:rPr>
          <w:rFonts w:ascii="Calibri" w:hAnsi="Calibri" w:cs="Calibri"/>
        </w:rPr>
      </w:pPr>
      <w:r w:rsidRPr="00E83CA3">
        <w:rPr>
          <w:rFonts w:ascii="Calibri" w:hAnsi="Calibri" w:cs="Calibri"/>
        </w:rPr>
        <w:t xml:space="preserve">The </w:t>
      </w:r>
      <w:r>
        <w:rPr>
          <w:rFonts w:ascii="Calibri" w:hAnsi="Calibri" w:cs="Calibri"/>
        </w:rPr>
        <w:t>Operations</w:t>
      </w:r>
      <w:r w:rsidRPr="00E83CA3">
        <w:rPr>
          <w:rFonts w:ascii="Calibri" w:hAnsi="Calibri" w:cs="Calibri"/>
        </w:rPr>
        <w:t xml:space="preserve"> Directorate is responsible for the </w:t>
      </w:r>
      <w:r>
        <w:rPr>
          <w:rFonts w:ascii="Calibri" w:hAnsi="Calibri" w:cs="Calibri"/>
        </w:rPr>
        <w:t xml:space="preserve">safe, vibrant and commercially successful </w:t>
      </w:r>
      <w:r w:rsidRPr="00E83CA3">
        <w:rPr>
          <w:rFonts w:ascii="Calibri" w:hAnsi="Calibri" w:cs="Calibri"/>
        </w:rPr>
        <w:t>activation of VenuesWest</w:t>
      </w:r>
      <w:r>
        <w:rPr>
          <w:rFonts w:ascii="Calibri" w:hAnsi="Calibri" w:cs="Calibri"/>
        </w:rPr>
        <w:t>’s</w:t>
      </w:r>
      <w:r w:rsidRPr="00E83CA3">
        <w:rPr>
          <w:rFonts w:ascii="Calibri" w:hAnsi="Calibri" w:cs="Calibri"/>
        </w:rPr>
        <w:t xml:space="preserve"> self-managed facilities through the provision of support for high performance sport and delivery of community and commercial opportunities for sport, recreation and entertainment.</w:t>
      </w:r>
      <w:r w:rsidRPr="00796ECF">
        <w:rPr>
          <w:rFonts w:ascii="Calibri" w:hAnsi="Calibri" w:cs="Calibri"/>
        </w:rPr>
        <w:t xml:space="preserve"> </w:t>
      </w:r>
    </w:p>
    <w:p w14:paraId="4DA7C0DB" w14:textId="67FC9FBE" w:rsidR="00506A7A" w:rsidRDefault="00EB0581" w:rsidP="00506A7A">
      <w:pPr>
        <w:pStyle w:val="Heading2"/>
        <w:rPr>
          <w:rFonts w:ascii="Calibri" w:hAnsi="Calibri" w:cs="Calibri"/>
          <w:b/>
          <w:bCs/>
          <w:color w:val="12233B"/>
          <w:sz w:val="24"/>
          <w:szCs w:val="24"/>
        </w:rPr>
      </w:pPr>
      <w:r>
        <w:rPr>
          <w:rFonts w:ascii="Calibri" w:hAnsi="Calibri" w:cs="Calibri"/>
          <w:b/>
          <w:bCs/>
          <w:color w:val="12233B"/>
          <w:sz w:val="24"/>
          <w:szCs w:val="24"/>
        </w:rPr>
        <w:t>AB</w:t>
      </w:r>
      <w:r w:rsidR="00E16E6D" w:rsidRPr="00E16E6D">
        <w:rPr>
          <w:rFonts w:ascii="Calibri" w:hAnsi="Calibri" w:cs="Calibri"/>
          <w:b/>
          <w:bCs/>
          <w:color w:val="12233B"/>
          <w:sz w:val="24"/>
          <w:szCs w:val="24"/>
        </w:rPr>
        <w:t>OUT THE ROLE</w:t>
      </w:r>
    </w:p>
    <w:p w14:paraId="5B806CB6" w14:textId="77777777" w:rsidR="00C9675D" w:rsidRPr="00C9675D" w:rsidRDefault="00C9675D" w:rsidP="00C9675D">
      <w:pPr>
        <w:rPr>
          <w:rFonts w:ascii="Calibri" w:hAnsi="Calibri" w:cs="Calibri"/>
        </w:rPr>
      </w:pPr>
      <w:r w:rsidRPr="00C9675D">
        <w:rPr>
          <w:rFonts w:ascii="Calibri" w:hAnsi="Calibri" w:cs="Calibri"/>
        </w:rPr>
        <w:t>The Manager Venue Delivery &amp; Operations is responsible for establishing and leading all back-of-house operations, precinct logistics, and site management functions for Perth Park.</w:t>
      </w:r>
    </w:p>
    <w:p w14:paraId="68D76F23" w14:textId="77777777" w:rsidR="00C9675D" w:rsidRPr="00C9675D" w:rsidRDefault="00C9675D" w:rsidP="00C9675D">
      <w:pPr>
        <w:rPr>
          <w:rFonts w:ascii="Calibri" w:hAnsi="Calibri" w:cs="Calibri"/>
        </w:rPr>
      </w:pPr>
      <w:r w:rsidRPr="00C9675D">
        <w:rPr>
          <w:rFonts w:ascii="Calibri" w:hAnsi="Calibri" w:cs="Calibri"/>
        </w:rPr>
        <w:t>This role has a critical responsibility in establishing operational readiness and contributing to the successful transition of Perth Park from construction to full operation.</w:t>
      </w:r>
    </w:p>
    <w:p w14:paraId="39C06548" w14:textId="1CC35A37" w:rsidR="00C9675D" w:rsidRDefault="00C9675D" w:rsidP="00C9675D">
      <w:pPr>
        <w:rPr>
          <w:rFonts w:ascii="Calibri" w:hAnsi="Calibri" w:cs="Calibri"/>
        </w:rPr>
      </w:pPr>
      <w:r w:rsidRPr="00C9675D">
        <w:rPr>
          <w:rFonts w:ascii="Calibri" w:hAnsi="Calibri" w:cs="Calibri"/>
        </w:rPr>
        <w:t>The role ensures safe, efficient</w:t>
      </w:r>
      <w:r w:rsidR="004262DF">
        <w:rPr>
          <w:rFonts w:ascii="Calibri" w:hAnsi="Calibri" w:cs="Calibri"/>
        </w:rPr>
        <w:t>, customer focused</w:t>
      </w:r>
      <w:r w:rsidRPr="00C9675D">
        <w:rPr>
          <w:rFonts w:ascii="Calibri" w:hAnsi="Calibri" w:cs="Calibri"/>
        </w:rPr>
        <w:t xml:space="preserve"> and coordinated delivery of venue operations, infrastructure, site logistics, and contractor services across all operational modes</w:t>
      </w:r>
      <w:r w:rsidR="00CE112D">
        <w:rPr>
          <w:rFonts w:ascii="Calibri" w:hAnsi="Calibri" w:cs="Calibri"/>
        </w:rPr>
        <w:t xml:space="preserve"> </w:t>
      </w:r>
      <w:r w:rsidR="004262DF">
        <w:rPr>
          <w:rFonts w:ascii="Calibri" w:hAnsi="Calibri" w:cs="Calibri"/>
        </w:rPr>
        <w:t xml:space="preserve">that also </w:t>
      </w:r>
      <w:r w:rsidR="00C151B0">
        <w:rPr>
          <w:rFonts w:ascii="Calibri" w:hAnsi="Calibri" w:cs="Calibri"/>
        </w:rPr>
        <w:t xml:space="preserve">maximise usage. </w:t>
      </w:r>
    </w:p>
    <w:p w14:paraId="379E6807" w14:textId="6ED09C4E" w:rsidR="00E164FE" w:rsidRDefault="00E16E6D" w:rsidP="00871AF2">
      <w:pPr>
        <w:pStyle w:val="Heading2"/>
        <w:rPr>
          <w:rFonts w:ascii="Calibri" w:hAnsi="Calibri" w:cs="Calibri"/>
          <w:b/>
          <w:bCs/>
          <w:color w:val="12233B"/>
          <w:sz w:val="24"/>
          <w:szCs w:val="24"/>
        </w:rPr>
      </w:pPr>
      <w:r w:rsidRPr="00E16E6D">
        <w:rPr>
          <w:rFonts w:ascii="Calibri" w:hAnsi="Calibri" w:cs="Calibri"/>
          <w:b/>
          <w:bCs/>
          <w:color w:val="12233B"/>
          <w:sz w:val="24"/>
          <w:szCs w:val="24"/>
        </w:rPr>
        <w:t>ROLE RESPONSIBILITIES</w:t>
      </w:r>
    </w:p>
    <w:p w14:paraId="0C5CFE01" w14:textId="4FA7EECE" w:rsidR="00352969" w:rsidRDefault="00352969" w:rsidP="00352969">
      <w:pPr>
        <w:pStyle w:val="BODY"/>
        <w:spacing w:before="120"/>
        <w:ind w:left="284" w:right="335"/>
        <w:contextualSpacing/>
        <w:jc w:val="center"/>
        <w:rPr>
          <w:rFonts w:ascii="Calibri" w:hAnsi="Calibri" w:cs="Calibri"/>
          <w:i/>
          <w:lang w:val="en-US"/>
        </w:rPr>
      </w:pPr>
      <w:r w:rsidRPr="00352969">
        <w:rPr>
          <w:rFonts w:ascii="Calibri" w:hAnsi="Calibri" w:cs="Calibri"/>
          <w:i/>
          <w:lang w:val="en-US"/>
        </w:rPr>
        <w:t>VenuesWest is committed to Equal Employment Opportunity</w:t>
      </w:r>
      <w:r w:rsidR="00F90D10">
        <w:rPr>
          <w:rFonts w:ascii="Calibri" w:hAnsi="Calibri" w:cs="Calibri"/>
          <w:i/>
          <w:lang w:val="en-US"/>
        </w:rPr>
        <w:t xml:space="preserve"> (EEO)</w:t>
      </w:r>
      <w:r w:rsidRPr="00352969">
        <w:rPr>
          <w:rFonts w:ascii="Calibri" w:hAnsi="Calibri" w:cs="Calibri"/>
          <w:i/>
          <w:lang w:val="en-US"/>
        </w:rPr>
        <w:t xml:space="preserve"> and diversity in the workplace and</w:t>
      </w:r>
      <w:r w:rsidR="00803CE8">
        <w:rPr>
          <w:rFonts w:ascii="Calibri" w:hAnsi="Calibri" w:cs="Calibri"/>
          <w:i/>
          <w:lang w:val="en-US"/>
        </w:rPr>
        <w:t xml:space="preserve"> providing</w:t>
      </w:r>
      <w:r w:rsidRPr="00352969">
        <w:rPr>
          <w:rFonts w:ascii="Calibri" w:hAnsi="Calibri" w:cs="Calibri"/>
          <w:i/>
          <w:lang w:val="en-US"/>
        </w:rPr>
        <w:t xml:space="preserve"> a safe </w:t>
      </w:r>
      <w:r w:rsidR="00BD30B3">
        <w:rPr>
          <w:rFonts w:ascii="Calibri" w:hAnsi="Calibri" w:cs="Calibri"/>
          <w:i/>
          <w:lang w:val="en-US"/>
        </w:rPr>
        <w:t xml:space="preserve">and inclusive </w:t>
      </w:r>
      <w:r w:rsidRPr="00352969">
        <w:rPr>
          <w:rFonts w:ascii="Calibri" w:hAnsi="Calibri" w:cs="Calibri"/>
          <w:i/>
          <w:lang w:val="en-US"/>
        </w:rPr>
        <w:t xml:space="preserve">environment for </w:t>
      </w:r>
      <w:r w:rsidR="00F90D10">
        <w:rPr>
          <w:rFonts w:ascii="Calibri" w:hAnsi="Calibri" w:cs="Calibri"/>
          <w:i/>
          <w:lang w:val="en-US"/>
        </w:rPr>
        <w:t>workers and patrons</w:t>
      </w:r>
      <w:r w:rsidRPr="00352969">
        <w:rPr>
          <w:rFonts w:ascii="Calibri" w:hAnsi="Calibri" w:cs="Calibri"/>
          <w:i/>
          <w:lang w:val="en-US"/>
        </w:rPr>
        <w:t xml:space="preserve">. We will perform all duties and responsibilities in a manner and behaviour consistent with EEO </w:t>
      </w:r>
      <w:r w:rsidR="00577A88">
        <w:rPr>
          <w:rFonts w:ascii="Calibri" w:hAnsi="Calibri" w:cs="Calibri"/>
          <w:i/>
          <w:lang w:val="en-US"/>
        </w:rPr>
        <w:t>and</w:t>
      </w:r>
      <w:r w:rsidRPr="00352969">
        <w:rPr>
          <w:rFonts w:ascii="Calibri" w:hAnsi="Calibri" w:cs="Calibri"/>
          <w:i/>
          <w:lang w:val="en-US"/>
        </w:rPr>
        <w:t xml:space="preserve"> Work Health &amp; Safety legislation, VenuesWest’s Code of Conduct, the VenuesWest Way and other relevant Policies/Procedures and legislation.</w:t>
      </w:r>
    </w:p>
    <w:p w14:paraId="773CD26A" w14:textId="77777777" w:rsidR="004F2221" w:rsidRDefault="004F2221" w:rsidP="00C37D57">
      <w:pPr>
        <w:pStyle w:val="Heading4"/>
        <w:rPr>
          <w:rFonts w:ascii="Calibri" w:hAnsi="Calibri" w:cs="Calibri"/>
          <w:b/>
          <w:bCs/>
          <w:i w:val="0"/>
          <w:iCs w:val="0"/>
          <w:color w:val="12233B"/>
        </w:rPr>
      </w:pPr>
    </w:p>
    <w:p w14:paraId="7450E0B0" w14:textId="0553C9E2" w:rsidR="002A6F40" w:rsidRPr="008510E2" w:rsidRDefault="002A6F40" w:rsidP="00C37D57">
      <w:pPr>
        <w:pStyle w:val="Heading4"/>
        <w:rPr>
          <w:rFonts w:ascii="Calibri" w:hAnsi="Calibri" w:cs="Calibri"/>
          <w:b/>
          <w:bCs/>
          <w:i w:val="0"/>
          <w:iCs w:val="0"/>
          <w:color w:val="12233B"/>
        </w:rPr>
      </w:pPr>
      <w:r w:rsidRPr="008510E2">
        <w:rPr>
          <w:rFonts w:ascii="Calibri" w:hAnsi="Calibri" w:cs="Calibri"/>
          <w:b/>
          <w:bCs/>
          <w:i w:val="0"/>
          <w:iCs w:val="0"/>
          <w:color w:val="12233B"/>
        </w:rPr>
        <w:t>PRE</w:t>
      </w:r>
      <w:r w:rsidR="00221A88" w:rsidRPr="008510E2">
        <w:rPr>
          <w:rFonts w:ascii="Calibri" w:hAnsi="Calibri" w:cs="Calibri"/>
          <w:b/>
          <w:bCs/>
          <w:i w:val="0"/>
          <w:iCs w:val="0"/>
          <w:color w:val="12233B"/>
        </w:rPr>
        <w:t>-OPERATIONAL PHASE</w:t>
      </w:r>
    </w:p>
    <w:p w14:paraId="1EC19EDE" w14:textId="3AF71EAE" w:rsidR="008510E2" w:rsidRPr="007647DA" w:rsidRDefault="008510E2" w:rsidP="007647DA">
      <w:pPr>
        <w:pStyle w:val="ListParagraph"/>
        <w:numPr>
          <w:ilvl w:val="0"/>
          <w:numId w:val="1"/>
        </w:numPr>
        <w:spacing w:before="60" w:after="60" w:line="240" w:lineRule="auto"/>
        <w:ind w:left="425" w:hanging="425"/>
        <w:contextualSpacing w:val="0"/>
        <w:rPr>
          <w:rFonts w:ascii="Calibri" w:hAnsi="Calibri" w:cs="Calibri"/>
        </w:rPr>
      </w:pPr>
      <w:r w:rsidRPr="007647DA">
        <w:rPr>
          <w:rFonts w:ascii="Calibri" w:eastAsia="Times New Roman" w:hAnsi="Calibri" w:cs="Calibri"/>
          <w:kern w:val="0"/>
          <w:sz w:val="21"/>
          <w:szCs w:val="21"/>
          <w:lang w:eastAsia="en-AU"/>
          <w14:ligatures w14:val="none"/>
        </w:rPr>
        <w:t>C</w:t>
      </w:r>
      <w:r w:rsidRPr="007647DA">
        <w:rPr>
          <w:rFonts w:ascii="Calibri" w:hAnsi="Calibri" w:cs="Calibri"/>
        </w:rPr>
        <w:t>ontribute</w:t>
      </w:r>
      <w:r w:rsidR="007647DA">
        <w:rPr>
          <w:rFonts w:ascii="Calibri" w:hAnsi="Calibri" w:cs="Calibri"/>
        </w:rPr>
        <w:t>s</w:t>
      </w:r>
      <w:r w:rsidRPr="007647DA">
        <w:rPr>
          <w:rFonts w:ascii="Calibri" w:hAnsi="Calibri" w:cs="Calibri"/>
        </w:rPr>
        <w:t xml:space="preserve"> to and support</w:t>
      </w:r>
      <w:r w:rsidR="007647DA">
        <w:rPr>
          <w:rFonts w:ascii="Calibri" w:hAnsi="Calibri" w:cs="Calibri"/>
        </w:rPr>
        <w:t>s</w:t>
      </w:r>
      <w:r w:rsidRPr="007647DA">
        <w:rPr>
          <w:rFonts w:ascii="Calibri" w:hAnsi="Calibri" w:cs="Calibri"/>
        </w:rPr>
        <w:t xml:space="preserve"> the development and coordination of statutory and operational approvals required for venue operation, including but not limited to:</w:t>
      </w:r>
    </w:p>
    <w:p w14:paraId="04F864CC" w14:textId="77777777" w:rsidR="008510E2" w:rsidRPr="007647DA" w:rsidRDefault="008510E2"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lastRenderedPageBreak/>
        <w:t>Occupancy approvals</w:t>
      </w:r>
    </w:p>
    <w:p w14:paraId="483F97C9" w14:textId="77777777" w:rsidR="008510E2" w:rsidRPr="007647DA" w:rsidRDefault="008510E2"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Noise approvals</w:t>
      </w:r>
    </w:p>
    <w:p w14:paraId="4AAEE444" w14:textId="77777777" w:rsidR="008510E2" w:rsidRPr="007647DA" w:rsidRDefault="008510E2"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Event and precinct operational approvals</w:t>
      </w:r>
    </w:p>
    <w:p w14:paraId="4A1459FE" w14:textId="6148AE5A" w:rsidR="00B21A91" w:rsidRPr="007647DA" w:rsidRDefault="008510E2"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Compliance-related certifications and conditions</w:t>
      </w:r>
    </w:p>
    <w:p w14:paraId="27724ABB" w14:textId="2F1246F2" w:rsidR="009C0C1B" w:rsidRPr="007647DA" w:rsidRDefault="009C0C1B" w:rsidP="007647DA">
      <w:pPr>
        <w:pStyle w:val="ListParagraph"/>
        <w:numPr>
          <w:ilvl w:val="0"/>
          <w:numId w:val="1"/>
        </w:numPr>
        <w:spacing w:before="60" w:after="60" w:line="240" w:lineRule="auto"/>
        <w:ind w:left="425" w:hanging="425"/>
        <w:contextualSpacing w:val="0"/>
        <w:rPr>
          <w:rFonts w:ascii="Calibri" w:hAnsi="Calibri" w:cs="Calibri"/>
        </w:rPr>
      </w:pPr>
      <w:r w:rsidRPr="007647DA">
        <w:rPr>
          <w:rFonts w:ascii="Calibri" w:hAnsi="Calibri" w:cs="Calibri"/>
        </w:rPr>
        <w:t>Establish</w:t>
      </w:r>
      <w:r w:rsidR="007647DA">
        <w:rPr>
          <w:rFonts w:ascii="Calibri" w:hAnsi="Calibri" w:cs="Calibri"/>
        </w:rPr>
        <w:t>es</w:t>
      </w:r>
      <w:r w:rsidRPr="007647DA">
        <w:rPr>
          <w:rFonts w:ascii="Calibri" w:hAnsi="Calibri" w:cs="Calibri"/>
        </w:rPr>
        <w:t xml:space="preserve"> the Operations and Logistics Framework for Perth Park, including:</w:t>
      </w:r>
    </w:p>
    <w:p w14:paraId="66A9A1ED" w14:textId="77777777" w:rsidR="009C0C1B" w:rsidRPr="007647DA" w:rsidRDefault="009C0C1B"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BOH operations model</w:t>
      </w:r>
    </w:p>
    <w:p w14:paraId="3C666FB2" w14:textId="62C57B48" w:rsidR="00452FE0" w:rsidRPr="007647DA" w:rsidRDefault="00452FE0" w:rsidP="007647DA">
      <w:pPr>
        <w:pStyle w:val="ListParagraph"/>
        <w:numPr>
          <w:ilvl w:val="1"/>
          <w:numId w:val="1"/>
        </w:numPr>
        <w:spacing w:before="60" w:after="60" w:line="240" w:lineRule="auto"/>
        <w:contextualSpacing w:val="0"/>
        <w:rPr>
          <w:rFonts w:ascii="Calibri" w:hAnsi="Calibri" w:cs="Calibri"/>
        </w:rPr>
      </w:pPr>
      <w:r>
        <w:rPr>
          <w:rFonts w:ascii="Calibri" w:hAnsi="Calibri" w:cs="Calibri"/>
        </w:rPr>
        <w:t xml:space="preserve">Along with the Operations Coordinator build out the booking rules for Perth Park taking into consideration, </w:t>
      </w:r>
      <w:r w:rsidR="00920AFF">
        <w:rPr>
          <w:rFonts w:ascii="Calibri" w:hAnsi="Calibri" w:cs="Calibri"/>
        </w:rPr>
        <w:t xml:space="preserve">neighbouring facilities, public transport </w:t>
      </w:r>
      <w:r w:rsidR="007937B1">
        <w:rPr>
          <w:rFonts w:ascii="Calibri" w:hAnsi="Calibri" w:cs="Calibri"/>
        </w:rPr>
        <w:t xml:space="preserve">overlay and any other operational considerations. </w:t>
      </w:r>
    </w:p>
    <w:p w14:paraId="14B5F191" w14:textId="1D843EB7" w:rsidR="009C0C1B" w:rsidRPr="007647DA" w:rsidRDefault="00A56A2B"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 xml:space="preserve">Development of </w:t>
      </w:r>
      <w:r w:rsidR="009C0C1B" w:rsidRPr="007647DA">
        <w:rPr>
          <w:rFonts w:ascii="Calibri" w:hAnsi="Calibri" w:cs="Calibri"/>
        </w:rPr>
        <w:t>Tech</w:t>
      </w:r>
      <w:r w:rsidRPr="007647DA">
        <w:rPr>
          <w:rFonts w:ascii="Calibri" w:hAnsi="Calibri" w:cs="Calibri"/>
        </w:rPr>
        <w:t xml:space="preserve">nical specifications manual that addresses </w:t>
      </w:r>
      <w:r w:rsidR="009C0C1B" w:rsidRPr="007647DA">
        <w:rPr>
          <w:rFonts w:ascii="Calibri" w:hAnsi="Calibri" w:cs="Calibri"/>
        </w:rPr>
        <w:t>Site access, servicing</w:t>
      </w:r>
      <w:r w:rsidRPr="007647DA">
        <w:rPr>
          <w:rFonts w:ascii="Calibri" w:hAnsi="Calibri" w:cs="Calibri"/>
        </w:rPr>
        <w:t>,</w:t>
      </w:r>
      <w:r w:rsidR="009C0C1B" w:rsidRPr="007647DA">
        <w:rPr>
          <w:rFonts w:ascii="Calibri" w:hAnsi="Calibri" w:cs="Calibri"/>
        </w:rPr>
        <w:t xml:space="preserve"> logistics plans</w:t>
      </w:r>
      <w:r w:rsidRPr="007647DA">
        <w:rPr>
          <w:rFonts w:ascii="Calibri" w:hAnsi="Calibri" w:cs="Calibri"/>
        </w:rPr>
        <w:t xml:space="preserve">, delivery </w:t>
      </w:r>
      <w:r w:rsidR="00761B74" w:rsidRPr="007647DA">
        <w:rPr>
          <w:rFonts w:ascii="Calibri" w:hAnsi="Calibri" w:cs="Calibri"/>
        </w:rPr>
        <w:t>and loading dock plans</w:t>
      </w:r>
      <w:r w:rsidRPr="007647DA">
        <w:rPr>
          <w:rFonts w:ascii="Calibri" w:hAnsi="Calibri" w:cs="Calibri"/>
        </w:rPr>
        <w:t xml:space="preserve">, </w:t>
      </w:r>
      <w:r w:rsidR="00761B74" w:rsidRPr="007647DA">
        <w:rPr>
          <w:rFonts w:ascii="Calibri" w:hAnsi="Calibri" w:cs="Calibri"/>
        </w:rPr>
        <w:t xml:space="preserve">contractor access pathways, </w:t>
      </w:r>
      <w:r w:rsidR="007647DA" w:rsidRPr="007647DA">
        <w:rPr>
          <w:rFonts w:ascii="Calibri" w:hAnsi="Calibri" w:cs="Calibri"/>
        </w:rPr>
        <w:t>infrastructure</w:t>
      </w:r>
      <w:r w:rsidR="00761B74" w:rsidRPr="007647DA">
        <w:rPr>
          <w:rFonts w:ascii="Calibri" w:hAnsi="Calibri" w:cs="Calibri"/>
        </w:rPr>
        <w:t xml:space="preserve"> overly plans, </w:t>
      </w:r>
      <w:r w:rsidRPr="007647DA">
        <w:rPr>
          <w:rFonts w:ascii="Calibri" w:hAnsi="Calibri" w:cs="Calibri"/>
        </w:rPr>
        <w:t xml:space="preserve">waste management plans. </w:t>
      </w:r>
    </w:p>
    <w:p w14:paraId="230113CE" w14:textId="77777777" w:rsidR="009C0C1B" w:rsidRPr="007647DA" w:rsidRDefault="009C0C1B"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Event overlay logistics and bump-in/out strategies</w:t>
      </w:r>
    </w:p>
    <w:p w14:paraId="7B618E4A" w14:textId="7D84FA54" w:rsidR="009C0C1B" w:rsidRPr="007647DA" w:rsidRDefault="009C0C1B" w:rsidP="007647DA">
      <w:pPr>
        <w:pStyle w:val="ListParagraph"/>
        <w:numPr>
          <w:ilvl w:val="0"/>
          <w:numId w:val="1"/>
        </w:numPr>
        <w:spacing w:before="60" w:after="60" w:line="240" w:lineRule="auto"/>
        <w:ind w:left="425" w:hanging="425"/>
        <w:contextualSpacing w:val="0"/>
        <w:rPr>
          <w:rFonts w:ascii="Calibri" w:hAnsi="Calibri" w:cs="Calibri"/>
        </w:rPr>
      </w:pPr>
      <w:r w:rsidRPr="007647DA">
        <w:rPr>
          <w:rFonts w:ascii="Calibri" w:hAnsi="Calibri" w:cs="Calibri"/>
        </w:rPr>
        <w:t>Lead</w:t>
      </w:r>
      <w:r w:rsidR="007647DA">
        <w:rPr>
          <w:rFonts w:ascii="Calibri" w:hAnsi="Calibri" w:cs="Calibri"/>
        </w:rPr>
        <w:t>s</w:t>
      </w:r>
      <w:r w:rsidRPr="007647DA">
        <w:rPr>
          <w:rFonts w:ascii="Calibri" w:hAnsi="Calibri" w:cs="Calibri"/>
        </w:rPr>
        <w:t xml:space="preserve"> development of:</w:t>
      </w:r>
    </w:p>
    <w:p w14:paraId="689C9F85" w14:textId="77777777" w:rsidR="009C0C1B" w:rsidRPr="007647DA" w:rsidRDefault="009C0C1B"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Emergency Management Plans</w:t>
      </w:r>
    </w:p>
    <w:p w14:paraId="5BA0AE38" w14:textId="77777777" w:rsidR="009C0C1B" w:rsidRPr="007647DA" w:rsidRDefault="009C0C1B"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Risk Management Plans</w:t>
      </w:r>
    </w:p>
    <w:p w14:paraId="3E4892AE" w14:textId="77777777" w:rsidR="009C0C1B" w:rsidRPr="007647DA" w:rsidRDefault="009C0C1B"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Precinct operational procedures</w:t>
      </w:r>
    </w:p>
    <w:p w14:paraId="147519F7" w14:textId="386C99E5" w:rsidR="00AC1686" w:rsidRPr="007647DA" w:rsidRDefault="00B0510E"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Interface</w:t>
      </w:r>
      <w:r w:rsidR="00AC1686" w:rsidRPr="007647DA">
        <w:rPr>
          <w:rFonts w:ascii="Calibri" w:hAnsi="Calibri" w:cs="Calibri"/>
        </w:rPr>
        <w:t xml:space="preserve"> guidelines with the Burswood Park Board operational teams and contractors. </w:t>
      </w:r>
    </w:p>
    <w:p w14:paraId="4FAD8A27" w14:textId="70F9D540" w:rsidR="00B0510E" w:rsidRPr="007647DA" w:rsidRDefault="00B0510E"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 xml:space="preserve">Interface guidelines with the </w:t>
      </w:r>
      <w:r w:rsidR="00D44CD5" w:rsidRPr="007647DA">
        <w:rPr>
          <w:rFonts w:ascii="Calibri" w:hAnsi="Calibri" w:cs="Calibri"/>
        </w:rPr>
        <w:t xml:space="preserve">food and beverage partner for Perth </w:t>
      </w:r>
      <w:r w:rsidR="007647DA">
        <w:rPr>
          <w:rFonts w:ascii="Calibri" w:hAnsi="Calibri" w:cs="Calibri"/>
        </w:rPr>
        <w:t>P</w:t>
      </w:r>
      <w:r w:rsidR="00D44CD5" w:rsidRPr="007647DA">
        <w:rPr>
          <w:rFonts w:ascii="Calibri" w:hAnsi="Calibri" w:cs="Calibri"/>
        </w:rPr>
        <w:t xml:space="preserve">ark. </w:t>
      </w:r>
    </w:p>
    <w:p w14:paraId="3CEC1DFB" w14:textId="58993CCF" w:rsidR="009C0C1B" w:rsidRPr="007647DA" w:rsidRDefault="009C0C1B" w:rsidP="007647DA">
      <w:pPr>
        <w:pStyle w:val="ListParagraph"/>
        <w:numPr>
          <w:ilvl w:val="0"/>
          <w:numId w:val="1"/>
        </w:numPr>
        <w:spacing w:before="60" w:after="60" w:line="240" w:lineRule="auto"/>
        <w:ind w:left="425" w:hanging="425"/>
        <w:contextualSpacing w:val="0"/>
        <w:rPr>
          <w:rFonts w:ascii="Calibri" w:hAnsi="Calibri" w:cs="Calibri"/>
        </w:rPr>
      </w:pPr>
      <w:r w:rsidRPr="007647DA">
        <w:rPr>
          <w:rFonts w:ascii="Calibri" w:hAnsi="Calibri" w:cs="Calibri"/>
        </w:rPr>
        <w:t>Work</w:t>
      </w:r>
      <w:r w:rsidR="007647DA">
        <w:rPr>
          <w:rFonts w:ascii="Calibri" w:hAnsi="Calibri" w:cs="Calibri"/>
        </w:rPr>
        <w:t>s</w:t>
      </w:r>
      <w:r w:rsidRPr="007647DA">
        <w:rPr>
          <w:rFonts w:ascii="Calibri" w:hAnsi="Calibri" w:cs="Calibri"/>
        </w:rPr>
        <w:t xml:space="preserve"> with</w:t>
      </w:r>
      <w:r w:rsidR="007647DA">
        <w:rPr>
          <w:rFonts w:ascii="Calibri" w:hAnsi="Calibri" w:cs="Calibri"/>
        </w:rPr>
        <w:t xml:space="preserve"> the</w:t>
      </w:r>
      <w:r w:rsidRPr="007647DA">
        <w:rPr>
          <w:rFonts w:ascii="Calibri" w:hAnsi="Calibri" w:cs="Calibri"/>
        </w:rPr>
        <w:t xml:space="preserve"> Event Manager to integrate:</w:t>
      </w:r>
    </w:p>
    <w:p w14:paraId="49470425" w14:textId="77777777" w:rsidR="009C0C1B" w:rsidRPr="007647DA" w:rsidRDefault="009C0C1B"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FOH and BOH logistics</w:t>
      </w:r>
    </w:p>
    <w:p w14:paraId="4476D0BD" w14:textId="78BE9C1E" w:rsidR="009C0C1B" w:rsidRPr="007647DA" w:rsidRDefault="009C0C1B"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Patron</w:t>
      </w:r>
      <w:r w:rsidR="00761B74" w:rsidRPr="007647DA">
        <w:rPr>
          <w:rFonts w:ascii="Calibri" w:hAnsi="Calibri" w:cs="Calibri"/>
        </w:rPr>
        <w:t>, Hirer</w:t>
      </w:r>
      <w:r w:rsidRPr="007647DA">
        <w:rPr>
          <w:rFonts w:ascii="Calibri" w:hAnsi="Calibri" w:cs="Calibri"/>
        </w:rPr>
        <w:t xml:space="preserve"> and supplier movement separation</w:t>
      </w:r>
    </w:p>
    <w:p w14:paraId="3EEC26DF" w14:textId="285F543A" w:rsidR="009C0C1B" w:rsidRPr="007647DA" w:rsidRDefault="009C0C1B" w:rsidP="007647DA">
      <w:pPr>
        <w:pStyle w:val="ListParagraph"/>
        <w:numPr>
          <w:ilvl w:val="0"/>
          <w:numId w:val="1"/>
        </w:numPr>
        <w:spacing w:before="60" w:after="60" w:line="240" w:lineRule="auto"/>
        <w:ind w:left="425" w:hanging="425"/>
        <w:contextualSpacing w:val="0"/>
        <w:rPr>
          <w:rFonts w:ascii="Calibri" w:hAnsi="Calibri" w:cs="Calibri"/>
        </w:rPr>
      </w:pPr>
      <w:r w:rsidRPr="007647DA">
        <w:rPr>
          <w:rFonts w:ascii="Calibri" w:hAnsi="Calibri" w:cs="Calibri"/>
        </w:rPr>
        <w:t>Lead</w:t>
      </w:r>
      <w:r w:rsidR="007647DA">
        <w:rPr>
          <w:rFonts w:ascii="Calibri" w:hAnsi="Calibri" w:cs="Calibri"/>
        </w:rPr>
        <w:t>s</w:t>
      </w:r>
      <w:r w:rsidRPr="007647DA">
        <w:rPr>
          <w:rFonts w:ascii="Calibri" w:hAnsi="Calibri" w:cs="Calibri"/>
        </w:rPr>
        <w:t xml:space="preserve"> procurement and mobilisation of</w:t>
      </w:r>
      <w:r w:rsidR="007647DA">
        <w:rPr>
          <w:rFonts w:ascii="Calibri" w:hAnsi="Calibri" w:cs="Calibri"/>
        </w:rPr>
        <w:t xml:space="preserve"> c</w:t>
      </w:r>
      <w:r w:rsidRPr="007647DA">
        <w:rPr>
          <w:rFonts w:ascii="Calibri" w:hAnsi="Calibri" w:cs="Calibri"/>
        </w:rPr>
        <w:t xml:space="preserve">leaning, </w:t>
      </w:r>
      <w:r w:rsidR="00216486" w:rsidRPr="007647DA">
        <w:rPr>
          <w:rFonts w:ascii="Calibri" w:hAnsi="Calibri" w:cs="Calibri"/>
        </w:rPr>
        <w:t xml:space="preserve">asset security, </w:t>
      </w:r>
      <w:r w:rsidRPr="007647DA">
        <w:rPr>
          <w:rFonts w:ascii="Calibri" w:hAnsi="Calibri" w:cs="Calibri"/>
        </w:rPr>
        <w:t>waste, logistics, production contractors</w:t>
      </w:r>
      <w:r w:rsidR="00AC1686" w:rsidRPr="007647DA">
        <w:rPr>
          <w:rFonts w:ascii="Calibri" w:hAnsi="Calibri" w:cs="Calibri"/>
        </w:rPr>
        <w:t>.</w:t>
      </w:r>
    </w:p>
    <w:p w14:paraId="049C02E5" w14:textId="009182D1" w:rsidR="009C0C1B" w:rsidRPr="007647DA" w:rsidRDefault="009C0C1B" w:rsidP="007647DA">
      <w:pPr>
        <w:pStyle w:val="ListParagraph"/>
        <w:numPr>
          <w:ilvl w:val="0"/>
          <w:numId w:val="1"/>
        </w:numPr>
        <w:spacing w:before="60" w:after="60" w:line="240" w:lineRule="auto"/>
        <w:ind w:left="425" w:hanging="425"/>
        <w:contextualSpacing w:val="0"/>
        <w:rPr>
          <w:rFonts w:ascii="Calibri" w:hAnsi="Calibri" w:cs="Calibri"/>
        </w:rPr>
      </w:pPr>
      <w:r w:rsidRPr="007647DA">
        <w:rPr>
          <w:rFonts w:ascii="Calibri" w:hAnsi="Calibri" w:cs="Calibri"/>
        </w:rPr>
        <w:t>Contribute</w:t>
      </w:r>
      <w:r w:rsidR="007647DA">
        <w:rPr>
          <w:rFonts w:ascii="Calibri" w:hAnsi="Calibri" w:cs="Calibri"/>
        </w:rPr>
        <w:t>s</w:t>
      </w:r>
      <w:r w:rsidRPr="007647DA">
        <w:rPr>
          <w:rFonts w:ascii="Calibri" w:hAnsi="Calibri" w:cs="Calibri"/>
        </w:rPr>
        <w:t xml:space="preserve"> to:</w:t>
      </w:r>
    </w:p>
    <w:p w14:paraId="7027C269" w14:textId="77777777" w:rsidR="009C0C1B" w:rsidRPr="007647DA" w:rsidRDefault="009C0C1B"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Commissioning and operational handover</w:t>
      </w:r>
    </w:p>
    <w:p w14:paraId="244E79EF" w14:textId="1892652B" w:rsidR="00216486" w:rsidRPr="007647DA" w:rsidRDefault="00216486"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 xml:space="preserve">Defects liability period </w:t>
      </w:r>
      <w:r w:rsidR="00CD161D" w:rsidRPr="007647DA">
        <w:rPr>
          <w:rFonts w:ascii="Calibri" w:hAnsi="Calibri" w:cs="Calibri"/>
        </w:rPr>
        <w:t>interface management</w:t>
      </w:r>
      <w:r w:rsidR="00B21A91" w:rsidRPr="007647DA">
        <w:rPr>
          <w:rFonts w:ascii="Calibri" w:hAnsi="Calibri" w:cs="Calibri"/>
        </w:rPr>
        <w:t xml:space="preserve"> with the Project and FM teams</w:t>
      </w:r>
      <w:r w:rsidR="00CD161D" w:rsidRPr="007647DA">
        <w:rPr>
          <w:rFonts w:ascii="Calibri" w:hAnsi="Calibri" w:cs="Calibri"/>
        </w:rPr>
        <w:t xml:space="preserve">. </w:t>
      </w:r>
    </w:p>
    <w:p w14:paraId="63B5678D" w14:textId="02C42F06" w:rsidR="00221A88" w:rsidRPr="007647DA" w:rsidRDefault="009C0C1B" w:rsidP="007647DA">
      <w:pPr>
        <w:pStyle w:val="ListParagraph"/>
        <w:numPr>
          <w:ilvl w:val="1"/>
          <w:numId w:val="1"/>
        </w:numPr>
        <w:spacing w:before="60" w:after="60" w:line="240" w:lineRule="auto"/>
        <w:contextualSpacing w:val="0"/>
        <w:rPr>
          <w:rFonts w:ascii="Calibri" w:hAnsi="Calibri" w:cs="Calibri"/>
        </w:rPr>
      </w:pPr>
      <w:r w:rsidRPr="007647DA">
        <w:rPr>
          <w:rFonts w:ascii="Calibri" w:hAnsi="Calibri" w:cs="Calibri"/>
        </w:rPr>
        <w:t>Test events and operational exercises</w:t>
      </w:r>
    </w:p>
    <w:p w14:paraId="43CF904B" w14:textId="77777777" w:rsidR="002A6F40" w:rsidRDefault="002A6F40" w:rsidP="00C37D57">
      <w:pPr>
        <w:pStyle w:val="Heading4"/>
        <w:rPr>
          <w:rFonts w:ascii="Calibri" w:hAnsi="Calibri" w:cs="Calibri"/>
          <w:b/>
          <w:bCs/>
          <w:i w:val="0"/>
          <w:iCs w:val="0"/>
          <w:color w:val="12233B"/>
        </w:rPr>
      </w:pPr>
    </w:p>
    <w:p w14:paraId="333A90E2" w14:textId="76DE28C9" w:rsidR="00506A7A" w:rsidRPr="008729AA" w:rsidRDefault="004F2221" w:rsidP="00C37D57">
      <w:pPr>
        <w:pStyle w:val="Heading4"/>
        <w:rPr>
          <w:rFonts w:ascii="Calibri" w:hAnsi="Calibri" w:cs="Calibri"/>
          <w:b/>
          <w:bCs/>
          <w:i w:val="0"/>
          <w:iCs w:val="0"/>
          <w:color w:val="12233B"/>
        </w:rPr>
      </w:pPr>
      <w:r>
        <w:rPr>
          <w:rFonts w:ascii="Calibri" w:hAnsi="Calibri" w:cs="Calibri"/>
          <w:b/>
          <w:bCs/>
          <w:i w:val="0"/>
          <w:iCs w:val="0"/>
          <w:color w:val="12233B"/>
        </w:rPr>
        <w:t>MANAGEMENT AND SUPERVISION</w:t>
      </w:r>
    </w:p>
    <w:p w14:paraId="78A795B8" w14:textId="77777777"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Provides direction for members of the Venue Delivery &amp; Operations team to achieve the Venue Management’s organisational objectives.</w:t>
      </w:r>
    </w:p>
    <w:p w14:paraId="50279DDE" w14:textId="10D0F7CF"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Contributes to the formulation of the Venue</w:t>
      </w:r>
      <w:r w:rsidR="004C2C54">
        <w:t xml:space="preserve"> Operation</w:t>
      </w:r>
      <w:r w:rsidR="007F0F74">
        <w:t>'</w:t>
      </w:r>
      <w:r w:rsidRPr="004F2221">
        <w:rPr>
          <w:rFonts w:ascii="Calibri" w:hAnsi="Calibri" w:cs="Calibri"/>
        </w:rPr>
        <w:t>s branch’s direction, policies and strategies.</w:t>
      </w:r>
    </w:p>
    <w:p w14:paraId="1AE02864" w14:textId="77777777"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Works collaboratively to deliver continuous improvement within the Venue Operations branch to ensure the successful delivery of VenuesWest services.</w:t>
      </w:r>
    </w:p>
    <w:p w14:paraId="247A3688" w14:textId="77777777"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Ensures compliance of venue operations with relevant legislation, policy and guidelines.</w:t>
      </w:r>
    </w:p>
    <w:p w14:paraId="7F8ACDB4" w14:textId="77777777"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Establishes and maintains professional relationships with other government agencies and key stakeholders to ensure the venue delivery and compliance needs are met.</w:t>
      </w:r>
    </w:p>
    <w:p w14:paraId="0B026B7A" w14:textId="33C3BF91"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 xml:space="preserve">Keeps abreast of </w:t>
      </w:r>
      <w:r w:rsidR="00CD161D">
        <w:rPr>
          <w:rFonts w:ascii="Calibri" w:hAnsi="Calibri" w:cs="Calibri"/>
        </w:rPr>
        <w:t xml:space="preserve">Commercial Event </w:t>
      </w:r>
      <w:r w:rsidR="00C05EFE" w:rsidRPr="004F2221">
        <w:rPr>
          <w:rFonts w:ascii="Calibri" w:hAnsi="Calibri" w:cs="Calibri"/>
        </w:rPr>
        <w:t>High-Performance</w:t>
      </w:r>
      <w:r w:rsidRPr="004F2221">
        <w:rPr>
          <w:rFonts w:ascii="Calibri" w:hAnsi="Calibri" w:cs="Calibri"/>
        </w:rPr>
        <w:t xml:space="preserve"> Sports venue requirements by maintaining positive working relationships with WAIS and other key stakeholders.</w:t>
      </w:r>
    </w:p>
    <w:p w14:paraId="76E1EF2C" w14:textId="77777777"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Prepares venue operations budgets, authorises expenditure within approved budgets, monitors and reports financial performance.</w:t>
      </w:r>
    </w:p>
    <w:p w14:paraId="54A1729B" w14:textId="141DF092"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 xml:space="preserve">Provides effective leadership to ensure </w:t>
      </w:r>
      <w:r w:rsidR="002310D8" w:rsidRPr="002310D8">
        <w:t xml:space="preserve">the Venue Operation's </w:t>
      </w:r>
      <w:r w:rsidRPr="004F2221">
        <w:rPr>
          <w:rFonts w:ascii="Calibri" w:hAnsi="Calibri" w:cs="Calibri"/>
        </w:rPr>
        <w:t>team models the behaviours of the VenuesWest Way.</w:t>
      </w:r>
    </w:p>
    <w:p w14:paraId="50B67575" w14:textId="6FCC1BCC"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 xml:space="preserve">Undertakes the VenuesWest Performance Development Planning process for the Venue Operations team </w:t>
      </w:r>
      <w:r w:rsidR="00C05EFE" w:rsidRPr="004F2221">
        <w:rPr>
          <w:rFonts w:ascii="Calibri" w:hAnsi="Calibri" w:cs="Calibri"/>
        </w:rPr>
        <w:t>ensur</w:t>
      </w:r>
      <w:r w:rsidR="00C05EFE">
        <w:t>ing</w:t>
      </w:r>
      <w:r w:rsidR="00C05EFE" w:rsidRPr="004F2221">
        <w:rPr>
          <w:rFonts w:ascii="Calibri" w:hAnsi="Calibri" w:cs="Calibri"/>
        </w:rPr>
        <w:t xml:space="preserve"> </w:t>
      </w:r>
      <w:r w:rsidR="00C05EFE">
        <w:t>team</w:t>
      </w:r>
      <w:r w:rsidR="008D5BDC">
        <w:t xml:space="preserve"> </w:t>
      </w:r>
      <w:r w:rsidR="00C05EFE">
        <w:t>members</w:t>
      </w:r>
      <w:r w:rsidR="008D5BDC">
        <w:t xml:space="preserve"> </w:t>
      </w:r>
      <w:r w:rsidRPr="004F2221">
        <w:rPr>
          <w:rFonts w:ascii="Calibri" w:hAnsi="Calibri" w:cs="Calibri"/>
        </w:rPr>
        <w:t xml:space="preserve">are continually </w:t>
      </w:r>
      <w:r w:rsidR="00274C1A">
        <w:t xml:space="preserve">managed, </w:t>
      </w:r>
      <w:r w:rsidRPr="004F2221">
        <w:rPr>
          <w:rFonts w:ascii="Calibri" w:hAnsi="Calibri" w:cs="Calibri"/>
        </w:rPr>
        <w:t>developed and recognised.</w:t>
      </w:r>
    </w:p>
    <w:p w14:paraId="02C4D87B" w14:textId="77777777" w:rsid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Manages human, financial, technological and physical resources to achieve the Venue Operations Business Plan and Key Performance Indicators.</w:t>
      </w:r>
    </w:p>
    <w:p w14:paraId="3F090AD3" w14:textId="77777777"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lastRenderedPageBreak/>
        <w:t>Manages and monitors the recruitment, induction, training and performance of staff within the team.</w:t>
      </w:r>
    </w:p>
    <w:p w14:paraId="68D4EB77" w14:textId="48C415FA" w:rsidR="00506A7A" w:rsidRPr="00FC539A"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Assists with the implementation of change management strategies required to achieve corporate objectives</w:t>
      </w:r>
      <w:r w:rsidR="007647DA">
        <w:rPr>
          <w:rFonts w:ascii="Calibri" w:hAnsi="Calibri" w:cs="Calibri"/>
        </w:rPr>
        <w:t>.</w:t>
      </w:r>
    </w:p>
    <w:p w14:paraId="2452113C" w14:textId="266C3465" w:rsidR="00E164FE" w:rsidRPr="004F2221" w:rsidRDefault="00506A7A" w:rsidP="004F2221">
      <w:pPr>
        <w:pStyle w:val="ListParagraph"/>
        <w:spacing w:after="0"/>
        <w:ind w:left="426"/>
        <w:rPr>
          <w:rFonts w:ascii="Calibri" w:hAnsi="Calibri" w:cs="Calibri"/>
        </w:rPr>
      </w:pPr>
      <w:r w:rsidRPr="004F2221">
        <w:rPr>
          <w:rFonts w:ascii="Calibri" w:hAnsi="Calibri" w:cs="Calibri"/>
        </w:rPr>
        <w:t xml:space="preserve"> </w:t>
      </w:r>
    </w:p>
    <w:p w14:paraId="7B6BFAAB" w14:textId="034B4953" w:rsidR="00506A7A" w:rsidRPr="008729AA" w:rsidRDefault="007E636A" w:rsidP="004F2221">
      <w:pPr>
        <w:pStyle w:val="Heading4"/>
        <w:spacing w:before="0" w:after="0"/>
        <w:rPr>
          <w:rFonts w:ascii="Calibri" w:hAnsi="Calibri" w:cs="Calibri"/>
          <w:b/>
          <w:bCs/>
          <w:i w:val="0"/>
          <w:iCs w:val="0"/>
          <w:color w:val="12233B"/>
        </w:rPr>
      </w:pPr>
      <w:r>
        <w:rPr>
          <w:rFonts w:ascii="Calibri" w:hAnsi="Calibri" w:cs="Calibri"/>
          <w:b/>
          <w:bCs/>
          <w:i w:val="0"/>
          <w:iCs w:val="0"/>
          <w:color w:val="12233B"/>
        </w:rPr>
        <w:t>OPERATIONAL</w:t>
      </w:r>
      <w:r w:rsidR="004F2221">
        <w:rPr>
          <w:rFonts w:ascii="Calibri" w:hAnsi="Calibri" w:cs="Calibri"/>
          <w:b/>
          <w:bCs/>
          <w:i w:val="0"/>
          <w:iCs w:val="0"/>
          <w:color w:val="12233B"/>
        </w:rPr>
        <w:t xml:space="preserve"> MANAGEMENT</w:t>
      </w:r>
    </w:p>
    <w:p w14:paraId="15FCD6B0" w14:textId="5E80F0B7" w:rsid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Administers the management strategy for venues including compliance with regulatory and legislative requirements.</w:t>
      </w:r>
    </w:p>
    <w:p w14:paraId="7C9CED23" w14:textId="42ECC674" w:rsidR="007E636A" w:rsidRPr="007937B1" w:rsidRDefault="00942B50" w:rsidP="007E636A">
      <w:pPr>
        <w:pStyle w:val="ListParagraph"/>
        <w:numPr>
          <w:ilvl w:val="0"/>
          <w:numId w:val="1"/>
        </w:numPr>
        <w:spacing w:before="60" w:after="60" w:line="240" w:lineRule="auto"/>
        <w:ind w:left="425" w:hanging="425"/>
        <w:contextualSpacing w:val="0"/>
        <w:rPr>
          <w:rFonts w:ascii="Calibri" w:hAnsi="Calibri" w:cs="Calibri"/>
        </w:rPr>
      </w:pPr>
      <w:r w:rsidRPr="007937B1">
        <w:rPr>
          <w:rFonts w:ascii="Calibri" w:hAnsi="Calibri" w:cs="Calibri"/>
        </w:rPr>
        <w:t>In collaboration with the Facilities Branch, m</w:t>
      </w:r>
      <w:r w:rsidR="007E636A" w:rsidRPr="007937B1">
        <w:rPr>
          <w:rFonts w:ascii="Calibri" w:hAnsi="Calibri" w:cs="Calibri"/>
        </w:rPr>
        <w:t xml:space="preserve">anages and maintains assets within the Perth Park precinct including oversight of the scheduled maintenance and periodical cleaning </w:t>
      </w:r>
      <w:commentRangeStart w:id="0"/>
      <w:r w:rsidR="007E636A" w:rsidRPr="007937B1">
        <w:rPr>
          <w:rFonts w:ascii="Calibri" w:hAnsi="Calibri" w:cs="Calibri"/>
        </w:rPr>
        <w:t>calendars</w:t>
      </w:r>
      <w:commentRangeEnd w:id="0"/>
      <w:r w:rsidRPr="007937B1">
        <w:rPr>
          <w:rStyle w:val="CommentReference"/>
          <w:rFonts w:ascii="Calibri" w:hAnsi="Calibri" w:cs="Calibri"/>
          <w:sz w:val="22"/>
          <w:szCs w:val="22"/>
        </w:rPr>
        <w:commentReference w:id="0"/>
      </w:r>
      <w:r w:rsidR="007E636A" w:rsidRPr="007937B1">
        <w:rPr>
          <w:rFonts w:ascii="Calibri" w:hAnsi="Calibri" w:cs="Calibri"/>
        </w:rPr>
        <w:t>.</w:t>
      </w:r>
    </w:p>
    <w:p w14:paraId="4ED92CEA" w14:textId="011E6F32" w:rsidR="007E636A" w:rsidRPr="007937B1" w:rsidRDefault="007E636A" w:rsidP="00942B50">
      <w:pPr>
        <w:pStyle w:val="ListParagraph"/>
        <w:numPr>
          <w:ilvl w:val="0"/>
          <w:numId w:val="1"/>
        </w:numPr>
        <w:spacing w:before="60" w:after="60" w:line="240" w:lineRule="auto"/>
        <w:ind w:left="425" w:hanging="425"/>
        <w:contextualSpacing w:val="0"/>
        <w:rPr>
          <w:rFonts w:ascii="Calibri" w:hAnsi="Calibri" w:cs="Calibri"/>
        </w:rPr>
      </w:pPr>
      <w:r w:rsidRPr="007937B1">
        <w:rPr>
          <w:rFonts w:ascii="Calibri" w:hAnsi="Calibri" w:cs="Calibri"/>
        </w:rPr>
        <w:t>Recommends CAPEX projects on an annual basis and assists the Manager Capital Works with delivery as required.</w:t>
      </w:r>
    </w:p>
    <w:p w14:paraId="349C5D7E" w14:textId="37548F3E" w:rsidR="002A7A1C" w:rsidRPr="007937B1" w:rsidRDefault="002A7A1C" w:rsidP="002A7A1C">
      <w:pPr>
        <w:pStyle w:val="ListParagraph"/>
        <w:numPr>
          <w:ilvl w:val="0"/>
          <w:numId w:val="1"/>
        </w:numPr>
        <w:spacing w:before="60" w:after="60" w:line="240" w:lineRule="auto"/>
        <w:ind w:left="425" w:hanging="425"/>
        <w:contextualSpacing w:val="0"/>
        <w:rPr>
          <w:rFonts w:ascii="Calibri" w:hAnsi="Calibri" w:cs="Calibri"/>
        </w:rPr>
      </w:pPr>
      <w:r w:rsidRPr="007937B1">
        <w:rPr>
          <w:rFonts w:ascii="Calibri" w:hAnsi="Calibri" w:cs="Calibri"/>
        </w:rPr>
        <w:t>Coordinates delivery of all obligations for contracts related to operational service suppliers.</w:t>
      </w:r>
    </w:p>
    <w:p w14:paraId="371F1527" w14:textId="0B9A2CE4" w:rsidR="00C778E7" w:rsidRPr="007937B1" w:rsidRDefault="00C778E7" w:rsidP="00C778E7">
      <w:pPr>
        <w:pStyle w:val="ListParagraph"/>
        <w:numPr>
          <w:ilvl w:val="0"/>
          <w:numId w:val="1"/>
        </w:numPr>
        <w:spacing w:before="60" w:after="60" w:line="240" w:lineRule="auto"/>
        <w:ind w:left="425" w:hanging="425"/>
        <w:contextualSpacing w:val="0"/>
        <w:rPr>
          <w:rFonts w:ascii="Calibri" w:hAnsi="Calibri" w:cs="Calibri"/>
        </w:rPr>
      </w:pPr>
      <w:r w:rsidRPr="007937B1">
        <w:rPr>
          <w:rFonts w:ascii="Calibri" w:hAnsi="Calibri" w:cs="Calibri"/>
        </w:rPr>
        <w:t>Communicates and ensures all operations staff and service contractors comply with their requirements under the Venue Event Plans.</w:t>
      </w:r>
    </w:p>
    <w:p w14:paraId="1FC4CA4D" w14:textId="77777777"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Develops and manages an excellent customer service culture for the Venue Delivery and Operations team.</w:t>
      </w:r>
    </w:p>
    <w:p w14:paraId="5B91A478" w14:textId="124C9DF0"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Develops, implements and review</w:t>
      </w:r>
      <w:r w:rsidR="00C502BC">
        <w:t>s</w:t>
      </w:r>
      <w:r w:rsidRPr="004F2221">
        <w:rPr>
          <w:rFonts w:ascii="Calibri" w:hAnsi="Calibri" w:cs="Calibri"/>
        </w:rPr>
        <w:t xml:space="preserve"> policies and procedures for venue operations including emergency procedures.</w:t>
      </w:r>
    </w:p>
    <w:p w14:paraId="7D5F67C8" w14:textId="584BB08E"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Manages and coordinates the production planning for venue operations and events including back of house requirements, technical requirements, venue set up and pull down</w:t>
      </w:r>
      <w:r w:rsidR="00AE4049">
        <w:t xml:space="preserve"> as well as traffic management and</w:t>
      </w:r>
      <w:r w:rsidRPr="004F2221">
        <w:rPr>
          <w:rFonts w:ascii="Calibri" w:hAnsi="Calibri" w:cs="Calibri"/>
        </w:rPr>
        <w:t xml:space="preserve"> car parking requirements.</w:t>
      </w:r>
    </w:p>
    <w:p w14:paraId="501D5BD7" w14:textId="6AEFFED5" w:rsid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 xml:space="preserve">Liaises with the Commercial Branch to determine requirements for all bookings at </w:t>
      </w:r>
      <w:r w:rsidR="00E769B2">
        <w:t>Perth Park</w:t>
      </w:r>
      <w:r w:rsidRPr="004F2221">
        <w:rPr>
          <w:rFonts w:ascii="Calibri" w:hAnsi="Calibri" w:cs="Calibri"/>
        </w:rPr>
        <w:t>.</w:t>
      </w:r>
    </w:p>
    <w:p w14:paraId="566B7C89" w14:textId="124067F3" w:rsidR="00584684" w:rsidRPr="004F2221" w:rsidRDefault="007647DA" w:rsidP="004F2221">
      <w:pPr>
        <w:pStyle w:val="ListParagraph"/>
        <w:numPr>
          <w:ilvl w:val="0"/>
          <w:numId w:val="1"/>
        </w:numPr>
        <w:spacing w:before="60" w:after="60" w:line="240" w:lineRule="auto"/>
        <w:ind w:left="425" w:hanging="425"/>
        <w:contextualSpacing w:val="0"/>
        <w:rPr>
          <w:rFonts w:ascii="Calibri" w:hAnsi="Calibri" w:cs="Calibri"/>
        </w:rPr>
      </w:pPr>
      <w:r>
        <w:rPr>
          <w:rFonts w:ascii="Calibri" w:hAnsi="Calibri" w:cs="Calibri"/>
        </w:rPr>
        <w:t>Undertakes o</w:t>
      </w:r>
      <w:r w:rsidR="00584684">
        <w:rPr>
          <w:rFonts w:ascii="Calibri" w:hAnsi="Calibri" w:cs="Calibri"/>
        </w:rPr>
        <w:t xml:space="preserve">verall management of the </w:t>
      </w:r>
      <w:r w:rsidR="00B21A91">
        <w:rPr>
          <w:rFonts w:ascii="Calibri" w:hAnsi="Calibri" w:cs="Calibri"/>
        </w:rPr>
        <w:t xml:space="preserve">non-event day asset security and </w:t>
      </w:r>
      <w:r>
        <w:rPr>
          <w:rFonts w:ascii="Calibri" w:hAnsi="Calibri" w:cs="Calibri"/>
        </w:rPr>
        <w:t>C</w:t>
      </w:r>
      <w:r w:rsidR="00B21A91">
        <w:rPr>
          <w:rFonts w:ascii="Calibri" w:hAnsi="Calibri" w:cs="Calibri"/>
        </w:rPr>
        <w:t xml:space="preserve">ar Parking requirements across Perth </w:t>
      </w:r>
      <w:r>
        <w:rPr>
          <w:rFonts w:ascii="Calibri" w:hAnsi="Calibri" w:cs="Calibri"/>
        </w:rPr>
        <w:t>P</w:t>
      </w:r>
      <w:r w:rsidR="00B21A91">
        <w:rPr>
          <w:rFonts w:ascii="Calibri" w:hAnsi="Calibri" w:cs="Calibri"/>
        </w:rPr>
        <w:t xml:space="preserve">ark.  </w:t>
      </w:r>
    </w:p>
    <w:p w14:paraId="25571E4F" w14:textId="43B46914" w:rsidR="004F2221" w:rsidRPr="004F2221" w:rsidRDefault="004F2221" w:rsidP="006D57C4">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 xml:space="preserve">Provides Back of House (BOH) cost estimates </w:t>
      </w:r>
      <w:r w:rsidR="005738A0" w:rsidRPr="007647DA">
        <w:rPr>
          <w:rFonts w:ascii="Calibri" w:hAnsi="Calibri" w:cs="Calibri"/>
        </w:rPr>
        <w:t xml:space="preserve">and reconciliations </w:t>
      </w:r>
      <w:r w:rsidRPr="004F2221">
        <w:rPr>
          <w:rFonts w:ascii="Calibri" w:hAnsi="Calibri" w:cs="Calibri"/>
        </w:rPr>
        <w:t>as required</w:t>
      </w:r>
      <w:r w:rsidR="006D57C4" w:rsidRPr="007647DA">
        <w:rPr>
          <w:rFonts w:ascii="Calibri" w:hAnsi="Calibri" w:cs="Calibri"/>
        </w:rPr>
        <w:t xml:space="preserve"> and within the designated timeframes</w:t>
      </w:r>
      <w:r w:rsidRPr="004F2221">
        <w:rPr>
          <w:rFonts w:ascii="Calibri" w:hAnsi="Calibri" w:cs="Calibri"/>
        </w:rPr>
        <w:t>.</w:t>
      </w:r>
    </w:p>
    <w:p w14:paraId="1A328934" w14:textId="5524222E"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 xml:space="preserve">Negotiates and manages BOH contracts and services (e.g.  BOH labour and </w:t>
      </w:r>
      <w:r w:rsidR="005D6516">
        <w:t xml:space="preserve">traffic </w:t>
      </w:r>
      <w:r w:rsidRPr="004F2221">
        <w:rPr>
          <w:rFonts w:ascii="Calibri" w:hAnsi="Calibri" w:cs="Calibri"/>
        </w:rPr>
        <w:t>management)</w:t>
      </w:r>
    </w:p>
    <w:p w14:paraId="1FC654D4" w14:textId="14103388"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 xml:space="preserve">Reviews Risk Management Plans </w:t>
      </w:r>
      <w:r w:rsidR="00310592">
        <w:t xml:space="preserve">relating to BOH Operations </w:t>
      </w:r>
      <w:r w:rsidRPr="004F2221">
        <w:rPr>
          <w:rFonts w:ascii="Calibri" w:hAnsi="Calibri" w:cs="Calibri"/>
        </w:rPr>
        <w:t xml:space="preserve">for VenuesWest managed venues including emergency evacuation in consultation with the </w:t>
      </w:r>
      <w:r w:rsidR="00F11B77">
        <w:t>Public</w:t>
      </w:r>
      <w:r w:rsidRPr="004F2221">
        <w:rPr>
          <w:rFonts w:ascii="Calibri" w:hAnsi="Calibri" w:cs="Calibri"/>
        </w:rPr>
        <w:t xml:space="preserve"> Safety and </w:t>
      </w:r>
      <w:r w:rsidR="00F11B77">
        <w:t>Security</w:t>
      </w:r>
      <w:r w:rsidR="00360512">
        <w:t xml:space="preserve"> </w:t>
      </w:r>
      <w:r w:rsidR="00D7417B">
        <w:t>Manager</w:t>
      </w:r>
      <w:r w:rsidRPr="004F2221">
        <w:rPr>
          <w:rFonts w:ascii="Calibri" w:hAnsi="Calibri" w:cs="Calibri"/>
        </w:rPr>
        <w:t xml:space="preserve">. </w:t>
      </w:r>
    </w:p>
    <w:p w14:paraId="16B100B1" w14:textId="77777777"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Ensures obligations arising from risk management assessments are delivered.</w:t>
      </w:r>
    </w:p>
    <w:p w14:paraId="1F743835" w14:textId="0FCB2908"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 xml:space="preserve">Works collaboratively with the Event Manager to ensure the setup of </w:t>
      </w:r>
      <w:r w:rsidR="00C86C37">
        <w:t xml:space="preserve">the </w:t>
      </w:r>
      <w:r w:rsidRPr="004F2221">
        <w:rPr>
          <w:rFonts w:ascii="Calibri" w:hAnsi="Calibri" w:cs="Calibri"/>
        </w:rPr>
        <w:t xml:space="preserve">venues meet </w:t>
      </w:r>
      <w:r w:rsidR="00C86C37">
        <w:t xml:space="preserve">the </w:t>
      </w:r>
      <w:r w:rsidRPr="004F2221">
        <w:rPr>
          <w:rFonts w:ascii="Calibri" w:hAnsi="Calibri" w:cs="Calibri"/>
        </w:rPr>
        <w:t>requirements for the event.</w:t>
      </w:r>
    </w:p>
    <w:p w14:paraId="489CFBAE" w14:textId="77777777"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Manages the planning and delivery of venue set up requirements in accordance with event briefing notes and snapshots.</w:t>
      </w:r>
    </w:p>
    <w:p w14:paraId="4970256A" w14:textId="77777777"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Communicates and ensures all operations employees comply with their requirements under event briefing notes and snapshots.</w:t>
      </w:r>
    </w:p>
    <w:p w14:paraId="6E58403A" w14:textId="77777777"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Establishes and manages event bump in and bump out plans.</w:t>
      </w:r>
    </w:p>
    <w:p w14:paraId="0B8BBE97" w14:textId="551C9256" w:rsidR="003C66E8" w:rsidRPr="003C66E8" w:rsidRDefault="003C66E8" w:rsidP="003C66E8">
      <w:pPr>
        <w:pStyle w:val="ListParagraph"/>
        <w:numPr>
          <w:ilvl w:val="0"/>
          <w:numId w:val="1"/>
        </w:numPr>
        <w:spacing w:before="60" w:after="60" w:line="240" w:lineRule="auto"/>
        <w:ind w:left="425" w:hanging="425"/>
        <w:contextualSpacing w:val="0"/>
        <w:rPr>
          <w:rFonts w:ascii="Calibri" w:hAnsi="Calibri" w:cs="Calibri"/>
        </w:rPr>
      </w:pPr>
      <w:r w:rsidRPr="00136D3C">
        <w:rPr>
          <w:rFonts w:ascii="Calibri" w:hAnsi="Calibri" w:cs="Calibri"/>
        </w:rPr>
        <w:t>Contributes to event financial management including event estimates and event settlements in accordance with Venue Event Plans including noting any variations.</w:t>
      </w:r>
    </w:p>
    <w:p w14:paraId="3242195A" w14:textId="7FF1D173"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 xml:space="preserve">Contributes to the VenuesWest Asset </w:t>
      </w:r>
      <w:r w:rsidR="0045529D" w:rsidRPr="007647DA">
        <w:rPr>
          <w:rFonts w:ascii="Calibri" w:hAnsi="Calibri" w:cs="Calibri"/>
        </w:rPr>
        <w:t>Improv</w:t>
      </w:r>
      <w:r w:rsidR="0045529D" w:rsidRPr="004F2221">
        <w:rPr>
          <w:rFonts w:ascii="Calibri" w:hAnsi="Calibri" w:cs="Calibri"/>
        </w:rPr>
        <w:t xml:space="preserve">ement </w:t>
      </w:r>
      <w:r w:rsidRPr="004F2221">
        <w:rPr>
          <w:rFonts w:ascii="Calibri" w:hAnsi="Calibri" w:cs="Calibri"/>
        </w:rPr>
        <w:t>Plan and CAPEX program in consultation with the Manager Capital Works.</w:t>
      </w:r>
    </w:p>
    <w:p w14:paraId="2CD3592E" w14:textId="77777777"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Works collaboratively with the Capital Works Branch in the delivery of capital and minor works projects at the VenuesWest managed venues.</w:t>
      </w:r>
    </w:p>
    <w:p w14:paraId="4310F820" w14:textId="4C95AF83"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Assists in responding to feedback and the recommendation and implementation of improvements.</w:t>
      </w:r>
    </w:p>
    <w:p w14:paraId="7D0BC939" w14:textId="7671DB46" w:rsidR="004F2221" w:rsidRP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Maintains awareness and advises on issues and trends related to venue management</w:t>
      </w:r>
      <w:r w:rsidR="00D71BAC" w:rsidRPr="007647DA">
        <w:rPr>
          <w:rFonts w:ascii="Calibri" w:hAnsi="Calibri" w:cs="Calibri"/>
        </w:rPr>
        <w:t xml:space="preserve"> and associated </w:t>
      </w:r>
      <w:r w:rsidR="00E00514" w:rsidRPr="007647DA">
        <w:rPr>
          <w:rFonts w:ascii="Calibri" w:hAnsi="Calibri" w:cs="Calibri"/>
        </w:rPr>
        <w:t>user requirements</w:t>
      </w:r>
      <w:r w:rsidRPr="004F2221">
        <w:rPr>
          <w:rFonts w:ascii="Calibri" w:hAnsi="Calibri" w:cs="Calibri"/>
        </w:rPr>
        <w:t>.</w:t>
      </w:r>
    </w:p>
    <w:p w14:paraId="6B6AFD7D" w14:textId="470C0510" w:rsidR="000B185B" w:rsidRPr="007647DA" w:rsidRDefault="004F2221" w:rsidP="007647DA">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Maintains an effective storage system and ensures all Venue Operation equipment is maintained in good working condition.</w:t>
      </w:r>
    </w:p>
    <w:p w14:paraId="787C6415" w14:textId="17165DBD" w:rsidR="00506A7A" w:rsidRDefault="00E00514" w:rsidP="004F2221">
      <w:pPr>
        <w:pStyle w:val="ListParagraph"/>
        <w:numPr>
          <w:ilvl w:val="0"/>
          <w:numId w:val="1"/>
        </w:numPr>
        <w:spacing w:before="60" w:after="60" w:line="240" w:lineRule="auto"/>
        <w:ind w:left="425" w:hanging="425"/>
        <w:contextualSpacing w:val="0"/>
        <w:rPr>
          <w:rFonts w:ascii="Calibri" w:hAnsi="Calibri" w:cs="Calibri"/>
        </w:rPr>
      </w:pPr>
      <w:r w:rsidRPr="007647DA">
        <w:rPr>
          <w:rFonts w:ascii="Calibri" w:hAnsi="Calibri" w:cs="Calibri"/>
        </w:rPr>
        <w:t>Oversees the i</w:t>
      </w:r>
      <w:r w:rsidR="004F2221" w:rsidRPr="004F2221">
        <w:rPr>
          <w:rFonts w:ascii="Calibri" w:hAnsi="Calibri" w:cs="Calibri"/>
        </w:rPr>
        <w:t>ssu</w:t>
      </w:r>
      <w:r w:rsidRPr="007647DA">
        <w:rPr>
          <w:rFonts w:ascii="Calibri" w:hAnsi="Calibri" w:cs="Calibri"/>
        </w:rPr>
        <w:t>ing of</w:t>
      </w:r>
      <w:r w:rsidR="004F2221" w:rsidRPr="004F2221">
        <w:rPr>
          <w:rFonts w:ascii="Calibri" w:hAnsi="Calibri" w:cs="Calibri"/>
        </w:rPr>
        <w:t xml:space="preserve"> parking infringement notices in line with VenuesWest Parking Infringement Policy and Procedures</w:t>
      </w:r>
      <w:r w:rsidR="007647DA">
        <w:rPr>
          <w:rFonts w:ascii="Calibri" w:hAnsi="Calibri" w:cs="Calibri"/>
        </w:rPr>
        <w:t xml:space="preserve">. </w:t>
      </w:r>
    </w:p>
    <w:p w14:paraId="7A97837E" w14:textId="75A91F9E" w:rsidR="003C4947" w:rsidRPr="007937B1" w:rsidRDefault="003C4947" w:rsidP="003C4947">
      <w:pPr>
        <w:pStyle w:val="ListParagraph"/>
        <w:numPr>
          <w:ilvl w:val="0"/>
          <w:numId w:val="1"/>
        </w:numPr>
        <w:spacing w:before="60" w:after="60" w:line="240" w:lineRule="auto"/>
        <w:ind w:left="425" w:hanging="425"/>
        <w:contextualSpacing w:val="0"/>
        <w:rPr>
          <w:rFonts w:ascii="Calibri" w:hAnsi="Calibri" w:cs="Calibri"/>
        </w:rPr>
      </w:pPr>
      <w:r w:rsidRPr="007937B1">
        <w:rPr>
          <w:rFonts w:ascii="Calibri" w:hAnsi="Calibri" w:cs="Calibri"/>
        </w:rPr>
        <w:t>Liaises with production companies and media regarding event requirements.</w:t>
      </w:r>
    </w:p>
    <w:p w14:paraId="51FFEB71" w14:textId="110FB133" w:rsidR="00E164FE" w:rsidRPr="004F2221" w:rsidRDefault="00E164FE" w:rsidP="004F2221">
      <w:pPr>
        <w:pStyle w:val="ListParagraph"/>
        <w:spacing w:after="0"/>
        <w:ind w:left="426"/>
        <w:rPr>
          <w:rFonts w:ascii="Calibri" w:hAnsi="Calibri" w:cs="Calibri"/>
        </w:rPr>
      </w:pPr>
    </w:p>
    <w:p w14:paraId="7BA35C68" w14:textId="77777777" w:rsidR="004D5784" w:rsidRPr="007937B1" w:rsidRDefault="004D5784" w:rsidP="004D5784">
      <w:pPr>
        <w:pStyle w:val="Heading4"/>
        <w:spacing w:before="0" w:after="0"/>
        <w:rPr>
          <w:rFonts w:ascii="Calibri" w:hAnsi="Calibri" w:cs="Calibri"/>
          <w:b/>
          <w:i w:val="0"/>
          <w:color w:val="12233B"/>
        </w:rPr>
      </w:pPr>
      <w:r w:rsidRPr="007937B1">
        <w:rPr>
          <w:rFonts w:ascii="Calibri" w:hAnsi="Calibri" w:cs="Calibri"/>
          <w:b/>
          <w:i w:val="0"/>
          <w:color w:val="12233B"/>
        </w:rPr>
        <w:t>CLIENT AND STAKEHOLDER MANAGEMENT</w:t>
      </w:r>
    </w:p>
    <w:p w14:paraId="451CE968" w14:textId="77777777" w:rsidR="004D5784" w:rsidRPr="007937B1" w:rsidRDefault="004D5784" w:rsidP="004D5784">
      <w:pPr>
        <w:pStyle w:val="ListParagraph"/>
        <w:numPr>
          <w:ilvl w:val="0"/>
          <w:numId w:val="1"/>
        </w:numPr>
        <w:spacing w:before="60" w:after="60" w:line="240" w:lineRule="auto"/>
        <w:ind w:left="425" w:hanging="425"/>
        <w:contextualSpacing w:val="0"/>
        <w:rPr>
          <w:rFonts w:ascii="Calibri" w:hAnsi="Calibri" w:cs="Calibri"/>
        </w:rPr>
      </w:pPr>
      <w:r w:rsidRPr="007937B1">
        <w:rPr>
          <w:rFonts w:ascii="Calibri" w:hAnsi="Calibri" w:cs="Calibri"/>
        </w:rPr>
        <w:t>Liaises with key stakeholders including staff, licensees, national, state and local regulatory and statutory bodies, service contractors and utility providers to achieve regulatory and legislative compliance to ensure safe and successful events.</w:t>
      </w:r>
    </w:p>
    <w:p w14:paraId="01331CB7" w14:textId="77777777" w:rsidR="004D5784" w:rsidRPr="007937B1" w:rsidRDefault="004D5784" w:rsidP="004D5784">
      <w:pPr>
        <w:pStyle w:val="ListParagraph"/>
        <w:numPr>
          <w:ilvl w:val="0"/>
          <w:numId w:val="1"/>
        </w:numPr>
        <w:spacing w:before="60" w:after="60" w:line="240" w:lineRule="auto"/>
        <w:ind w:left="425" w:hanging="425"/>
        <w:contextualSpacing w:val="0"/>
        <w:rPr>
          <w:rFonts w:ascii="Calibri" w:hAnsi="Calibri" w:cs="Calibri"/>
        </w:rPr>
      </w:pPr>
      <w:r w:rsidRPr="007937B1">
        <w:rPr>
          <w:rFonts w:ascii="Calibri" w:hAnsi="Calibri" w:cs="Calibri"/>
        </w:rPr>
        <w:t>Monitors customer satisfaction levels, responds to feedback, and recommends improvements and implements as required.</w:t>
      </w:r>
    </w:p>
    <w:p w14:paraId="4B0BC5F3" w14:textId="77777777" w:rsidR="004D5784" w:rsidRDefault="004D5784" w:rsidP="004F2221">
      <w:pPr>
        <w:pStyle w:val="Heading4"/>
        <w:spacing w:before="0" w:after="0"/>
        <w:rPr>
          <w:rFonts w:ascii="Calibri" w:hAnsi="Calibri" w:cs="Calibri"/>
          <w:b/>
          <w:bCs/>
          <w:i w:val="0"/>
          <w:iCs w:val="0"/>
          <w:color w:val="12233B"/>
        </w:rPr>
      </w:pPr>
    </w:p>
    <w:p w14:paraId="6233E349" w14:textId="77777777" w:rsidR="004D5784" w:rsidRDefault="004D5784" w:rsidP="004F2221">
      <w:pPr>
        <w:pStyle w:val="Heading4"/>
        <w:spacing w:before="0" w:after="0"/>
        <w:rPr>
          <w:rFonts w:ascii="Calibri" w:hAnsi="Calibri" w:cs="Calibri"/>
          <w:b/>
          <w:bCs/>
          <w:i w:val="0"/>
          <w:iCs w:val="0"/>
          <w:color w:val="12233B"/>
        </w:rPr>
      </w:pPr>
    </w:p>
    <w:p w14:paraId="61F83F31" w14:textId="1DB5CADB" w:rsidR="00506A7A" w:rsidRPr="008729AA" w:rsidRDefault="004F2221" w:rsidP="004F2221">
      <w:pPr>
        <w:pStyle w:val="Heading4"/>
        <w:spacing w:before="0" w:after="0"/>
        <w:rPr>
          <w:rFonts w:ascii="Calibri" w:hAnsi="Calibri" w:cs="Calibri"/>
          <w:b/>
          <w:bCs/>
          <w:i w:val="0"/>
          <w:iCs w:val="0"/>
          <w:color w:val="12233B"/>
        </w:rPr>
      </w:pPr>
      <w:r>
        <w:rPr>
          <w:rFonts w:ascii="Calibri" w:hAnsi="Calibri" w:cs="Calibri"/>
          <w:b/>
          <w:bCs/>
          <w:i w:val="0"/>
          <w:iCs w:val="0"/>
          <w:color w:val="12233B"/>
        </w:rPr>
        <w:t>EMERGENCY CONTROL ORGANISATION</w:t>
      </w:r>
    </w:p>
    <w:p w14:paraId="0921DFB3" w14:textId="77777777" w:rsidR="004F2221" w:rsidRDefault="004F2221" w:rsidP="004F2221">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Undertakes the Emergency Control Organisation (ECO) duties in an administrative and operational capacity to lead emergency coordination responsibilities in accordance with the Emergency Response Plan (ERP).</w:t>
      </w:r>
    </w:p>
    <w:p w14:paraId="74073FA6" w14:textId="7B4E8EC5" w:rsidR="009E6647" w:rsidRPr="007937B1" w:rsidRDefault="009E6647" w:rsidP="009E6647">
      <w:pPr>
        <w:pStyle w:val="ListParagraph"/>
        <w:numPr>
          <w:ilvl w:val="0"/>
          <w:numId w:val="1"/>
        </w:numPr>
        <w:spacing w:before="60" w:after="60" w:line="240" w:lineRule="auto"/>
        <w:ind w:left="425" w:hanging="425"/>
        <w:contextualSpacing w:val="0"/>
        <w:rPr>
          <w:rFonts w:ascii="Calibri" w:hAnsi="Calibri" w:cs="Calibri"/>
        </w:rPr>
      </w:pPr>
      <w:r w:rsidRPr="007937B1">
        <w:rPr>
          <w:rFonts w:ascii="Calibri" w:hAnsi="Calibri" w:cs="Calibri"/>
        </w:rPr>
        <w:t xml:space="preserve">Manages risk and emergency planning including regular reviews of the Risk Management Plan, Emergency Evacuation Plan and other associated plans and procedures in consultation with Perth Park management and the Chief Safety Officer. </w:t>
      </w:r>
    </w:p>
    <w:p w14:paraId="4FDF3F98" w14:textId="77777777" w:rsidR="00506A7A" w:rsidRPr="004F2221" w:rsidRDefault="00506A7A" w:rsidP="004F2221">
      <w:pPr>
        <w:spacing w:after="0"/>
        <w:rPr>
          <w:rFonts w:ascii="Calibri" w:hAnsi="Calibri" w:cs="Calibri"/>
        </w:rPr>
      </w:pPr>
      <w:r w:rsidRPr="004F2221">
        <w:rPr>
          <w:rFonts w:ascii="Calibri" w:hAnsi="Calibri" w:cs="Calibri"/>
        </w:rPr>
        <w:t xml:space="preserve"> </w:t>
      </w:r>
    </w:p>
    <w:p w14:paraId="6FBD7FBC" w14:textId="76C20245" w:rsidR="00622136" w:rsidRPr="001B4559" w:rsidRDefault="00622136" w:rsidP="004F2221">
      <w:pPr>
        <w:pStyle w:val="Heading4"/>
        <w:spacing w:before="0" w:after="0"/>
        <w:rPr>
          <w:rFonts w:ascii="Calibri" w:hAnsi="Calibri" w:cs="Calibri"/>
          <w:b/>
          <w:bCs/>
          <w:i w:val="0"/>
          <w:iCs w:val="0"/>
          <w:color w:val="12233B"/>
        </w:rPr>
      </w:pPr>
      <w:r w:rsidRPr="001B4559">
        <w:rPr>
          <w:rFonts w:ascii="Calibri" w:hAnsi="Calibri" w:cs="Calibri"/>
          <w:b/>
          <w:bCs/>
          <w:i w:val="0"/>
          <w:iCs w:val="0"/>
          <w:color w:val="12233B"/>
        </w:rPr>
        <w:t>WORKPLACE SAFETY AND HEALTH</w:t>
      </w:r>
      <w:r w:rsidR="004F2221">
        <w:rPr>
          <w:rFonts w:ascii="Calibri" w:hAnsi="Calibri" w:cs="Calibri"/>
          <w:b/>
          <w:bCs/>
          <w:i w:val="0"/>
          <w:iCs w:val="0"/>
          <w:color w:val="12233B"/>
        </w:rPr>
        <w:t xml:space="preserve"> </w:t>
      </w:r>
    </w:p>
    <w:p w14:paraId="53DA41DD" w14:textId="77777777" w:rsidR="00622136" w:rsidRDefault="00622136" w:rsidP="00622136">
      <w:pPr>
        <w:pStyle w:val="ListParagraph"/>
        <w:numPr>
          <w:ilvl w:val="0"/>
          <w:numId w:val="1"/>
        </w:numPr>
        <w:ind w:left="426" w:hanging="426"/>
        <w:rPr>
          <w:rFonts w:ascii="Calibri" w:hAnsi="Calibri" w:cs="Calibri"/>
        </w:rPr>
      </w:pPr>
      <w:r w:rsidRPr="001B4559">
        <w:rPr>
          <w:rFonts w:ascii="Calibri" w:hAnsi="Calibri" w:cs="Calibri"/>
        </w:rPr>
        <w:t>I take care to protect my own safety and health at work, and that of others by co-operating with all VenuesWest policies and procedures and complying with all applicable work health and safety laws</w:t>
      </w:r>
      <w:r>
        <w:rPr>
          <w:rFonts w:ascii="Calibri" w:hAnsi="Calibri" w:cs="Calibri"/>
        </w:rPr>
        <w:t>.</w:t>
      </w:r>
    </w:p>
    <w:p w14:paraId="4FEC826C" w14:textId="6E0458D2" w:rsidR="007647DA" w:rsidRPr="007647DA" w:rsidRDefault="007647DA" w:rsidP="007647DA">
      <w:pPr>
        <w:pStyle w:val="ListParagraph"/>
        <w:numPr>
          <w:ilvl w:val="0"/>
          <w:numId w:val="1"/>
        </w:numPr>
        <w:spacing w:before="60" w:after="60" w:line="240" w:lineRule="auto"/>
        <w:ind w:left="425" w:hanging="425"/>
        <w:contextualSpacing w:val="0"/>
        <w:rPr>
          <w:rFonts w:ascii="Calibri" w:hAnsi="Calibri" w:cs="Calibri"/>
        </w:rPr>
      </w:pPr>
      <w:r w:rsidRPr="004F2221">
        <w:rPr>
          <w:rFonts w:ascii="Calibri" w:hAnsi="Calibri" w:cs="Calibri"/>
        </w:rPr>
        <w:t>Ensures all work is carried out in accordance with</w:t>
      </w:r>
      <w:r>
        <w:rPr>
          <w:rFonts w:ascii="Calibri" w:hAnsi="Calibri" w:cs="Calibri"/>
        </w:rPr>
        <w:t xml:space="preserve"> the </w:t>
      </w:r>
      <w:r w:rsidRPr="007647DA">
        <w:rPr>
          <w:rFonts w:ascii="Calibri" w:hAnsi="Calibri" w:cs="Calibri"/>
          <w:i/>
          <w:iCs/>
        </w:rPr>
        <w:t>Workplace Health and Safety Act</w:t>
      </w:r>
      <w:r w:rsidRPr="004F2221">
        <w:rPr>
          <w:rFonts w:ascii="Calibri" w:hAnsi="Calibri" w:cs="Calibri"/>
        </w:rPr>
        <w:t xml:space="preserve">. </w:t>
      </w:r>
    </w:p>
    <w:p w14:paraId="51F86431" w14:textId="7D28F688" w:rsidR="00AC1686" w:rsidRPr="00542DE6" w:rsidRDefault="00AC1686" w:rsidP="00AC1686">
      <w:pPr>
        <w:pStyle w:val="ListParagraph"/>
        <w:numPr>
          <w:ilvl w:val="0"/>
          <w:numId w:val="1"/>
        </w:numPr>
        <w:ind w:left="426" w:hanging="426"/>
        <w:rPr>
          <w:rFonts w:ascii="Calibri" w:hAnsi="Calibri" w:cs="Calibri"/>
        </w:rPr>
      </w:pPr>
      <w:r w:rsidRPr="007647DA">
        <w:rPr>
          <w:rFonts w:ascii="Calibri" w:hAnsi="Calibri" w:cs="Calibri"/>
        </w:rPr>
        <w:t>Contribute</w:t>
      </w:r>
      <w:r w:rsidR="007647DA" w:rsidRPr="007647DA">
        <w:rPr>
          <w:rFonts w:ascii="Calibri" w:hAnsi="Calibri" w:cs="Calibri"/>
        </w:rPr>
        <w:t>s</w:t>
      </w:r>
      <w:r w:rsidRPr="007647DA">
        <w:rPr>
          <w:rFonts w:ascii="Calibri" w:hAnsi="Calibri" w:cs="Calibri"/>
        </w:rPr>
        <w:t xml:space="preserve"> to the development and implementation of:</w:t>
      </w:r>
    </w:p>
    <w:p w14:paraId="41287F32" w14:textId="77777777" w:rsidR="00AC1686" w:rsidRDefault="00AC1686" w:rsidP="007647DA">
      <w:pPr>
        <w:pStyle w:val="ListParagraph"/>
        <w:numPr>
          <w:ilvl w:val="1"/>
          <w:numId w:val="1"/>
        </w:numPr>
        <w:rPr>
          <w:rFonts w:ascii="Calibri" w:hAnsi="Calibri" w:cs="Calibri"/>
        </w:rPr>
      </w:pPr>
      <w:r w:rsidRPr="007647DA">
        <w:rPr>
          <w:rFonts w:ascii="Calibri" w:hAnsi="Calibri" w:cs="Calibri"/>
        </w:rPr>
        <w:t>Risk Management Plans</w:t>
      </w:r>
    </w:p>
    <w:p w14:paraId="49A4815F" w14:textId="77777777" w:rsidR="00AC1686" w:rsidRDefault="00AC1686" w:rsidP="007647DA">
      <w:pPr>
        <w:pStyle w:val="ListParagraph"/>
        <w:numPr>
          <w:ilvl w:val="1"/>
          <w:numId w:val="1"/>
        </w:numPr>
        <w:rPr>
          <w:rFonts w:ascii="Calibri" w:hAnsi="Calibri" w:cs="Calibri"/>
        </w:rPr>
      </w:pPr>
      <w:r w:rsidRPr="007647DA">
        <w:rPr>
          <w:rFonts w:ascii="Calibri" w:hAnsi="Calibri" w:cs="Calibri"/>
        </w:rPr>
        <w:t>Emergency Management Plans</w:t>
      </w:r>
    </w:p>
    <w:p w14:paraId="3BDEAEA4" w14:textId="72D59C56" w:rsidR="00AC1686" w:rsidRPr="007647DA" w:rsidRDefault="00AC1686" w:rsidP="007647DA">
      <w:pPr>
        <w:pStyle w:val="ListParagraph"/>
        <w:numPr>
          <w:ilvl w:val="1"/>
          <w:numId w:val="1"/>
        </w:numPr>
        <w:rPr>
          <w:rFonts w:ascii="Calibri" w:hAnsi="Calibri" w:cs="Calibri"/>
        </w:rPr>
      </w:pPr>
      <w:r w:rsidRPr="007647DA">
        <w:rPr>
          <w:rFonts w:ascii="Calibri" w:hAnsi="Calibri" w:cs="Calibri"/>
        </w:rPr>
        <w:t xml:space="preserve">Crowd Management and safety Strategies </w:t>
      </w:r>
    </w:p>
    <w:p w14:paraId="42979AFC" w14:textId="77777777" w:rsidR="00871AF2" w:rsidRPr="00FC539A" w:rsidRDefault="00871AF2" w:rsidP="004F2221">
      <w:pPr>
        <w:pStyle w:val="ListParagraph"/>
        <w:spacing w:after="0"/>
        <w:ind w:left="426"/>
        <w:rPr>
          <w:rFonts w:ascii="Calibri" w:hAnsi="Calibri" w:cs="Calibri"/>
        </w:rPr>
      </w:pPr>
    </w:p>
    <w:p w14:paraId="4D219D8C" w14:textId="77777777" w:rsidR="00506A7A" w:rsidRPr="008729AA" w:rsidRDefault="00E164FE" w:rsidP="00C37D57">
      <w:pPr>
        <w:pStyle w:val="Heading4"/>
        <w:rPr>
          <w:rFonts w:ascii="Calibri" w:hAnsi="Calibri" w:cs="Calibri"/>
          <w:b/>
          <w:bCs/>
          <w:i w:val="0"/>
          <w:iCs w:val="0"/>
          <w:color w:val="12233B"/>
        </w:rPr>
      </w:pPr>
      <w:r w:rsidRPr="008729AA">
        <w:rPr>
          <w:rFonts w:ascii="Calibri" w:hAnsi="Calibri" w:cs="Calibri"/>
          <w:b/>
          <w:bCs/>
          <w:i w:val="0"/>
          <w:iCs w:val="0"/>
          <w:color w:val="12233B"/>
        </w:rPr>
        <w:t>OTHER</w:t>
      </w:r>
    </w:p>
    <w:p w14:paraId="1DA5E232" w14:textId="77777777" w:rsidR="00506A7A" w:rsidRDefault="00506A7A" w:rsidP="00E164FE">
      <w:pPr>
        <w:pStyle w:val="ListParagraph"/>
        <w:numPr>
          <w:ilvl w:val="0"/>
          <w:numId w:val="1"/>
        </w:numPr>
        <w:ind w:left="426" w:hanging="426"/>
        <w:rPr>
          <w:rFonts w:ascii="Calibri" w:hAnsi="Calibri" w:cs="Calibri"/>
        </w:rPr>
      </w:pPr>
      <w:r w:rsidRPr="00FC539A">
        <w:rPr>
          <w:rFonts w:ascii="Calibri" w:hAnsi="Calibri" w:cs="Calibri"/>
        </w:rPr>
        <w:t>Other related duties, as directed.</w:t>
      </w:r>
    </w:p>
    <w:p w14:paraId="7FE365F0" w14:textId="77777777" w:rsidR="00871AF2" w:rsidRPr="00FC539A" w:rsidRDefault="00871AF2" w:rsidP="004F2221">
      <w:pPr>
        <w:pStyle w:val="ListParagraph"/>
        <w:spacing w:after="0"/>
        <w:ind w:left="426"/>
        <w:rPr>
          <w:rFonts w:ascii="Calibri" w:hAnsi="Calibri" w:cs="Calibri"/>
        </w:rPr>
      </w:pPr>
    </w:p>
    <w:p w14:paraId="51CA96DB" w14:textId="77777777" w:rsidR="00506A7A" w:rsidRPr="00E164FE" w:rsidRDefault="00E164FE" w:rsidP="004F2221">
      <w:pPr>
        <w:pStyle w:val="Heading2"/>
        <w:spacing w:before="0" w:after="0"/>
        <w:rPr>
          <w:rFonts w:ascii="Calibri" w:hAnsi="Calibri" w:cs="Calibri"/>
          <w:b/>
          <w:bCs/>
          <w:color w:val="12233B"/>
          <w:sz w:val="24"/>
          <w:szCs w:val="24"/>
        </w:rPr>
      </w:pPr>
      <w:r w:rsidRPr="00E164FE">
        <w:rPr>
          <w:rFonts w:ascii="Calibri" w:hAnsi="Calibri" w:cs="Calibri"/>
          <w:b/>
          <w:bCs/>
          <w:color w:val="12233B"/>
          <w:sz w:val="24"/>
          <w:szCs w:val="24"/>
        </w:rPr>
        <w:t>ROLE REQUIREMENTS</w:t>
      </w:r>
    </w:p>
    <w:p w14:paraId="640A3456" w14:textId="77777777" w:rsidR="00506A7A" w:rsidRPr="00FC539A" w:rsidRDefault="00506A7A" w:rsidP="00506A7A">
      <w:pPr>
        <w:rPr>
          <w:rFonts w:ascii="Calibri" w:hAnsi="Calibri" w:cs="Calibri"/>
        </w:rPr>
      </w:pPr>
      <w:r w:rsidRPr="00FC539A">
        <w:rPr>
          <w:rFonts w:ascii="Calibri" w:hAnsi="Calibri" w:cs="Calibri"/>
        </w:rPr>
        <w:t xml:space="preserve">The following capabilities are to be addressed in </w:t>
      </w:r>
      <w:r w:rsidR="00566931" w:rsidRPr="00FC539A">
        <w:rPr>
          <w:rFonts w:ascii="Calibri" w:hAnsi="Calibri" w:cs="Calibri"/>
        </w:rPr>
        <w:t>context</w:t>
      </w:r>
      <w:r w:rsidRPr="00FC539A">
        <w:rPr>
          <w:rFonts w:ascii="Calibri" w:hAnsi="Calibri" w:cs="Calibri"/>
        </w:rPr>
        <w:t xml:space="preserve"> of the responsibilities of the role.</w:t>
      </w:r>
    </w:p>
    <w:p w14:paraId="7686ACD8" w14:textId="77777777" w:rsidR="00506A7A" w:rsidRPr="008729AA" w:rsidRDefault="00E56F59" w:rsidP="00506A7A">
      <w:pPr>
        <w:pStyle w:val="Heading4"/>
        <w:rPr>
          <w:rFonts w:ascii="Calibri" w:hAnsi="Calibri" w:cs="Calibri"/>
          <w:b/>
          <w:bCs/>
          <w:i w:val="0"/>
          <w:iCs w:val="0"/>
          <w:color w:val="12233B"/>
        </w:rPr>
      </w:pPr>
      <w:r w:rsidRPr="008729AA">
        <w:rPr>
          <w:rFonts w:ascii="Calibri" w:hAnsi="Calibri" w:cs="Calibri"/>
          <w:b/>
          <w:bCs/>
          <w:i w:val="0"/>
          <w:iCs w:val="0"/>
          <w:color w:val="12233B"/>
        </w:rPr>
        <w:t>ESSENTIAL</w:t>
      </w:r>
    </w:p>
    <w:p w14:paraId="047E3537" w14:textId="77777777" w:rsidR="004F2221" w:rsidRPr="004F2221" w:rsidRDefault="004F2221" w:rsidP="004F2221">
      <w:pPr>
        <w:pStyle w:val="ListParagraph"/>
        <w:numPr>
          <w:ilvl w:val="0"/>
          <w:numId w:val="11"/>
        </w:numPr>
        <w:spacing w:before="60" w:after="60" w:line="240" w:lineRule="auto"/>
        <w:ind w:left="425" w:hanging="425"/>
        <w:contextualSpacing w:val="0"/>
        <w:rPr>
          <w:rFonts w:ascii="Calibri" w:hAnsi="Calibri" w:cs="Calibri"/>
        </w:rPr>
      </w:pPr>
      <w:r w:rsidRPr="004F2221">
        <w:rPr>
          <w:rFonts w:ascii="Calibri" w:hAnsi="Calibri" w:cs="Calibri"/>
        </w:rPr>
        <w:t>Considerable experience in the management of multi-site and multi-use venues including:</w:t>
      </w:r>
    </w:p>
    <w:p w14:paraId="78CC2BC9" w14:textId="6BF863C9" w:rsidR="004F2221" w:rsidRPr="007647DA" w:rsidRDefault="004F2221" w:rsidP="007647DA">
      <w:pPr>
        <w:pStyle w:val="ListParagraph"/>
        <w:numPr>
          <w:ilvl w:val="1"/>
          <w:numId w:val="11"/>
        </w:numPr>
        <w:spacing w:before="60" w:after="60" w:line="240" w:lineRule="auto"/>
        <w:contextualSpacing w:val="0"/>
        <w:rPr>
          <w:rFonts w:ascii="Calibri" w:hAnsi="Calibri" w:cs="Calibri"/>
        </w:rPr>
      </w:pPr>
      <w:r w:rsidRPr="007647DA">
        <w:rPr>
          <w:rFonts w:ascii="Calibri" w:hAnsi="Calibri" w:cs="Calibri"/>
        </w:rPr>
        <w:t xml:space="preserve">venue presentation, venue set up, production, </w:t>
      </w:r>
      <w:r w:rsidR="00D518E6" w:rsidRPr="007647DA">
        <w:rPr>
          <w:rFonts w:ascii="Calibri" w:hAnsi="Calibri" w:cs="Calibri"/>
        </w:rPr>
        <w:t xml:space="preserve">traffic management, </w:t>
      </w:r>
      <w:r w:rsidRPr="007647DA">
        <w:rPr>
          <w:rFonts w:ascii="Calibri" w:hAnsi="Calibri" w:cs="Calibri"/>
        </w:rPr>
        <w:t>parking and security</w:t>
      </w:r>
    </w:p>
    <w:p w14:paraId="4BB8AFAF" w14:textId="77777777" w:rsidR="004F2221" w:rsidRPr="007647DA" w:rsidRDefault="004F2221" w:rsidP="007647DA">
      <w:pPr>
        <w:pStyle w:val="ListParagraph"/>
        <w:numPr>
          <w:ilvl w:val="1"/>
          <w:numId w:val="11"/>
        </w:numPr>
        <w:spacing w:before="60" w:after="60" w:line="240" w:lineRule="auto"/>
        <w:contextualSpacing w:val="0"/>
        <w:rPr>
          <w:rFonts w:ascii="Calibri" w:hAnsi="Calibri" w:cs="Calibri"/>
        </w:rPr>
      </w:pPr>
      <w:r w:rsidRPr="007647DA">
        <w:rPr>
          <w:rFonts w:ascii="Calibri" w:hAnsi="Calibri" w:cs="Calibri"/>
        </w:rPr>
        <w:t>delivery of high quality customer experiences</w:t>
      </w:r>
    </w:p>
    <w:p w14:paraId="0738BB8C" w14:textId="3319122D" w:rsidR="004F2221" w:rsidRPr="007647DA" w:rsidRDefault="004F2221" w:rsidP="007647DA">
      <w:pPr>
        <w:pStyle w:val="ListParagraph"/>
        <w:numPr>
          <w:ilvl w:val="1"/>
          <w:numId w:val="11"/>
        </w:numPr>
        <w:spacing w:before="60" w:after="60" w:line="240" w:lineRule="auto"/>
        <w:contextualSpacing w:val="0"/>
        <w:rPr>
          <w:rFonts w:ascii="Calibri" w:hAnsi="Calibri" w:cs="Calibri"/>
        </w:rPr>
      </w:pPr>
      <w:r w:rsidRPr="007647DA">
        <w:rPr>
          <w:rFonts w:ascii="Calibri" w:hAnsi="Calibri" w:cs="Calibri"/>
        </w:rPr>
        <w:t>knowledge of regulatory and legislative compliance requirements for venues and events</w:t>
      </w:r>
    </w:p>
    <w:p w14:paraId="267F9DB6" w14:textId="77777777" w:rsidR="004F2221" w:rsidRPr="007647DA" w:rsidRDefault="004F2221" w:rsidP="007647DA">
      <w:pPr>
        <w:pStyle w:val="ListParagraph"/>
        <w:numPr>
          <w:ilvl w:val="1"/>
          <w:numId w:val="11"/>
        </w:numPr>
        <w:spacing w:before="60" w:after="60" w:line="240" w:lineRule="auto"/>
        <w:contextualSpacing w:val="0"/>
        <w:rPr>
          <w:rFonts w:ascii="Calibri" w:hAnsi="Calibri" w:cs="Calibri"/>
        </w:rPr>
      </w:pPr>
      <w:r w:rsidRPr="007647DA">
        <w:rPr>
          <w:rFonts w:ascii="Calibri" w:hAnsi="Calibri" w:cs="Calibri"/>
        </w:rPr>
        <w:t>strong understanding of the sports industry and a sound working knowledge of the arts, cultural and entertainment industries.</w:t>
      </w:r>
    </w:p>
    <w:p w14:paraId="0D272830" w14:textId="02704B50" w:rsidR="007647DA" w:rsidRPr="007647DA" w:rsidRDefault="007647DA" w:rsidP="007647DA">
      <w:pPr>
        <w:pStyle w:val="ListParagraph"/>
        <w:numPr>
          <w:ilvl w:val="1"/>
          <w:numId w:val="11"/>
        </w:numPr>
        <w:spacing w:before="60" w:after="60" w:line="240" w:lineRule="auto"/>
        <w:contextualSpacing w:val="0"/>
        <w:rPr>
          <w:rFonts w:ascii="Calibri" w:hAnsi="Calibri" w:cs="Calibri"/>
        </w:rPr>
      </w:pPr>
      <w:r w:rsidRPr="007647DA">
        <w:rPr>
          <w:rFonts w:ascii="Calibri" w:hAnsi="Calibri" w:cs="Calibri"/>
        </w:rPr>
        <w:t>Financial management skills including development, monitoring and reporting of budgets and variations as well as managing expenditure within an approved budget</w:t>
      </w:r>
    </w:p>
    <w:p w14:paraId="08D21D45" w14:textId="77777777" w:rsidR="004F2221" w:rsidRPr="004F2221" w:rsidRDefault="004F2221" w:rsidP="004F2221">
      <w:pPr>
        <w:pStyle w:val="ListParagraph"/>
        <w:numPr>
          <w:ilvl w:val="0"/>
          <w:numId w:val="11"/>
        </w:numPr>
        <w:spacing w:before="60" w:after="60" w:line="240" w:lineRule="auto"/>
        <w:ind w:left="425" w:hanging="425"/>
        <w:contextualSpacing w:val="0"/>
        <w:rPr>
          <w:rFonts w:ascii="Calibri" w:hAnsi="Calibri" w:cs="Calibri"/>
        </w:rPr>
      </w:pPr>
      <w:r w:rsidRPr="004F2221">
        <w:rPr>
          <w:rFonts w:ascii="Calibri" w:hAnsi="Calibri" w:cs="Calibri"/>
        </w:rPr>
        <w:t>Understands strategic objectives, trends and factors that may influence work plans; Scans the environment to monitor work plans; Thinks laterally and is innovative in identifying and implementing improved work practices.</w:t>
      </w:r>
    </w:p>
    <w:p w14:paraId="7FB9A4D9" w14:textId="77777777" w:rsidR="004F2221" w:rsidRPr="004F2221" w:rsidRDefault="004F2221" w:rsidP="004F2221">
      <w:pPr>
        <w:pStyle w:val="ListParagraph"/>
        <w:numPr>
          <w:ilvl w:val="0"/>
          <w:numId w:val="11"/>
        </w:numPr>
        <w:spacing w:before="60" w:after="60" w:line="240" w:lineRule="auto"/>
        <w:ind w:left="425" w:hanging="425"/>
        <w:contextualSpacing w:val="0"/>
        <w:rPr>
          <w:rFonts w:ascii="Calibri" w:hAnsi="Calibri" w:cs="Calibri"/>
        </w:rPr>
      </w:pPr>
      <w:r w:rsidRPr="004F2221">
        <w:rPr>
          <w:rFonts w:ascii="Calibri" w:hAnsi="Calibri" w:cs="Calibri"/>
        </w:rPr>
        <w:t>Establishes clear plans and timeframes; Evaluates performance and identifies need for change; Determines action and focuses on quality whilst seeing tasks and projects through to completion.</w:t>
      </w:r>
    </w:p>
    <w:p w14:paraId="0FF60F4C" w14:textId="77777777" w:rsidR="004F2221" w:rsidRPr="004F2221" w:rsidRDefault="004F2221" w:rsidP="004F2221">
      <w:pPr>
        <w:pStyle w:val="ListParagraph"/>
        <w:numPr>
          <w:ilvl w:val="0"/>
          <w:numId w:val="11"/>
        </w:numPr>
        <w:spacing w:before="60" w:after="60" w:line="240" w:lineRule="auto"/>
        <w:ind w:left="425" w:hanging="425"/>
        <w:contextualSpacing w:val="0"/>
        <w:rPr>
          <w:rFonts w:ascii="Calibri" w:hAnsi="Calibri" w:cs="Calibri"/>
        </w:rPr>
      </w:pPr>
      <w:r w:rsidRPr="004F2221">
        <w:rPr>
          <w:rFonts w:ascii="Calibri" w:hAnsi="Calibri" w:cs="Calibri"/>
        </w:rPr>
        <w:t>Builds and maintains relationships with stakeholders, team members and colleagues; Recognises and adapts to individual differences and diversity and takes responsibility for delivering high quality customer focussed services.</w:t>
      </w:r>
    </w:p>
    <w:p w14:paraId="6DB590D4" w14:textId="77777777" w:rsidR="004F2221" w:rsidRPr="004F2221" w:rsidRDefault="004F2221" w:rsidP="004F2221">
      <w:pPr>
        <w:pStyle w:val="ListParagraph"/>
        <w:numPr>
          <w:ilvl w:val="0"/>
          <w:numId w:val="11"/>
        </w:numPr>
        <w:spacing w:before="60" w:after="60" w:line="240" w:lineRule="auto"/>
        <w:ind w:left="425" w:hanging="425"/>
        <w:contextualSpacing w:val="0"/>
        <w:rPr>
          <w:rFonts w:ascii="Calibri" w:hAnsi="Calibri" w:cs="Calibri"/>
        </w:rPr>
      </w:pPr>
      <w:r w:rsidRPr="004F2221">
        <w:rPr>
          <w:rFonts w:ascii="Calibri" w:hAnsi="Calibri" w:cs="Calibri"/>
        </w:rPr>
        <w:t>Exemplifies personal integrity and self-awareness by adhering to the VenuesWest Way and Code of Conduct; Challenges issues constructively, committing to actions and reflecting on own behaviours.</w:t>
      </w:r>
    </w:p>
    <w:p w14:paraId="6981F406" w14:textId="77777777" w:rsidR="004F2221" w:rsidRPr="004F2221" w:rsidRDefault="004F2221" w:rsidP="004F2221">
      <w:pPr>
        <w:pStyle w:val="ListParagraph"/>
        <w:numPr>
          <w:ilvl w:val="0"/>
          <w:numId w:val="11"/>
        </w:numPr>
        <w:spacing w:before="60" w:after="60" w:line="240" w:lineRule="auto"/>
        <w:ind w:left="425" w:hanging="425"/>
        <w:contextualSpacing w:val="0"/>
        <w:rPr>
          <w:rFonts w:ascii="Calibri" w:hAnsi="Calibri" w:cs="Calibri"/>
        </w:rPr>
      </w:pPr>
      <w:r w:rsidRPr="004F2221">
        <w:rPr>
          <w:rFonts w:ascii="Calibri" w:hAnsi="Calibri" w:cs="Calibri"/>
        </w:rPr>
        <w:lastRenderedPageBreak/>
        <w:t>Communicates and influences effectively both orally and in writing, presenting messages confidently, listening to differing ideas and presenting persuasive counter arguments in negotiations.</w:t>
      </w:r>
    </w:p>
    <w:p w14:paraId="397B704F" w14:textId="77777777" w:rsidR="004F2221" w:rsidRDefault="004F2221" w:rsidP="004F2221">
      <w:pPr>
        <w:pStyle w:val="ListParagraph"/>
        <w:numPr>
          <w:ilvl w:val="0"/>
          <w:numId w:val="11"/>
        </w:numPr>
        <w:spacing w:before="60" w:after="60" w:line="240" w:lineRule="auto"/>
        <w:ind w:left="425" w:hanging="425"/>
        <w:contextualSpacing w:val="0"/>
        <w:rPr>
          <w:rFonts w:ascii="Calibri" w:hAnsi="Calibri" w:cs="Calibri"/>
        </w:rPr>
      </w:pPr>
      <w:r w:rsidRPr="004F2221">
        <w:rPr>
          <w:rFonts w:ascii="Calibri" w:hAnsi="Calibri" w:cs="Calibri"/>
        </w:rPr>
        <w:t>Defines and clearly communicates roles and responsibilities; Negotiates and monitors performance standards and provides regular feedback to build on strengths; Guides the team and achieves results; Actively promotes and communicates change to employees.</w:t>
      </w:r>
    </w:p>
    <w:p w14:paraId="451094F6" w14:textId="21A38298" w:rsidR="002215C1" w:rsidRPr="004F2221" w:rsidRDefault="002215C1" w:rsidP="004F2221">
      <w:pPr>
        <w:spacing w:after="0"/>
        <w:rPr>
          <w:rFonts w:ascii="Calibri" w:hAnsi="Calibri" w:cs="Calibri"/>
        </w:rPr>
      </w:pPr>
    </w:p>
    <w:p w14:paraId="6357C4BA" w14:textId="77777777" w:rsidR="0036386A" w:rsidRPr="002215C1" w:rsidRDefault="0036386A" w:rsidP="0036386A">
      <w:pPr>
        <w:pStyle w:val="Heading2"/>
        <w:spacing w:before="0" w:after="0"/>
        <w:rPr>
          <w:rFonts w:ascii="Calibri" w:hAnsi="Calibri" w:cs="Calibri"/>
          <w:b/>
          <w:bCs/>
          <w:color w:val="12233B"/>
          <w:sz w:val="24"/>
          <w:szCs w:val="24"/>
        </w:rPr>
      </w:pPr>
      <w:r w:rsidRPr="002215C1">
        <w:rPr>
          <w:rFonts w:ascii="Calibri" w:hAnsi="Calibri" w:cs="Calibri"/>
          <w:b/>
          <w:bCs/>
          <w:color w:val="12233B"/>
          <w:sz w:val="24"/>
          <w:szCs w:val="24"/>
        </w:rPr>
        <w:t>QUALIFICATIONS / CERTIFICATIONS</w:t>
      </w:r>
    </w:p>
    <w:p w14:paraId="39230AC8" w14:textId="77777777" w:rsidR="0036386A" w:rsidRPr="008729AA" w:rsidRDefault="0036386A" w:rsidP="0036386A">
      <w:pPr>
        <w:pStyle w:val="Heading4"/>
        <w:rPr>
          <w:rFonts w:ascii="Calibri" w:hAnsi="Calibri" w:cs="Calibri"/>
          <w:b/>
          <w:bCs/>
          <w:i w:val="0"/>
          <w:iCs w:val="0"/>
          <w:color w:val="12233B"/>
        </w:rPr>
      </w:pPr>
      <w:r w:rsidRPr="008729AA">
        <w:rPr>
          <w:rFonts w:ascii="Calibri" w:hAnsi="Calibri" w:cs="Calibri"/>
          <w:b/>
          <w:bCs/>
          <w:i w:val="0"/>
          <w:iCs w:val="0"/>
          <w:color w:val="12233B"/>
        </w:rPr>
        <w:t>ESSENTIAL</w:t>
      </w:r>
    </w:p>
    <w:p w14:paraId="10617420" w14:textId="77777777" w:rsidR="0036386A" w:rsidRDefault="0036386A" w:rsidP="0036386A">
      <w:pPr>
        <w:pStyle w:val="ListParagraph"/>
        <w:numPr>
          <w:ilvl w:val="0"/>
          <w:numId w:val="13"/>
        </w:numPr>
        <w:spacing w:before="60" w:after="60" w:line="240" w:lineRule="auto"/>
        <w:ind w:left="425" w:hanging="425"/>
        <w:contextualSpacing w:val="0"/>
        <w:rPr>
          <w:rFonts w:ascii="Calibri" w:hAnsi="Calibri" w:cs="Calibri"/>
        </w:rPr>
      </w:pPr>
      <w:r w:rsidRPr="00136D3C">
        <w:rPr>
          <w:rFonts w:ascii="Calibri" w:hAnsi="Calibri" w:cs="Calibri"/>
        </w:rPr>
        <w:t>WA Construction Industry White Card (Work Safely in the Construction Industry); or capacity to complete within 1 month of commencemen</w:t>
      </w:r>
      <w:r>
        <w:rPr>
          <w:rFonts w:ascii="Calibri" w:hAnsi="Calibri" w:cs="Calibri"/>
        </w:rPr>
        <w:t>t.</w:t>
      </w:r>
    </w:p>
    <w:p w14:paraId="05B09E76" w14:textId="77777777" w:rsidR="0036386A" w:rsidRPr="00136D3C" w:rsidRDefault="0036386A" w:rsidP="0036386A">
      <w:pPr>
        <w:pStyle w:val="ListParagraph"/>
        <w:spacing w:after="0" w:line="240" w:lineRule="auto"/>
        <w:ind w:left="425"/>
        <w:contextualSpacing w:val="0"/>
        <w:rPr>
          <w:rFonts w:ascii="Calibri" w:hAnsi="Calibri" w:cs="Calibri"/>
        </w:rPr>
      </w:pPr>
    </w:p>
    <w:p w14:paraId="63BBB622" w14:textId="77777777" w:rsidR="0036386A" w:rsidRPr="00136D3C" w:rsidRDefault="0036386A" w:rsidP="0036386A">
      <w:pPr>
        <w:spacing w:after="0"/>
        <w:rPr>
          <w:rFonts w:ascii="Calibri" w:hAnsi="Calibri" w:cs="Calibri"/>
        </w:rPr>
      </w:pPr>
      <w:r w:rsidRPr="00136D3C">
        <w:rPr>
          <w:rFonts w:ascii="Calibri" w:hAnsi="Calibri" w:cs="Calibri"/>
        </w:rPr>
        <w:t xml:space="preserve">The following qualifications are essential to undertake the duties of the Chief Warden as part of the Emergency Control Organization and training will be arranged by VenuesWest as soon as possible upon commencement in the position. Please note that employees who do not hold these qualifications cannot undertake the responsibilities of the Chief Warden. </w:t>
      </w:r>
    </w:p>
    <w:p w14:paraId="33472911" w14:textId="77777777" w:rsidR="0036386A" w:rsidRPr="00136D3C" w:rsidRDefault="0036386A" w:rsidP="0036386A">
      <w:pPr>
        <w:pStyle w:val="ListParagraph"/>
        <w:numPr>
          <w:ilvl w:val="0"/>
          <w:numId w:val="13"/>
        </w:numPr>
        <w:spacing w:before="60" w:after="60" w:line="240" w:lineRule="auto"/>
        <w:ind w:left="425" w:hanging="425"/>
        <w:contextualSpacing w:val="0"/>
        <w:rPr>
          <w:rFonts w:ascii="Calibri" w:hAnsi="Calibri" w:cs="Calibri"/>
        </w:rPr>
      </w:pPr>
      <w:r w:rsidRPr="00136D3C">
        <w:rPr>
          <w:rFonts w:ascii="Calibri" w:hAnsi="Calibri" w:cs="Calibri"/>
        </w:rPr>
        <w:t>Confine Small Workplace Emergencies (PAUWER008B)</w:t>
      </w:r>
    </w:p>
    <w:p w14:paraId="4BFF4E89" w14:textId="77777777" w:rsidR="0036386A" w:rsidRPr="00136D3C" w:rsidRDefault="0036386A" w:rsidP="0036386A">
      <w:pPr>
        <w:pStyle w:val="ListParagraph"/>
        <w:numPr>
          <w:ilvl w:val="0"/>
          <w:numId w:val="13"/>
        </w:numPr>
        <w:spacing w:before="60" w:after="60" w:line="240" w:lineRule="auto"/>
        <w:ind w:left="425" w:hanging="425"/>
        <w:contextualSpacing w:val="0"/>
        <w:rPr>
          <w:rFonts w:ascii="Calibri" w:hAnsi="Calibri" w:cs="Calibri"/>
        </w:rPr>
      </w:pPr>
      <w:r w:rsidRPr="00136D3C">
        <w:rPr>
          <w:rFonts w:ascii="Calibri" w:hAnsi="Calibri" w:cs="Calibri"/>
        </w:rPr>
        <w:t>Lead an Emergency Control Organisation (PUAWER006B)</w:t>
      </w:r>
    </w:p>
    <w:p w14:paraId="1C74C40D" w14:textId="77777777" w:rsidR="0036386A" w:rsidRPr="00136D3C" w:rsidRDefault="0036386A" w:rsidP="0036386A">
      <w:pPr>
        <w:pStyle w:val="ListParagraph"/>
        <w:numPr>
          <w:ilvl w:val="0"/>
          <w:numId w:val="13"/>
        </w:numPr>
        <w:spacing w:before="60" w:after="60" w:line="240" w:lineRule="auto"/>
        <w:ind w:left="425" w:hanging="425"/>
        <w:contextualSpacing w:val="0"/>
        <w:rPr>
          <w:rFonts w:ascii="Calibri" w:hAnsi="Calibri" w:cs="Calibri"/>
        </w:rPr>
      </w:pPr>
      <w:r w:rsidRPr="00136D3C">
        <w:rPr>
          <w:rFonts w:ascii="Calibri" w:hAnsi="Calibri" w:cs="Calibri"/>
        </w:rPr>
        <w:t>Operate as Part of an Emergency Control Organisation (PUAWER005B)</w:t>
      </w:r>
    </w:p>
    <w:p w14:paraId="7F553764" w14:textId="2B89E9C7" w:rsidR="00506A7A" w:rsidRPr="004F2221" w:rsidRDefault="00506A7A" w:rsidP="004F2221">
      <w:pPr>
        <w:pStyle w:val="ListParagraph"/>
        <w:spacing w:after="0"/>
        <w:ind w:left="426"/>
        <w:rPr>
          <w:rFonts w:ascii="Calibri" w:hAnsi="Calibri" w:cs="Calibri"/>
        </w:rPr>
      </w:pPr>
    </w:p>
    <w:p w14:paraId="033B0360" w14:textId="63DB216F" w:rsidR="00506A7A" w:rsidRPr="008729AA" w:rsidRDefault="002215C1" w:rsidP="004F2221">
      <w:pPr>
        <w:pStyle w:val="Heading4"/>
        <w:spacing w:before="0" w:after="0"/>
        <w:rPr>
          <w:rFonts w:ascii="Calibri" w:hAnsi="Calibri" w:cs="Calibri"/>
          <w:b/>
          <w:bCs/>
          <w:i w:val="0"/>
          <w:iCs w:val="0"/>
          <w:color w:val="12233B"/>
        </w:rPr>
      </w:pPr>
      <w:r w:rsidRPr="008729AA">
        <w:rPr>
          <w:rFonts w:ascii="Calibri" w:hAnsi="Calibri" w:cs="Calibri"/>
          <w:b/>
          <w:bCs/>
          <w:i w:val="0"/>
          <w:iCs w:val="0"/>
          <w:color w:val="12233B"/>
        </w:rPr>
        <w:t>DESIRABLE</w:t>
      </w:r>
    </w:p>
    <w:p w14:paraId="7EE777D0" w14:textId="77777777" w:rsidR="004F2221" w:rsidRDefault="00506A7A" w:rsidP="004F2221">
      <w:pPr>
        <w:pStyle w:val="ListParagraph"/>
        <w:numPr>
          <w:ilvl w:val="0"/>
          <w:numId w:val="1"/>
        </w:numPr>
        <w:spacing w:before="60" w:after="60" w:line="240" w:lineRule="auto"/>
        <w:ind w:left="425" w:hanging="425"/>
        <w:contextualSpacing w:val="0"/>
        <w:rPr>
          <w:lang w:val="en-US"/>
        </w:rPr>
      </w:pPr>
      <w:r w:rsidRPr="0051565C">
        <w:rPr>
          <w:rFonts w:ascii="Calibri" w:hAnsi="Calibri" w:cs="Calibri"/>
        </w:rPr>
        <w:t xml:space="preserve"> </w:t>
      </w:r>
      <w:r w:rsidR="004F2221" w:rsidRPr="004F2221">
        <w:rPr>
          <w:rFonts w:ascii="Calibri" w:hAnsi="Calibri" w:cs="Calibri"/>
        </w:rPr>
        <w:t>Tertiary qualification in Event Management or related discipline</w:t>
      </w:r>
    </w:p>
    <w:p w14:paraId="52413321" w14:textId="77777777" w:rsidR="007647DA" w:rsidRDefault="00506A7A" w:rsidP="007647DA">
      <w:pPr>
        <w:spacing w:after="0"/>
        <w:rPr>
          <w:rFonts w:ascii="Calibri" w:hAnsi="Calibri" w:cs="Calibri"/>
        </w:rPr>
      </w:pPr>
      <w:r w:rsidRPr="004F2221">
        <w:rPr>
          <w:rFonts w:ascii="Calibri" w:hAnsi="Calibri" w:cs="Calibri"/>
        </w:rPr>
        <w:t xml:space="preserve"> </w:t>
      </w:r>
    </w:p>
    <w:p w14:paraId="1950CC5B" w14:textId="6A8382E3" w:rsidR="00506A7A" w:rsidRPr="007647DA" w:rsidRDefault="002215C1" w:rsidP="007647DA">
      <w:pPr>
        <w:spacing w:after="0"/>
        <w:rPr>
          <w:rFonts w:ascii="Calibri" w:hAnsi="Calibri" w:cs="Calibri"/>
        </w:rPr>
      </w:pPr>
      <w:r w:rsidRPr="002215C1">
        <w:rPr>
          <w:rFonts w:ascii="Calibri" w:hAnsi="Calibri" w:cs="Calibri"/>
          <w:b/>
          <w:bCs/>
          <w:color w:val="12233B"/>
          <w:sz w:val="24"/>
          <w:szCs w:val="24"/>
        </w:rPr>
        <w:t>POSITION CONDITIONS AND ELIGIBILITY</w:t>
      </w:r>
    </w:p>
    <w:p w14:paraId="4BBC7ADA" w14:textId="77777777" w:rsidR="00506A7A" w:rsidRPr="00FC539A" w:rsidRDefault="00506A7A" w:rsidP="00506A7A">
      <w:pPr>
        <w:rPr>
          <w:rFonts w:ascii="Calibri" w:hAnsi="Calibri" w:cs="Calibri"/>
        </w:rPr>
      </w:pPr>
      <w:r w:rsidRPr="00FC539A">
        <w:rPr>
          <w:rFonts w:ascii="Calibri" w:hAnsi="Calibri" w:cs="Calibri"/>
        </w:rPr>
        <w:t>Appointment to this posi</w:t>
      </w:r>
      <w:r w:rsidR="00566931" w:rsidRPr="00FC539A">
        <w:rPr>
          <w:rFonts w:ascii="Calibri" w:hAnsi="Calibri" w:cs="Calibri"/>
        </w:rPr>
        <w:t>tion is conditional upon:</w:t>
      </w:r>
    </w:p>
    <w:p w14:paraId="18C1D517" w14:textId="77777777" w:rsidR="00566931" w:rsidRPr="00FC539A" w:rsidRDefault="00566931" w:rsidP="00E80AF4">
      <w:pPr>
        <w:pStyle w:val="ListParagraph"/>
        <w:numPr>
          <w:ilvl w:val="0"/>
          <w:numId w:val="1"/>
        </w:numPr>
        <w:ind w:left="426" w:hanging="426"/>
        <w:rPr>
          <w:rFonts w:ascii="Calibri" w:hAnsi="Calibri" w:cs="Calibri"/>
        </w:rPr>
      </w:pPr>
      <w:r w:rsidRPr="00FC539A">
        <w:rPr>
          <w:rFonts w:ascii="Calibri" w:hAnsi="Calibri" w:cs="Calibri"/>
        </w:rPr>
        <w:t xml:space="preserve">Providing evidence of ‘Right to Work’ in Australia </w:t>
      </w:r>
    </w:p>
    <w:p w14:paraId="5F18894D" w14:textId="780241F7" w:rsidR="00566931" w:rsidRDefault="00566931" w:rsidP="00E80AF4">
      <w:pPr>
        <w:pStyle w:val="ListParagraph"/>
        <w:numPr>
          <w:ilvl w:val="0"/>
          <w:numId w:val="1"/>
        </w:numPr>
        <w:ind w:left="426" w:hanging="426"/>
        <w:rPr>
          <w:rFonts w:ascii="Calibri" w:hAnsi="Calibri" w:cs="Calibri"/>
        </w:rPr>
      </w:pPr>
      <w:r w:rsidRPr="00FC539A">
        <w:rPr>
          <w:rFonts w:ascii="Calibri" w:hAnsi="Calibri" w:cs="Calibri"/>
        </w:rPr>
        <w:t xml:space="preserve">Providing evidence of a National Police Clearance (dated within </w:t>
      </w:r>
      <w:r w:rsidR="004F2221">
        <w:rPr>
          <w:rFonts w:ascii="Calibri" w:hAnsi="Calibri" w:cs="Calibri"/>
        </w:rPr>
        <w:t>3</w:t>
      </w:r>
      <w:r w:rsidRPr="00FC539A">
        <w:rPr>
          <w:rFonts w:ascii="Calibri" w:hAnsi="Calibri" w:cs="Calibri"/>
        </w:rPr>
        <w:t xml:space="preserve"> months)</w:t>
      </w:r>
    </w:p>
    <w:p w14:paraId="7A9BF234" w14:textId="77777777" w:rsidR="00ED39BD" w:rsidRDefault="00ED39BD" w:rsidP="00ED39BD">
      <w:pPr>
        <w:pStyle w:val="ListParagraph"/>
        <w:spacing w:after="0"/>
        <w:ind w:left="426"/>
        <w:rPr>
          <w:rFonts w:ascii="Calibri" w:hAnsi="Calibri" w:cs="Calibri"/>
        </w:rPr>
      </w:pPr>
    </w:p>
    <w:p w14:paraId="1FC28530" w14:textId="77777777" w:rsidR="00ED39BD" w:rsidRPr="005A5DCD" w:rsidRDefault="00ED39BD" w:rsidP="00ED39BD">
      <w:pPr>
        <w:pStyle w:val="Heading2"/>
        <w:rPr>
          <w:rFonts w:ascii="Calibri" w:hAnsi="Calibri" w:cs="Calibri"/>
          <w:b/>
          <w:bCs/>
          <w:color w:val="12233B"/>
          <w:sz w:val="24"/>
          <w:szCs w:val="24"/>
        </w:rPr>
      </w:pPr>
      <w:r w:rsidRPr="005A5DCD">
        <w:rPr>
          <w:rFonts w:ascii="Calibri" w:hAnsi="Calibri" w:cs="Calibri"/>
          <w:b/>
          <w:bCs/>
          <w:color w:val="12233B"/>
          <w:sz w:val="24"/>
          <w:szCs w:val="24"/>
        </w:rPr>
        <w:t>CERTIFICATION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938"/>
      </w:tblGrid>
      <w:tr w:rsidR="00ED39BD" w14:paraId="31576831" w14:textId="77777777" w:rsidTr="006C16A4">
        <w:trPr>
          <w:trHeight w:val="624"/>
        </w:trPr>
        <w:tc>
          <w:tcPr>
            <w:tcW w:w="10485" w:type="dxa"/>
            <w:gridSpan w:val="2"/>
            <w:tcBorders>
              <w:top w:val="single" w:sz="4" w:space="0" w:color="E8E8E8" w:themeColor="background2"/>
              <w:left w:val="single" w:sz="4" w:space="0" w:color="E8E8E8" w:themeColor="background2"/>
              <w:bottom w:val="nil"/>
              <w:right w:val="single" w:sz="4" w:space="0" w:color="E8E8E8" w:themeColor="background2"/>
            </w:tcBorders>
            <w:vAlign w:val="center"/>
          </w:tcPr>
          <w:p w14:paraId="047C5862" w14:textId="77777777" w:rsidR="00ED39BD" w:rsidRPr="00E84D00" w:rsidRDefault="00ED39BD" w:rsidP="006C16A4">
            <w:pPr>
              <w:rPr>
                <w:b/>
                <w:bCs/>
                <w:highlight w:val="yellow"/>
              </w:rPr>
            </w:pPr>
            <w:r w:rsidRPr="00F80E1E">
              <w:t>The details contained in this document are an accurate statement of the duties, responsibilities and other requirements of the position.</w:t>
            </w:r>
          </w:p>
        </w:tc>
      </w:tr>
      <w:tr w:rsidR="00ED39BD" w14:paraId="62BDFB10" w14:textId="77777777" w:rsidTr="006C16A4">
        <w:trPr>
          <w:trHeight w:val="833"/>
        </w:trPr>
        <w:tc>
          <w:tcPr>
            <w:tcW w:w="2547" w:type="dxa"/>
            <w:tcBorders>
              <w:top w:val="nil"/>
              <w:left w:val="nil"/>
              <w:bottom w:val="single" w:sz="4" w:space="0" w:color="FFFFFF" w:themeColor="background1"/>
              <w:right w:val="nil"/>
            </w:tcBorders>
            <w:shd w:val="clear" w:color="auto" w:fill="12233B"/>
            <w:vAlign w:val="center"/>
          </w:tcPr>
          <w:p w14:paraId="0144E94F" w14:textId="440397E6" w:rsidR="007647DA" w:rsidRDefault="007647DA" w:rsidP="007647DA">
            <w:pPr>
              <w:rPr>
                <w:rFonts w:ascii="Calibri" w:hAnsi="Calibri" w:cs="Calibri"/>
                <w:b/>
                <w:bCs/>
              </w:rPr>
            </w:pPr>
            <w:r>
              <w:rPr>
                <w:rFonts w:ascii="Calibri" w:hAnsi="Calibri" w:cs="Calibri"/>
                <w:b/>
                <w:bCs/>
              </w:rPr>
              <w:t>Dorian Hughes</w:t>
            </w:r>
          </w:p>
          <w:p w14:paraId="4BB73671" w14:textId="7176C82B" w:rsidR="00ED39BD" w:rsidRPr="00E84D00" w:rsidRDefault="007647DA" w:rsidP="006C16A4">
            <w:pPr>
              <w:rPr>
                <w:rFonts w:ascii="Calibri" w:hAnsi="Calibri" w:cs="Calibri"/>
                <w:b/>
                <w:bCs/>
              </w:rPr>
            </w:pPr>
            <w:r>
              <w:rPr>
                <w:rFonts w:ascii="Calibri" w:hAnsi="Calibri" w:cs="Calibri"/>
                <w:b/>
                <w:bCs/>
              </w:rPr>
              <w:t>General Manager Perth Park</w:t>
            </w:r>
          </w:p>
        </w:tc>
        <w:tc>
          <w:tcPr>
            <w:tcW w:w="7938" w:type="dxa"/>
            <w:tcBorders>
              <w:top w:val="nil"/>
              <w:left w:val="nil"/>
              <w:bottom w:val="single" w:sz="4" w:space="0" w:color="FFFFFF" w:themeColor="background1"/>
              <w:right w:val="nil"/>
            </w:tcBorders>
            <w:shd w:val="clear" w:color="auto" w:fill="EEEFF2"/>
            <w:vAlign w:val="center"/>
          </w:tcPr>
          <w:p w14:paraId="4EB0767A" w14:textId="2A534BB6" w:rsidR="00ED39BD" w:rsidRPr="00E84D00" w:rsidRDefault="00ED39BD" w:rsidP="006C16A4">
            <w:pPr>
              <w:rPr>
                <w:b/>
                <w:bCs/>
                <w:highlight w:val="yellow"/>
              </w:rPr>
            </w:pPr>
          </w:p>
        </w:tc>
      </w:tr>
      <w:tr w:rsidR="00ED39BD" w14:paraId="6188F69C" w14:textId="77777777" w:rsidTr="006C16A4">
        <w:trPr>
          <w:trHeight w:val="833"/>
        </w:trPr>
        <w:tc>
          <w:tcPr>
            <w:tcW w:w="2547" w:type="dxa"/>
            <w:tcBorders>
              <w:top w:val="single" w:sz="4" w:space="0" w:color="FFFFFF" w:themeColor="background1"/>
              <w:left w:val="nil"/>
              <w:bottom w:val="nil"/>
              <w:right w:val="nil"/>
            </w:tcBorders>
            <w:shd w:val="clear" w:color="auto" w:fill="12233B"/>
            <w:vAlign w:val="center"/>
          </w:tcPr>
          <w:p w14:paraId="2D557F5D" w14:textId="5CDE9FB5" w:rsidR="00ED39BD" w:rsidRPr="00E84D00" w:rsidRDefault="006B6A90" w:rsidP="006C16A4">
            <w:pPr>
              <w:rPr>
                <w:b/>
                <w:bCs/>
              </w:rPr>
            </w:pPr>
            <w:r w:rsidRPr="00C61FE9">
              <w:rPr>
                <w:rFonts w:ascii="Calibri" w:hAnsi="Calibri" w:cs="Calibri"/>
                <w:b/>
                <w:bCs/>
                <w:color w:val="FFFFFF" w:themeColor="background1"/>
              </w:rPr>
              <w:t>Date JDF Appr</w:t>
            </w:r>
            <w:r w:rsidRPr="00C61FE9">
              <w:rPr>
                <w:rFonts w:ascii="Calibri" w:hAnsi="Calibri" w:cs="Calibri"/>
                <w:b/>
                <w:bCs/>
                <w:color w:val="FFFFFF" w:themeColor="background1"/>
                <w:shd w:val="clear" w:color="auto" w:fill="12233B"/>
              </w:rPr>
              <w:t>o</w:t>
            </w:r>
            <w:r w:rsidRPr="00C61FE9">
              <w:rPr>
                <w:rFonts w:ascii="Calibri" w:hAnsi="Calibri" w:cs="Calibri"/>
                <w:b/>
                <w:bCs/>
                <w:color w:val="FFFFFF" w:themeColor="background1"/>
              </w:rPr>
              <w:t>ved</w:t>
            </w:r>
          </w:p>
        </w:tc>
        <w:sdt>
          <w:sdtPr>
            <w:rPr>
              <w:rFonts w:ascii="Calibri" w:hAnsi="Calibri" w:cs="Calibri"/>
            </w:rPr>
            <w:id w:val="-463669156"/>
            <w:placeholder>
              <w:docPart w:val="8A52703DAFDD429F9BA6288D404C8367"/>
            </w:placeholder>
            <w:showingPlcHdr/>
            <w:date w:fullDate="2024-10-21T00:00:00Z">
              <w:dateFormat w:val="d MMMM yyyy"/>
              <w:lid w:val="en-AU"/>
              <w:storeMappedDataAs w:val="dateTime"/>
              <w:calendar w:val="gregorian"/>
            </w:date>
          </w:sdtPr>
          <w:sdtEndPr/>
          <w:sdtContent>
            <w:tc>
              <w:tcPr>
                <w:tcW w:w="7938" w:type="dxa"/>
                <w:tcBorders>
                  <w:top w:val="single" w:sz="4" w:space="0" w:color="FFFFFF" w:themeColor="background1"/>
                  <w:left w:val="nil"/>
                  <w:bottom w:val="nil"/>
                  <w:right w:val="nil"/>
                </w:tcBorders>
                <w:shd w:val="clear" w:color="auto" w:fill="EEEFF2"/>
                <w:vAlign w:val="center"/>
              </w:tcPr>
              <w:p w14:paraId="4403D180" w14:textId="1971CDB7" w:rsidR="00ED39BD" w:rsidRDefault="007647DA" w:rsidP="006C16A4">
                <w:r w:rsidRPr="00C61FE9">
                  <w:rPr>
                    <w:rStyle w:val="PlaceholderText"/>
                    <w:shd w:val="clear" w:color="auto" w:fill="EEEFF2"/>
                  </w:rPr>
                  <w:t>Click or tap to enter a date.</w:t>
                </w:r>
              </w:p>
            </w:tc>
          </w:sdtContent>
        </w:sdt>
      </w:tr>
    </w:tbl>
    <w:p w14:paraId="5DEB6A0A" w14:textId="1718EC90" w:rsidR="00D62C35" w:rsidRPr="00506A7A" w:rsidRDefault="00D62C35" w:rsidP="00736F16"/>
    <w:sectPr w:rsidR="00D62C35" w:rsidRPr="00506A7A" w:rsidSect="00B815AA">
      <w:headerReference w:type="even" r:id="rId15"/>
      <w:headerReference w:type="default" r:id="rId16"/>
      <w:footerReference w:type="even" r:id="rId17"/>
      <w:footerReference w:type="default" r:id="rId18"/>
      <w:headerReference w:type="first" r:id="rId19"/>
      <w:footerReference w:type="first" r:id="rId20"/>
      <w:pgSz w:w="11906" w:h="16838"/>
      <w:pgMar w:top="567" w:right="680" w:bottom="851" w:left="680" w:header="709" w:footer="17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antha Pearson" w:date="2026-06-05T14:42:00Z" w:initials="SP">
    <w:p w14:paraId="079C7D73" w14:textId="77777777" w:rsidR="00942B50" w:rsidRDefault="00942B50" w:rsidP="00942B50">
      <w:pPr>
        <w:pStyle w:val="CommentText"/>
      </w:pPr>
      <w:r>
        <w:rPr>
          <w:rStyle w:val="CommentReference"/>
        </w:rPr>
        <w:annotationRef/>
      </w:r>
      <w:r>
        <w:t>Yellow highlights I have added in to align more with the required L10 classification (so a bit more like the HBF Park Operations Manager role)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9C7D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93570C" w16cex:dateUtc="2026-06-05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9C7D73" w16cid:durableId="0F9357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06D79" w14:textId="77777777" w:rsidR="009975AA" w:rsidRDefault="009975AA" w:rsidP="00AB1F84">
      <w:pPr>
        <w:spacing w:after="0" w:line="240" w:lineRule="auto"/>
      </w:pPr>
      <w:r>
        <w:separator/>
      </w:r>
    </w:p>
  </w:endnote>
  <w:endnote w:type="continuationSeparator" w:id="0">
    <w:p w14:paraId="7781FB10" w14:textId="77777777" w:rsidR="009975AA" w:rsidRDefault="009975AA" w:rsidP="00AB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6810" w14:textId="77777777" w:rsidR="00057E32" w:rsidRDefault="00057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7847"/>
    </w:tblGrid>
    <w:tr w:rsidR="008729AA" w14:paraId="68FF2401" w14:textId="77777777" w:rsidTr="00B815AA">
      <w:tc>
        <w:tcPr>
          <w:tcW w:w="2831" w:type="dxa"/>
          <w:vAlign w:val="center"/>
        </w:tcPr>
        <w:p w14:paraId="1111F1B8" w14:textId="3DD8E9C7" w:rsidR="008729AA" w:rsidRDefault="008729AA" w:rsidP="008729AA">
          <w:pPr>
            <w:pStyle w:val="Footer"/>
          </w:pPr>
        </w:p>
      </w:tc>
      <w:tc>
        <w:tcPr>
          <w:tcW w:w="7847" w:type="dxa"/>
        </w:tcPr>
        <w:p w14:paraId="7872D916" w14:textId="52C07F1A" w:rsidR="008729AA" w:rsidRPr="008729AA" w:rsidRDefault="008729AA" w:rsidP="008729AA">
          <w:pPr>
            <w:pStyle w:val="VWBody"/>
            <w:spacing w:line="276" w:lineRule="auto"/>
            <w:rPr>
              <w:i/>
              <w:iCs/>
              <w:sz w:val="18"/>
              <w:szCs w:val="18"/>
            </w:rPr>
          </w:pPr>
        </w:p>
      </w:tc>
    </w:tr>
  </w:tbl>
  <w:p w14:paraId="30CB6309" w14:textId="77777777" w:rsidR="008729AA" w:rsidRDefault="00872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2E86" w14:textId="77777777" w:rsidR="00057E32" w:rsidRDefault="00057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0D4B" w14:textId="77777777" w:rsidR="009975AA" w:rsidRDefault="009975AA" w:rsidP="00AB1F84">
      <w:pPr>
        <w:spacing w:after="0" w:line="240" w:lineRule="auto"/>
      </w:pPr>
      <w:r>
        <w:separator/>
      </w:r>
    </w:p>
  </w:footnote>
  <w:footnote w:type="continuationSeparator" w:id="0">
    <w:p w14:paraId="31A3E28B" w14:textId="77777777" w:rsidR="009975AA" w:rsidRDefault="009975AA" w:rsidP="00AB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85AA" w14:textId="77777777" w:rsidR="00057E32" w:rsidRDefault="00057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77A2" w14:textId="77777777" w:rsidR="00057E32" w:rsidRDefault="00057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300"/>
      <w:tblW w:w="11415" w:type="dxa"/>
      <w:tblCellMar>
        <w:top w:w="340" w:type="dxa"/>
        <w:left w:w="340" w:type="dxa"/>
        <w:bottom w:w="340" w:type="dxa"/>
      </w:tblCellMar>
      <w:tblLook w:val="04A0" w:firstRow="1" w:lastRow="0" w:firstColumn="1" w:lastColumn="0" w:noHBand="0" w:noVBand="1"/>
    </w:tblPr>
    <w:tblGrid>
      <w:gridCol w:w="9498"/>
      <w:gridCol w:w="1917"/>
    </w:tblGrid>
    <w:tr w:rsidR="00C56FE7" w:rsidRPr="006B015B" w14:paraId="4684E6C3" w14:textId="77777777" w:rsidTr="00B75801">
      <w:trPr>
        <w:trHeight w:val="1084"/>
      </w:trPr>
      <w:tc>
        <w:tcPr>
          <w:tcW w:w="9498" w:type="dxa"/>
          <w:shd w:val="clear" w:color="auto" w:fill="00293A"/>
          <w:vAlign w:val="center"/>
        </w:tcPr>
        <w:p w14:paraId="55AC19AF" w14:textId="1CCA7265" w:rsidR="00432FC5" w:rsidRDefault="0078068A" w:rsidP="00C56FE7">
          <w:pPr>
            <w:pStyle w:val="VWTitle"/>
            <w:framePr w:hSpace="0" w:wrap="auto" w:vAnchor="margin" w:hAnchor="text" w:xAlign="left" w:yAlign="inline"/>
            <w:rPr>
              <w:rFonts w:asciiTheme="minorHAnsi" w:hAnsiTheme="minorHAnsi" w:cstheme="minorHAnsi"/>
            </w:rPr>
          </w:pPr>
          <w:r>
            <w:rPr>
              <w:rFonts w:ascii="Calibri" w:hAnsi="Calibri" w:cs="Calibri"/>
            </w:rPr>
            <w:t>Manager Venue Delivery and Operations</w:t>
          </w:r>
        </w:p>
        <w:p w14:paraId="60D3B1B5" w14:textId="0424EBB0" w:rsidR="00C56FE7" w:rsidRPr="006B015B" w:rsidRDefault="00C56FE7" w:rsidP="00C56FE7">
          <w:pPr>
            <w:pStyle w:val="VWTitle"/>
            <w:framePr w:hSpace="0" w:wrap="auto" w:vAnchor="margin" w:hAnchor="text" w:xAlign="left" w:yAlign="inline"/>
            <w:rPr>
              <w:rFonts w:asciiTheme="minorHAnsi" w:hAnsiTheme="minorHAnsi" w:cstheme="minorHAnsi"/>
            </w:rPr>
          </w:pPr>
          <w:r w:rsidRPr="00C56FE7">
            <w:rPr>
              <w:rFonts w:ascii="Calibri" w:hAnsi="Calibri" w:cs="Calibri"/>
              <w:sz w:val="32"/>
              <w:szCs w:val="32"/>
            </w:rPr>
            <w:t>(POSITION #</w:t>
          </w:r>
          <w:r w:rsidR="006A6D2F">
            <w:rPr>
              <w:rFonts w:ascii="Calibri" w:hAnsi="Calibri" w:cs="Calibri"/>
              <w:sz w:val="32"/>
              <w:szCs w:val="32"/>
            </w:rPr>
            <w:t>TBD</w:t>
          </w:r>
          <w:r w:rsidRPr="00C56FE7">
            <w:rPr>
              <w:rFonts w:ascii="Calibri" w:hAnsi="Calibri" w:cs="Calibri"/>
              <w:sz w:val="32"/>
              <w:szCs w:val="32"/>
            </w:rPr>
            <w:t>)</w:t>
          </w:r>
        </w:p>
      </w:tc>
      <w:tc>
        <w:tcPr>
          <w:tcW w:w="1917" w:type="dxa"/>
          <w:shd w:val="clear" w:color="auto" w:fill="00293A"/>
        </w:tcPr>
        <w:p w14:paraId="345546AB" w14:textId="77777777" w:rsidR="00C56FE7" w:rsidRPr="006B015B" w:rsidRDefault="00C56FE7" w:rsidP="00C56FE7">
          <w:pPr>
            <w:pStyle w:val="VWBody"/>
          </w:pPr>
          <w:r w:rsidRPr="006B015B">
            <w:rPr>
              <w:noProof/>
            </w:rPr>
            <w:drawing>
              <wp:anchor distT="0" distB="0" distL="114300" distR="114300" simplePos="0" relativeHeight="251658240" behindDoc="0" locked="0" layoutInCell="1" allowOverlap="1" wp14:anchorId="47D59722" wp14:editId="6813DD00">
                <wp:simplePos x="0" y="0"/>
                <wp:positionH relativeFrom="column">
                  <wp:posOffset>-26035</wp:posOffset>
                </wp:positionH>
                <wp:positionV relativeFrom="paragraph">
                  <wp:posOffset>54610</wp:posOffset>
                </wp:positionV>
                <wp:extent cx="841375" cy="601980"/>
                <wp:effectExtent l="0" t="0" r="0" b="0"/>
                <wp:wrapNone/>
                <wp:docPr id="1316395357" name="Picture 131639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21808" name=""/>
                        <pic:cNvPicPr/>
                      </pic:nvPicPr>
                      <pic:blipFill rotWithShape="1">
                        <a:blip r:embed="rId1"/>
                        <a:srcRect l="-4047" t="-6442" r="-4457" b="-6893"/>
                        <a:stretch/>
                      </pic:blipFill>
                      <pic:spPr bwMode="auto">
                        <a:xfrm>
                          <a:off x="0" y="0"/>
                          <a:ext cx="841375" cy="601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3959C1B" w14:textId="77777777" w:rsidR="00C56FE7" w:rsidRDefault="00C56FE7" w:rsidP="00C56FE7">
    <w:pPr>
      <w:pStyle w:val="Header"/>
      <w:tabs>
        <w:tab w:val="clear" w:pos="4513"/>
        <w:tab w:val="clear" w:pos="9026"/>
        <w:tab w:val="left" w:pos="2085"/>
      </w:tabs>
    </w:pPr>
    <w:r>
      <w:tab/>
    </w:r>
  </w:p>
  <w:p w14:paraId="4D92ACC5" w14:textId="77777777" w:rsidR="00C56FE7" w:rsidRDefault="00C56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8697C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9B71AC"/>
    <w:multiLevelType w:val="multilevel"/>
    <w:tmpl w:val="6B6E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C6504"/>
    <w:multiLevelType w:val="hybridMultilevel"/>
    <w:tmpl w:val="3FFC2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4F7463"/>
    <w:multiLevelType w:val="hybridMultilevel"/>
    <w:tmpl w:val="923A4F4E"/>
    <w:lvl w:ilvl="0" w:tplc="B7D048FA">
      <w:start w:val="1"/>
      <w:numFmt w:val="bullet"/>
      <w:lvlText w:val=""/>
      <w:lvlJc w:val="left"/>
      <w:pPr>
        <w:ind w:left="1440" w:hanging="360"/>
      </w:pPr>
      <w:rPr>
        <w:rFonts w:ascii="Symbol" w:hAnsi="Symbol"/>
      </w:rPr>
    </w:lvl>
    <w:lvl w:ilvl="1" w:tplc="2BBAC4DC">
      <w:start w:val="1"/>
      <w:numFmt w:val="bullet"/>
      <w:lvlText w:val=""/>
      <w:lvlJc w:val="left"/>
      <w:pPr>
        <w:ind w:left="1440" w:hanging="360"/>
      </w:pPr>
      <w:rPr>
        <w:rFonts w:ascii="Symbol" w:hAnsi="Symbol"/>
      </w:rPr>
    </w:lvl>
    <w:lvl w:ilvl="2" w:tplc="B59EEEE8">
      <w:start w:val="1"/>
      <w:numFmt w:val="bullet"/>
      <w:lvlText w:val=""/>
      <w:lvlJc w:val="left"/>
      <w:pPr>
        <w:ind w:left="1440" w:hanging="360"/>
      </w:pPr>
      <w:rPr>
        <w:rFonts w:ascii="Symbol" w:hAnsi="Symbol"/>
      </w:rPr>
    </w:lvl>
    <w:lvl w:ilvl="3" w:tplc="033A0BFE">
      <w:start w:val="1"/>
      <w:numFmt w:val="bullet"/>
      <w:lvlText w:val=""/>
      <w:lvlJc w:val="left"/>
      <w:pPr>
        <w:ind w:left="1440" w:hanging="360"/>
      </w:pPr>
      <w:rPr>
        <w:rFonts w:ascii="Symbol" w:hAnsi="Symbol"/>
      </w:rPr>
    </w:lvl>
    <w:lvl w:ilvl="4" w:tplc="61AEBB46">
      <w:start w:val="1"/>
      <w:numFmt w:val="bullet"/>
      <w:lvlText w:val=""/>
      <w:lvlJc w:val="left"/>
      <w:pPr>
        <w:ind w:left="1440" w:hanging="360"/>
      </w:pPr>
      <w:rPr>
        <w:rFonts w:ascii="Symbol" w:hAnsi="Symbol"/>
      </w:rPr>
    </w:lvl>
    <w:lvl w:ilvl="5" w:tplc="E0B06EDE">
      <w:start w:val="1"/>
      <w:numFmt w:val="bullet"/>
      <w:lvlText w:val=""/>
      <w:lvlJc w:val="left"/>
      <w:pPr>
        <w:ind w:left="1440" w:hanging="360"/>
      </w:pPr>
      <w:rPr>
        <w:rFonts w:ascii="Symbol" w:hAnsi="Symbol"/>
      </w:rPr>
    </w:lvl>
    <w:lvl w:ilvl="6" w:tplc="C25252DE">
      <w:start w:val="1"/>
      <w:numFmt w:val="bullet"/>
      <w:lvlText w:val=""/>
      <w:lvlJc w:val="left"/>
      <w:pPr>
        <w:ind w:left="1440" w:hanging="360"/>
      </w:pPr>
      <w:rPr>
        <w:rFonts w:ascii="Symbol" w:hAnsi="Symbol"/>
      </w:rPr>
    </w:lvl>
    <w:lvl w:ilvl="7" w:tplc="9104AF4C">
      <w:start w:val="1"/>
      <w:numFmt w:val="bullet"/>
      <w:lvlText w:val=""/>
      <w:lvlJc w:val="left"/>
      <w:pPr>
        <w:ind w:left="1440" w:hanging="360"/>
      </w:pPr>
      <w:rPr>
        <w:rFonts w:ascii="Symbol" w:hAnsi="Symbol"/>
      </w:rPr>
    </w:lvl>
    <w:lvl w:ilvl="8" w:tplc="A4003A78">
      <w:start w:val="1"/>
      <w:numFmt w:val="bullet"/>
      <w:lvlText w:val=""/>
      <w:lvlJc w:val="left"/>
      <w:pPr>
        <w:ind w:left="1440" w:hanging="360"/>
      </w:pPr>
      <w:rPr>
        <w:rFonts w:ascii="Symbol" w:hAnsi="Symbol"/>
      </w:rPr>
    </w:lvl>
  </w:abstractNum>
  <w:abstractNum w:abstractNumId="4" w15:restartNumberingAfterBreak="0">
    <w:nsid w:val="20C73569"/>
    <w:multiLevelType w:val="hybridMultilevel"/>
    <w:tmpl w:val="8F82F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9500EE"/>
    <w:multiLevelType w:val="multilevel"/>
    <w:tmpl w:val="B546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C1C14"/>
    <w:multiLevelType w:val="multilevel"/>
    <w:tmpl w:val="BB5C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841F9"/>
    <w:multiLevelType w:val="hybridMultilevel"/>
    <w:tmpl w:val="AB7C5340"/>
    <w:lvl w:ilvl="0" w:tplc="F5486C2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FA6830"/>
    <w:multiLevelType w:val="multilevel"/>
    <w:tmpl w:val="7ECA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D42A0"/>
    <w:multiLevelType w:val="multilevel"/>
    <w:tmpl w:val="47F6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FE75CD"/>
    <w:multiLevelType w:val="hybridMultilevel"/>
    <w:tmpl w:val="5052BC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091D2C"/>
    <w:multiLevelType w:val="hybridMultilevel"/>
    <w:tmpl w:val="17EAC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7A5CF3"/>
    <w:multiLevelType w:val="hybridMultilevel"/>
    <w:tmpl w:val="A16AD872"/>
    <w:lvl w:ilvl="0" w:tplc="406E381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7F3A9E"/>
    <w:multiLevelType w:val="hybridMultilevel"/>
    <w:tmpl w:val="17EAC0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F07E28"/>
    <w:multiLevelType w:val="hybridMultilevel"/>
    <w:tmpl w:val="A63A74D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5B3005E7"/>
    <w:multiLevelType w:val="hybridMultilevel"/>
    <w:tmpl w:val="8D0EBCA6"/>
    <w:lvl w:ilvl="0" w:tplc="0C09000F">
      <w:start w:val="1"/>
      <w:numFmt w:val="decimal"/>
      <w:lvlText w:val="%1."/>
      <w:lvlJc w:val="left"/>
      <w:pPr>
        <w:ind w:left="6" w:hanging="360"/>
      </w:pPr>
      <w:rPr>
        <w:rFonts w:hint="default"/>
      </w:rPr>
    </w:lvl>
    <w:lvl w:ilvl="1" w:tplc="0C090019">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6" w15:restartNumberingAfterBreak="0">
    <w:nsid w:val="73BB3011"/>
    <w:multiLevelType w:val="multilevel"/>
    <w:tmpl w:val="67BE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2350EE"/>
    <w:multiLevelType w:val="hybridMultilevel"/>
    <w:tmpl w:val="EB386DA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7B3F715A"/>
    <w:multiLevelType w:val="hybridMultilevel"/>
    <w:tmpl w:val="B27CF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285C75"/>
    <w:multiLevelType w:val="multilevel"/>
    <w:tmpl w:val="6724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AE014C"/>
    <w:multiLevelType w:val="hybridMultilevel"/>
    <w:tmpl w:val="06FC2A4E"/>
    <w:lvl w:ilvl="0" w:tplc="0B7853EE">
      <w:start w:val="10"/>
      <w:numFmt w:val="bullet"/>
      <w:lvlText w:val="-"/>
      <w:lvlJc w:val="left"/>
      <w:pPr>
        <w:ind w:left="1069" w:hanging="360"/>
      </w:pPr>
      <w:rPr>
        <w:rFonts w:ascii="Calibri" w:eastAsia="Cambria" w:hAnsi="Calibri" w:cs="Calibri"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16cid:durableId="988438872">
    <w:abstractNumId w:val="10"/>
  </w:num>
  <w:num w:numId="2" w16cid:durableId="1518232748">
    <w:abstractNumId w:val="13"/>
  </w:num>
  <w:num w:numId="3" w16cid:durableId="1115708214">
    <w:abstractNumId w:val="18"/>
  </w:num>
  <w:num w:numId="4" w16cid:durableId="30808088">
    <w:abstractNumId w:val="2"/>
  </w:num>
  <w:num w:numId="5" w16cid:durableId="1184899733">
    <w:abstractNumId w:val="11"/>
  </w:num>
  <w:num w:numId="6" w16cid:durableId="1122960121">
    <w:abstractNumId w:val="3"/>
  </w:num>
  <w:num w:numId="7" w16cid:durableId="183595300">
    <w:abstractNumId w:val="0"/>
  </w:num>
  <w:num w:numId="8" w16cid:durableId="2133009520">
    <w:abstractNumId w:val="7"/>
  </w:num>
  <w:num w:numId="9" w16cid:durableId="1973973444">
    <w:abstractNumId w:val="12"/>
  </w:num>
  <w:num w:numId="10" w16cid:durableId="654725124">
    <w:abstractNumId w:val="17"/>
  </w:num>
  <w:num w:numId="11" w16cid:durableId="1847595527">
    <w:abstractNumId w:val="15"/>
  </w:num>
  <w:num w:numId="12" w16cid:durableId="1080057669">
    <w:abstractNumId w:val="20"/>
  </w:num>
  <w:num w:numId="13" w16cid:durableId="1629162961">
    <w:abstractNumId w:val="14"/>
  </w:num>
  <w:num w:numId="14" w16cid:durableId="1740785970">
    <w:abstractNumId w:val="19"/>
  </w:num>
  <w:num w:numId="15" w16cid:durableId="1204438208">
    <w:abstractNumId w:val="9"/>
  </w:num>
  <w:num w:numId="16" w16cid:durableId="1239754366">
    <w:abstractNumId w:val="8"/>
  </w:num>
  <w:num w:numId="17" w16cid:durableId="1947493991">
    <w:abstractNumId w:val="16"/>
  </w:num>
  <w:num w:numId="18" w16cid:durableId="683047237">
    <w:abstractNumId w:val="6"/>
  </w:num>
  <w:num w:numId="19" w16cid:durableId="350645354">
    <w:abstractNumId w:val="5"/>
  </w:num>
  <w:num w:numId="20" w16cid:durableId="609510297">
    <w:abstractNumId w:val="4"/>
  </w:num>
  <w:num w:numId="21" w16cid:durableId="17706607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Pearson">
    <w15:presenceInfo w15:providerId="AD" w15:userId="S::Samantha.Pearson@venueswest.wa.gov.au::5f3a39c5-d427-4b1b-92e2-0c0df0b485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5C"/>
    <w:rsid w:val="00025FF8"/>
    <w:rsid w:val="00057E32"/>
    <w:rsid w:val="00076E72"/>
    <w:rsid w:val="000B185B"/>
    <w:rsid w:val="000F2C92"/>
    <w:rsid w:val="00114892"/>
    <w:rsid w:val="001217C8"/>
    <w:rsid w:val="0012500A"/>
    <w:rsid w:val="0015369A"/>
    <w:rsid w:val="0017134F"/>
    <w:rsid w:val="00175DF8"/>
    <w:rsid w:val="001878B3"/>
    <w:rsid w:val="001C5546"/>
    <w:rsid w:val="001F3A85"/>
    <w:rsid w:val="00216486"/>
    <w:rsid w:val="002215C1"/>
    <w:rsid w:val="00221A88"/>
    <w:rsid w:val="0022246D"/>
    <w:rsid w:val="00224474"/>
    <w:rsid w:val="002310D8"/>
    <w:rsid w:val="00260C9A"/>
    <w:rsid w:val="00274C1A"/>
    <w:rsid w:val="002A6F40"/>
    <w:rsid w:val="002A7A1C"/>
    <w:rsid w:val="002B1119"/>
    <w:rsid w:val="00310592"/>
    <w:rsid w:val="00321E2F"/>
    <w:rsid w:val="00335A45"/>
    <w:rsid w:val="003504BB"/>
    <w:rsid w:val="00352969"/>
    <w:rsid w:val="00354C4C"/>
    <w:rsid w:val="00360512"/>
    <w:rsid w:val="0036386A"/>
    <w:rsid w:val="00371428"/>
    <w:rsid w:val="00391FBF"/>
    <w:rsid w:val="00396853"/>
    <w:rsid w:val="003A0D2D"/>
    <w:rsid w:val="003B0B74"/>
    <w:rsid w:val="003C4947"/>
    <w:rsid w:val="003C66E8"/>
    <w:rsid w:val="003C74A3"/>
    <w:rsid w:val="003E0D60"/>
    <w:rsid w:val="003F3EE0"/>
    <w:rsid w:val="00422D55"/>
    <w:rsid w:val="004262DF"/>
    <w:rsid w:val="00432FC5"/>
    <w:rsid w:val="00444D0D"/>
    <w:rsid w:val="00452FE0"/>
    <w:rsid w:val="0045529D"/>
    <w:rsid w:val="00461962"/>
    <w:rsid w:val="004725CC"/>
    <w:rsid w:val="00496E96"/>
    <w:rsid w:val="004A0616"/>
    <w:rsid w:val="004B5BE3"/>
    <w:rsid w:val="004C0AA4"/>
    <w:rsid w:val="004C2C54"/>
    <w:rsid w:val="004C78AD"/>
    <w:rsid w:val="004D5784"/>
    <w:rsid w:val="004D709A"/>
    <w:rsid w:val="004F2221"/>
    <w:rsid w:val="00506A7A"/>
    <w:rsid w:val="0051038C"/>
    <w:rsid w:val="0051565C"/>
    <w:rsid w:val="00522FF7"/>
    <w:rsid w:val="005359D0"/>
    <w:rsid w:val="00547B0C"/>
    <w:rsid w:val="00547DEA"/>
    <w:rsid w:val="00566931"/>
    <w:rsid w:val="005738A0"/>
    <w:rsid w:val="00575AB1"/>
    <w:rsid w:val="00576D66"/>
    <w:rsid w:val="00577A88"/>
    <w:rsid w:val="0058154B"/>
    <w:rsid w:val="00584684"/>
    <w:rsid w:val="00587352"/>
    <w:rsid w:val="00590713"/>
    <w:rsid w:val="005946C5"/>
    <w:rsid w:val="005B1E3A"/>
    <w:rsid w:val="005B5A73"/>
    <w:rsid w:val="005B6BBD"/>
    <w:rsid w:val="005C52CF"/>
    <w:rsid w:val="005D6516"/>
    <w:rsid w:val="005E3B92"/>
    <w:rsid w:val="006216F3"/>
    <w:rsid w:val="00621AAE"/>
    <w:rsid w:val="00622136"/>
    <w:rsid w:val="00623C0F"/>
    <w:rsid w:val="00634219"/>
    <w:rsid w:val="006406B1"/>
    <w:rsid w:val="00641BC1"/>
    <w:rsid w:val="00641D17"/>
    <w:rsid w:val="0065142C"/>
    <w:rsid w:val="00663598"/>
    <w:rsid w:val="006640B2"/>
    <w:rsid w:val="00692FD8"/>
    <w:rsid w:val="006A4908"/>
    <w:rsid w:val="006A6D2F"/>
    <w:rsid w:val="006B6A90"/>
    <w:rsid w:val="006D5402"/>
    <w:rsid w:val="006D57C4"/>
    <w:rsid w:val="006E5487"/>
    <w:rsid w:val="007025FF"/>
    <w:rsid w:val="0070316B"/>
    <w:rsid w:val="00736F16"/>
    <w:rsid w:val="0075386D"/>
    <w:rsid w:val="00761B74"/>
    <w:rsid w:val="00761E37"/>
    <w:rsid w:val="007647DA"/>
    <w:rsid w:val="0078068A"/>
    <w:rsid w:val="007937B1"/>
    <w:rsid w:val="00794F7C"/>
    <w:rsid w:val="00796ECF"/>
    <w:rsid w:val="007B6201"/>
    <w:rsid w:val="007C717D"/>
    <w:rsid w:val="007E3399"/>
    <w:rsid w:val="007E636A"/>
    <w:rsid w:val="007F0F74"/>
    <w:rsid w:val="00803CE8"/>
    <w:rsid w:val="00813219"/>
    <w:rsid w:val="00817015"/>
    <w:rsid w:val="00842D43"/>
    <w:rsid w:val="008510E2"/>
    <w:rsid w:val="0085227F"/>
    <w:rsid w:val="00871AF2"/>
    <w:rsid w:val="008729AA"/>
    <w:rsid w:val="00884119"/>
    <w:rsid w:val="008B7551"/>
    <w:rsid w:val="008D40F3"/>
    <w:rsid w:val="008D5BDC"/>
    <w:rsid w:val="008D6BF5"/>
    <w:rsid w:val="008E4B00"/>
    <w:rsid w:val="008E67C7"/>
    <w:rsid w:val="00920AFF"/>
    <w:rsid w:val="00925824"/>
    <w:rsid w:val="00942B50"/>
    <w:rsid w:val="00995D7F"/>
    <w:rsid w:val="009975AA"/>
    <w:rsid w:val="009A2070"/>
    <w:rsid w:val="009B75E2"/>
    <w:rsid w:val="009C0C1B"/>
    <w:rsid w:val="009C4ABC"/>
    <w:rsid w:val="009E6647"/>
    <w:rsid w:val="009F1552"/>
    <w:rsid w:val="009F1F3B"/>
    <w:rsid w:val="00A2175A"/>
    <w:rsid w:val="00A36AC9"/>
    <w:rsid w:val="00A40664"/>
    <w:rsid w:val="00A56A2B"/>
    <w:rsid w:val="00A879AE"/>
    <w:rsid w:val="00A94898"/>
    <w:rsid w:val="00A96973"/>
    <w:rsid w:val="00AA12ED"/>
    <w:rsid w:val="00AB0B44"/>
    <w:rsid w:val="00AB1F84"/>
    <w:rsid w:val="00AB7445"/>
    <w:rsid w:val="00AC1686"/>
    <w:rsid w:val="00AD555F"/>
    <w:rsid w:val="00AE3A6D"/>
    <w:rsid w:val="00AE4049"/>
    <w:rsid w:val="00AE464D"/>
    <w:rsid w:val="00AE5DE3"/>
    <w:rsid w:val="00B04486"/>
    <w:rsid w:val="00B0510E"/>
    <w:rsid w:val="00B068BA"/>
    <w:rsid w:val="00B21A91"/>
    <w:rsid w:val="00B3768F"/>
    <w:rsid w:val="00B42B22"/>
    <w:rsid w:val="00B44EE6"/>
    <w:rsid w:val="00B815AA"/>
    <w:rsid w:val="00B90D75"/>
    <w:rsid w:val="00B917DD"/>
    <w:rsid w:val="00BA1849"/>
    <w:rsid w:val="00BB2A6D"/>
    <w:rsid w:val="00BB57E9"/>
    <w:rsid w:val="00BD2A32"/>
    <w:rsid w:val="00BD30B3"/>
    <w:rsid w:val="00BF2296"/>
    <w:rsid w:val="00C05EFE"/>
    <w:rsid w:val="00C10EBD"/>
    <w:rsid w:val="00C11BAF"/>
    <w:rsid w:val="00C11FF5"/>
    <w:rsid w:val="00C151B0"/>
    <w:rsid w:val="00C2383A"/>
    <w:rsid w:val="00C30FD7"/>
    <w:rsid w:val="00C33F6D"/>
    <w:rsid w:val="00C34AB1"/>
    <w:rsid w:val="00C37D57"/>
    <w:rsid w:val="00C502BC"/>
    <w:rsid w:val="00C52694"/>
    <w:rsid w:val="00C56FE7"/>
    <w:rsid w:val="00C60E2B"/>
    <w:rsid w:val="00C61FE9"/>
    <w:rsid w:val="00C7270B"/>
    <w:rsid w:val="00C76111"/>
    <w:rsid w:val="00C778E7"/>
    <w:rsid w:val="00C86C37"/>
    <w:rsid w:val="00C9675D"/>
    <w:rsid w:val="00CD161D"/>
    <w:rsid w:val="00CE112D"/>
    <w:rsid w:val="00CE766A"/>
    <w:rsid w:val="00D0497F"/>
    <w:rsid w:val="00D2156F"/>
    <w:rsid w:val="00D23EEB"/>
    <w:rsid w:val="00D26EF1"/>
    <w:rsid w:val="00D27F39"/>
    <w:rsid w:val="00D44CD5"/>
    <w:rsid w:val="00D46C19"/>
    <w:rsid w:val="00D518E6"/>
    <w:rsid w:val="00D62C35"/>
    <w:rsid w:val="00D71BAC"/>
    <w:rsid w:val="00D7313D"/>
    <w:rsid w:val="00D7417B"/>
    <w:rsid w:val="00D92924"/>
    <w:rsid w:val="00DD0FEB"/>
    <w:rsid w:val="00DE50B2"/>
    <w:rsid w:val="00DE636A"/>
    <w:rsid w:val="00E00345"/>
    <w:rsid w:val="00E00514"/>
    <w:rsid w:val="00E026CA"/>
    <w:rsid w:val="00E11BC3"/>
    <w:rsid w:val="00E164FE"/>
    <w:rsid w:val="00E16E6D"/>
    <w:rsid w:val="00E438A7"/>
    <w:rsid w:val="00E44FC3"/>
    <w:rsid w:val="00E56F59"/>
    <w:rsid w:val="00E73C06"/>
    <w:rsid w:val="00E769B2"/>
    <w:rsid w:val="00E80AF4"/>
    <w:rsid w:val="00E83CA3"/>
    <w:rsid w:val="00E83E80"/>
    <w:rsid w:val="00EB0581"/>
    <w:rsid w:val="00EB6218"/>
    <w:rsid w:val="00ED183B"/>
    <w:rsid w:val="00ED39BD"/>
    <w:rsid w:val="00EE25A8"/>
    <w:rsid w:val="00EF2485"/>
    <w:rsid w:val="00EF6C67"/>
    <w:rsid w:val="00F11B77"/>
    <w:rsid w:val="00F17CF9"/>
    <w:rsid w:val="00F2128B"/>
    <w:rsid w:val="00F23FA8"/>
    <w:rsid w:val="00F45978"/>
    <w:rsid w:val="00F604E7"/>
    <w:rsid w:val="00F72588"/>
    <w:rsid w:val="00F90D10"/>
    <w:rsid w:val="00F95804"/>
    <w:rsid w:val="00FC0590"/>
    <w:rsid w:val="00FC539A"/>
    <w:rsid w:val="00FC781E"/>
    <w:rsid w:val="00FD6914"/>
    <w:rsid w:val="00FF3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61C47"/>
  <w15:chartTrackingRefBased/>
  <w15:docId w15:val="{B4F6C964-2728-4130-BD5D-E7E6BE41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6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6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6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6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6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6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A7A"/>
    <w:rPr>
      <w:rFonts w:eastAsiaTheme="majorEastAsia" w:cstheme="majorBidi"/>
      <w:color w:val="272727" w:themeColor="text1" w:themeTint="D8"/>
    </w:rPr>
  </w:style>
  <w:style w:type="paragraph" w:styleId="Title">
    <w:name w:val="Title"/>
    <w:basedOn w:val="Normal"/>
    <w:next w:val="Normal"/>
    <w:link w:val="TitleChar"/>
    <w:uiPriority w:val="10"/>
    <w:qFormat/>
    <w:rsid w:val="00506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A7A"/>
    <w:pPr>
      <w:spacing w:before="160"/>
      <w:jc w:val="center"/>
    </w:pPr>
    <w:rPr>
      <w:i/>
      <w:iCs/>
      <w:color w:val="404040" w:themeColor="text1" w:themeTint="BF"/>
    </w:rPr>
  </w:style>
  <w:style w:type="character" w:customStyle="1" w:styleId="QuoteChar">
    <w:name w:val="Quote Char"/>
    <w:basedOn w:val="DefaultParagraphFont"/>
    <w:link w:val="Quote"/>
    <w:uiPriority w:val="29"/>
    <w:rsid w:val="00506A7A"/>
    <w:rPr>
      <w:i/>
      <w:iCs/>
      <w:color w:val="404040" w:themeColor="text1" w:themeTint="BF"/>
    </w:rPr>
  </w:style>
  <w:style w:type="paragraph" w:styleId="ListParagraph">
    <w:name w:val="List Paragraph"/>
    <w:basedOn w:val="Normal"/>
    <w:uiPriority w:val="99"/>
    <w:qFormat/>
    <w:rsid w:val="00506A7A"/>
    <w:pPr>
      <w:ind w:left="720"/>
      <w:contextualSpacing/>
    </w:pPr>
  </w:style>
  <w:style w:type="character" w:styleId="IntenseEmphasis">
    <w:name w:val="Intense Emphasis"/>
    <w:basedOn w:val="DefaultParagraphFont"/>
    <w:uiPriority w:val="21"/>
    <w:qFormat/>
    <w:rsid w:val="00506A7A"/>
    <w:rPr>
      <w:i/>
      <w:iCs/>
      <w:color w:val="0F4761" w:themeColor="accent1" w:themeShade="BF"/>
    </w:rPr>
  </w:style>
  <w:style w:type="paragraph" w:styleId="IntenseQuote">
    <w:name w:val="Intense Quote"/>
    <w:basedOn w:val="Normal"/>
    <w:next w:val="Normal"/>
    <w:link w:val="IntenseQuoteChar"/>
    <w:uiPriority w:val="30"/>
    <w:qFormat/>
    <w:rsid w:val="00506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A7A"/>
    <w:rPr>
      <w:i/>
      <w:iCs/>
      <w:color w:val="0F4761" w:themeColor="accent1" w:themeShade="BF"/>
    </w:rPr>
  </w:style>
  <w:style w:type="character" w:styleId="IntenseReference">
    <w:name w:val="Intense Reference"/>
    <w:basedOn w:val="DefaultParagraphFont"/>
    <w:uiPriority w:val="32"/>
    <w:qFormat/>
    <w:rsid w:val="00506A7A"/>
    <w:rPr>
      <w:b/>
      <w:bCs/>
      <w:smallCaps/>
      <w:color w:val="0F4761" w:themeColor="accent1" w:themeShade="BF"/>
      <w:spacing w:val="5"/>
    </w:rPr>
  </w:style>
  <w:style w:type="table" w:styleId="TableGrid">
    <w:name w:val="Table Grid"/>
    <w:basedOn w:val="TableNormal"/>
    <w:uiPriority w:val="39"/>
    <w:rsid w:val="005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B1F84"/>
    <w:pPr>
      <w:tabs>
        <w:tab w:val="center" w:pos="4513"/>
        <w:tab w:val="right" w:pos="9026"/>
      </w:tabs>
      <w:spacing w:after="0" w:line="240" w:lineRule="auto"/>
    </w:pPr>
  </w:style>
  <w:style w:type="character" w:customStyle="1" w:styleId="HeaderChar">
    <w:name w:val="Header Char"/>
    <w:basedOn w:val="DefaultParagraphFont"/>
    <w:link w:val="Header"/>
    <w:rsid w:val="00AB1F84"/>
  </w:style>
  <w:style w:type="paragraph" w:styleId="Footer">
    <w:name w:val="footer"/>
    <w:basedOn w:val="Normal"/>
    <w:link w:val="FooterChar"/>
    <w:uiPriority w:val="99"/>
    <w:unhideWhenUsed/>
    <w:rsid w:val="00AB1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F84"/>
  </w:style>
  <w:style w:type="character" w:styleId="PlaceholderText">
    <w:name w:val="Placeholder Text"/>
    <w:basedOn w:val="DefaultParagraphFont"/>
    <w:uiPriority w:val="99"/>
    <w:semiHidden/>
    <w:rsid w:val="005B6BBD"/>
    <w:rPr>
      <w:color w:val="666666"/>
    </w:rPr>
  </w:style>
  <w:style w:type="paragraph" w:customStyle="1" w:styleId="VWBody">
    <w:name w:val="VW Body"/>
    <w:qFormat/>
    <w:rsid w:val="00C56FE7"/>
    <w:pPr>
      <w:spacing w:before="60" w:after="60" w:line="240" w:lineRule="auto"/>
    </w:pPr>
    <w:rPr>
      <w:rFonts w:eastAsia="Cambria" w:cstheme="minorHAnsi"/>
      <w:kern w:val="0"/>
      <w14:ligatures w14:val="none"/>
    </w:rPr>
  </w:style>
  <w:style w:type="paragraph" w:customStyle="1" w:styleId="VWTitle">
    <w:name w:val="VW Title"/>
    <w:autoRedefine/>
    <w:qFormat/>
    <w:rsid w:val="00C56FE7"/>
    <w:pPr>
      <w:framePr w:hSpace="180" w:wrap="around" w:vAnchor="page" w:hAnchor="margin" w:xAlign="center" w:y="300"/>
      <w:spacing w:after="0" w:line="240" w:lineRule="auto"/>
    </w:pPr>
    <w:rPr>
      <w:rFonts w:asciiTheme="majorHAnsi" w:eastAsia="Times New Roman" w:hAnsiTheme="majorHAnsi" w:cs="Arial"/>
      <w:b/>
      <w:bCs/>
      <w:caps/>
      <w:noProof/>
      <w:color w:val="FFFFFF" w:themeColor="background1"/>
      <w:kern w:val="32"/>
      <w:sz w:val="60"/>
      <w:szCs w:val="60"/>
      <w:lang w:val="en-US"/>
      <w14:ligatures w14:val="none"/>
    </w:rPr>
  </w:style>
  <w:style w:type="table" w:customStyle="1" w:styleId="TableGrid1">
    <w:name w:val="Table Grid1"/>
    <w:basedOn w:val="TableNormal"/>
    <w:next w:val="TableGrid"/>
    <w:rsid w:val="00C56FE7"/>
    <w:pPr>
      <w:spacing w:after="0" w:line="240" w:lineRule="auto"/>
    </w:pPr>
    <w:rPr>
      <w:rFonts w:eastAsia="Times New Roman" w:cs="Calibri (Body)"/>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4ABC"/>
  </w:style>
  <w:style w:type="paragraph" w:styleId="Revision">
    <w:name w:val="Revision"/>
    <w:hidden/>
    <w:uiPriority w:val="99"/>
    <w:semiHidden/>
    <w:rsid w:val="00432FC5"/>
    <w:pPr>
      <w:spacing w:after="0" w:line="240" w:lineRule="auto"/>
    </w:pPr>
  </w:style>
  <w:style w:type="paragraph" w:customStyle="1" w:styleId="BODY">
    <w:name w:val="BODY"/>
    <w:basedOn w:val="Normal"/>
    <w:qFormat/>
    <w:rsid w:val="00352969"/>
    <w:pPr>
      <w:spacing w:after="0" w:line="240" w:lineRule="auto"/>
    </w:pPr>
    <w:rPr>
      <w:rFonts w:ascii="Arial Narrow" w:eastAsia="Cambria" w:hAnsi="Arial Narrow" w:cs="Times New Roman"/>
      <w:kern w:val="0"/>
      <w:szCs w:val="24"/>
      <w14:ligatures w14:val="none"/>
    </w:rPr>
  </w:style>
  <w:style w:type="character" w:styleId="CommentReference">
    <w:name w:val="annotation reference"/>
    <w:basedOn w:val="DefaultParagraphFont"/>
    <w:uiPriority w:val="99"/>
    <w:semiHidden/>
    <w:unhideWhenUsed/>
    <w:rsid w:val="00622136"/>
    <w:rPr>
      <w:sz w:val="16"/>
      <w:szCs w:val="16"/>
    </w:rPr>
  </w:style>
  <w:style w:type="paragraph" w:styleId="CommentText">
    <w:name w:val="annotation text"/>
    <w:basedOn w:val="Normal"/>
    <w:link w:val="CommentTextChar"/>
    <w:uiPriority w:val="99"/>
    <w:unhideWhenUsed/>
    <w:rsid w:val="00622136"/>
    <w:pPr>
      <w:spacing w:line="240" w:lineRule="auto"/>
    </w:pPr>
    <w:rPr>
      <w:sz w:val="20"/>
      <w:szCs w:val="20"/>
    </w:rPr>
  </w:style>
  <w:style w:type="character" w:customStyle="1" w:styleId="CommentTextChar">
    <w:name w:val="Comment Text Char"/>
    <w:basedOn w:val="DefaultParagraphFont"/>
    <w:link w:val="CommentText"/>
    <w:uiPriority w:val="99"/>
    <w:rsid w:val="00622136"/>
    <w:rPr>
      <w:sz w:val="20"/>
      <w:szCs w:val="20"/>
    </w:rPr>
  </w:style>
  <w:style w:type="paragraph" w:styleId="CommentSubject">
    <w:name w:val="annotation subject"/>
    <w:basedOn w:val="CommentText"/>
    <w:next w:val="CommentText"/>
    <w:link w:val="CommentSubjectChar"/>
    <w:uiPriority w:val="99"/>
    <w:semiHidden/>
    <w:unhideWhenUsed/>
    <w:rsid w:val="00BB57E9"/>
    <w:rPr>
      <w:b/>
      <w:bCs/>
    </w:rPr>
  </w:style>
  <w:style w:type="character" w:customStyle="1" w:styleId="CommentSubjectChar">
    <w:name w:val="Comment Subject Char"/>
    <w:basedOn w:val="CommentTextChar"/>
    <w:link w:val="CommentSubject"/>
    <w:uiPriority w:val="99"/>
    <w:semiHidden/>
    <w:rsid w:val="00BB57E9"/>
    <w:rPr>
      <w:b/>
      <w:bCs/>
      <w:sz w:val="20"/>
      <w:szCs w:val="20"/>
    </w:rPr>
  </w:style>
  <w:style w:type="paragraph" w:styleId="NormalWeb">
    <w:name w:val="Normal (Web)"/>
    <w:basedOn w:val="Normal"/>
    <w:uiPriority w:val="99"/>
    <w:semiHidden/>
    <w:unhideWhenUsed/>
    <w:rsid w:val="008510E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851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2886">
      <w:bodyDiv w:val="1"/>
      <w:marLeft w:val="0"/>
      <w:marRight w:val="0"/>
      <w:marTop w:val="0"/>
      <w:marBottom w:val="0"/>
      <w:divBdr>
        <w:top w:val="none" w:sz="0" w:space="0" w:color="auto"/>
        <w:left w:val="none" w:sz="0" w:space="0" w:color="auto"/>
        <w:bottom w:val="none" w:sz="0" w:space="0" w:color="auto"/>
        <w:right w:val="none" w:sz="0" w:space="0" w:color="auto"/>
      </w:divBdr>
    </w:div>
    <w:div w:id="326247245">
      <w:bodyDiv w:val="1"/>
      <w:marLeft w:val="0"/>
      <w:marRight w:val="0"/>
      <w:marTop w:val="0"/>
      <w:marBottom w:val="0"/>
      <w:divBdr>
        <w:top w:val="none" w:sz="0" w:space="0" w:color="auto"/>
        <w:left w:val="none" w:sz="0" w:space="0" w:color="auto"/>
        <w:bottom w:val="none" w:sz="0" w:space="0" w:color="auto"/>
        <w:right w:val="none" w:sz="0" w:space="0" w:color="auto"/>
      </w:divBdr>
    </w:div>
    <w:div w:id="327755239">
      <w:bodyDiv w:val="1"/>
      <w:marLeft w:val="0"/>
      <w:marRight w:val="0"/>
      <w:marTop w:val="0"/>
      <w:marBottom w:val="0"/>
      <w:divBdr>
        <w:top w:val="none" w:sz="0" w:space="0" w:color="auto"/>
        <w:left w:val="none" w:sz="0" w:space="0" w:color="auto"/>
        <w:bottom w:val="none" w:sz="0" w:space="0" w:color="auto"/>
        <w:right w:val="none" w:sz="0" w:space="0" w:color="auto"/>
      </w:divBdr>
      <w:divsChild>
        <w:div w:id="981275537">
          <w:marLeft w:val="0"/>
          <w:marRight w:val="0"/>
          <w:marTop w:val="0"/>
          <w:marBottom w:val="0"/>
          <w:divBdr>
            <w:top w:val="none" w:sz="0" w:space="0" w:color="auto"/>
            <w:left w:val="none" w:sz="0" w:space="0" w:color="auto"/>
            <w:bottom w:val="none" w:sz="0" w:space="0" w:color="auto"/>
            <w:right w:val="none" w:sz="0" w:space="0" w:color="auto"/>
          </w:divBdr>
          <w:divsChild>
            <w:div w:id="251818844">
              <w:marLeft w:val="0"/>
              <w:marRight w:val="0"/>
              <w:marTop w:val="0"/>
              <w:marBottom w:val="0"/>
              <w:divBdr>
                <w:top w:val="none" w:sz="0" w:space="0" w:color="auto"/>
                <w:left w:val="none" w:sz="0" w:space="0" w:color="auto"/>
                <w:bottom w:val="none" w:sz="0" w:space="0" w:color="auto"/>
                <w:right w:val="none" w:sz="0" w:space="0" w:color="auto"/>
              </w:divBdr>
            </w:div>
          </w:divsChild>
        </w:div>
        <w:div w:id="294289079">
          <w:marLeft w:val="0"/>
          <w:marRight w:val="0"/>
          <w:marTop w:val="0"/>
          <w:marBottom w:val="0"/>
          <w:divBdr>
            <w:top w:val="none" w:sz="0" w:space="0" w:color="auto"/>
            <w:left w:val="none" w:sz="0" w:space="0" w:color="auto"/>
            <w:bottom w:val="none" w:sz="0" w:space="0" w:color="auto"/>
            <w:right w:val="none" w:sz="0" w:space="0" w:color="auto"/>
          </w:divBdr>
          <w:divsChild>
            <w:div w:id="9852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72939">
      <w:bodyDiv w:val="1"/>
      <w:marLeft w:val="0"/>
      <w:marRight w:val="0"/>
      <w:marTop w:val="0"/>
      <w:marBottom w:val="0"/>
      <w:divBdr>
        <w:top w:val="none" w:sz="0" w:space="0" w:color="auto"/>
        <w:left w:val="none" w:sz="0" w:space="0" w:color="auto"/>
        <w:bottom w:val="none" w:sz="0" w:space="0" w:color="auto"/>
        <w:right w:val="none" w:sz="0" w:space="0" w:color="auto"/>
      </w:divBdr>
    </w:div>
    <w:div w:id="351499634">
      <w:bodyDiv w:val="1"/>
      <w:marLeft w:val="0"/>
      <w:marRight w:val="0"/>
      <w:marTop w:val="0"/>
      <w:marBottom w:val="0"/>
      <w:divBdr>
        <w:top w:val="none" w:sz="0" w:space="0" w:color="auto"/>
        <w:left w:val="none" w:sz="0" w:space="0" w:color="auto"/>
        <w:bottom w:val="none" w:sz="0" w:space="0" w:color="auto"/>
        <w:right w:val="none" w:sz="0" w:space="0" w:color="auto"/>
      </w:divBdr>
    </w:div>
    <w:div w:id="542643490">
      <w:bodyDiv w:val="1"/>
      <w:marLeft w:val="0"/>
      <w:marRight w:val="0"/>
      <w:marTop w:val="0"/>
      <w:marBottom w:val="0"/>
      <w:divBdr>
        <w:top w:val="none" w:sz="0" w:space="0" w:color="auto"/>
        <w:left w:val="none" w:sz="0" w:space="0" w:color="auto"/>
        <w:bottom w:val="none" w:sz="0" w:space="0" w:color="auto"/>
        <w:right w:val="none" w:sz="0" w:space="0" w:color="auto"/>
      </w:divBdr>
      <w:divsChild>
        <w:div w:id="418597309">
          <w:marLeft w:val="0"/>
          <w:marRight w:val="0"/>
          <w:marTop w:val="0"/>
          <w:marBottom w:val="0"/>
          <w:divBdr>
            <w:top w:val="none" w:sz="0" w:space="0" w:color="auto"/>
            <w:left w:val="none" w:sz="0" w:space="0" w:color="auto"/>
            <w:bottom w:val="none" w:sz="0" w:space="0" w:color="auto"/>
            <w:right w:val="none" w:sz="0" w:space="0" w:color="auto"/>
          </w:divBdr>
          <w:divsChild>
            <w:div w:id="493110648">
              <w:marLeft w:val="0"/>
              <w:marRight w:val="0"/>
              <w:marTop w:val="0"/>
              <w:marBottom w:val="0"/>
              <w:divBdr>
                <w:top w:val="none" w:sz="0" w:space="0" w:color="auto"/>
                <w:left w:val="none" w:sz="0" w:space="0" w:color="auto"/>
                <w:bottom w:val="none" w:sz="0" w:space="0" w:color="auto"/>
                <w:right w:val="none" w:sz="0" w:space="0" w:color="auto"/>
              </w:divBdr>
            </w:div>
          </w:divsChild>
        </w:div>
        <w:div w:id="1568418300">
          <w:marLeft w:val="0"/>
          <w:marRight w:val="0"/>
          <w:marTop w:val="0"/>
          <w:marBottom w:val="0"/>
          <w:divBdr>
            <w:top w:val="none" w:sz="0" w:space="0" w:color="auto"/>
            <w:left w:val="none" w:sz="0" w:space="0" w:color="auto"/>
            <w:bottom w:val="none" w:sz="0" w:space="0" w:color="auto"/>
            <w:right w:val="none" w:sz="0" w:space="0" w:color="auto"/>
          </w:divBdr>
          <w:divsChild>
            <w:div w:id="1762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6423">
      <w:bodyDiv w:val="1"/>
      <w:marLeft w:val="0"/>
      <w:marRight w:val="0"/>
      <w:marTop w:val="0"/>
      <w:marBottom w:val="0"/>
      <w:divBdr>
        <w:top w:val="none" w:sz="0" w:space="0" w:color="auto"/>
        <w:left w:val="none" w:sz="0" w:space="0" w:color="auto"/>
        <w:bottom w:val="none" w:sz="0" w:space="0" w:color="auto"/>
        <w:right w:val="none" w:sz="0" w:space="0" w:color="auto"/>
      </w:divBdr>
    </w:div>
    <w:div w:id="868760677">
      <w:bodyDiv w:val="1"/>
      <w:marLeft w:val="0"/>
      <w:marRight w:val="0"/>
      <w:marTop w:val="0"/>
      <w:marBottom w:val="0"/>
      <w:divBdr>
        <w:top w:val="none" w:sz="0" w:space="0" w:color="auto"/>
        <w:left w:val="none" w:sz="0" w:space="0" w:color="auto"/>
        <w:bottom w:val="none" w:sz="0" w:space="0" w:color="auto"/>
        <w:right w:val="none" w:sz="0" w:space="0" w:color="auto"/>
      </w:divBdr>
    </w:div>
    <w:div w:id="994332232">
      <w:bodyDiv w:val="1"/>
      <w:marLeft w:val="0"/>
      <w:marRight w:val="0"/>
      <w:marTop w:val="0"/>
      <w:marBottom w:val="0"/>
      <w:divBdr>
        <w:top w:val="none" w:sz="0" w:space="0" w:color="auto"/>
        <w:left w:val="none" w:sz="0" w:space="0" w:color="auto"/>
        <w:bottom w:val="none" w:sz="0" w:space="0" w:color="auto"/>
        <w:right w:val="none" w:sz="0" w:space="0" w:color="auto"/>
      </w:divBdr>
    </w:div>
    <w:div w:id="1244493515">
      <w:bodyDiv w:val="1"/>
      <w:marLeft w:val="0"/>
      <w:marRight w:val="0"/>
      <w:marTop w:val="0"/>
      <w:marBottom w:val="0"/>
      <w:divBdr>
        <w:top w:val="none" w:sz="0" w:space="0" w:color="auto"/>
        <w:left w:val="none" w:sz="0" w:space="0" w:color="auto"/>
        <w:bottom w:val="none" w:sz="0" w:space="0" w:color="auto"/>
        <w:right w:val="none" w:sz="0" w:space="0" w:color="auto"/>
      </w:divBdr>
    </w:div>
    <w:div w:id="1263025256">
      <w:bodyDiv w:val="1"/>
      <w:marLeft w:val="0"/>
      <w:marRight w:val="0"/>
      <w:marTop w:val="0"/>
      <w:marBottom w:val="0"/>
      <w:divBdr>
        <w:top w:val="none" w:sz="0" w:space="0" w:color="auto"/>
        <w:left w:val="none" w:sz="0" w:space="0" w:color="auto"/>
        <w:bottom w:val="none" w:sz="0" w:space="0" w:color="auto"/>
        <w:right w:val="none" w:sz="0" w:space="0" w:color="auto"/>
      </w:divBdr>
    </w:div>
    <w:div w:id="1461461519">
      <w:bodyDiv w:val="1"/>
      <w:marLeft w:val="0"/>
      <w:marRight w:val="0"/>
      <w:marTop w:val="0"/>
      <w:marBottom w:val="0"/>
      <w:divBdr>
        <w:top w:val="none" w:sz="0" w:space="0" w:color="auto"/>
        <w:left w:val="none" w:sz="0" w:space="0" w:color="auto"/>
        <w:bottom w:val="none" w:sz="0" w:space="0" w:color="auto"/>
        <w:right w:val="none" w:sz="0" w:space="0" w:color="auto"/>
      </w:divBdr>
    </w:div>
    <w:div w:id="1626040665">
      <w:bodyDiv w:val="1"/>
      <w:marLeft w:val="0"/>
      <w:marRight w:val="0"/>
      <w:marTop w:val="0"/>
      <w:marBottom w:val="0"/>
      <w:divBdr>
        <w:top w:val="none" w:sz="0" w:space="0" w:color="auto"/>
        <w:left w:val="none" w:sz="0" w:space="0" w:color="auto"/>
        <w:bottom w:val="none" w:sz="0" w:space="0" w:color="auto"/>
        <w:right w:val="none" w:sz="0" w:space="0" w:color="auto"/>
      </w:divBdr>
    </w:div>
    <w:div w:id="1693073515">
      <w:bodyDiv w:val="1"/>
      <w:marLeft w:val="0"/>
      <w:marRight w:val="0"/>
      <w:marTop w:val="0"/>
      <w:marBottom w:val="0"/>
      <w:divBdr>
        <w:top w:val="none" w:sz="0" w:space="0" w:color="auto"/>
        <w:left w:val="none" w:sz="0" w:space="0" w:color="auto"/>
        <w:bottom w:val="none" w:sz="0" w:space="0" w:color="auto"/>
        <w:right w:val="none" w:sz="0" w:space="0" w:color="auto"/>
      </w:divBdr>
    </w:div>
    <w:div w:id="1757819382">
      <w:bodyDiv w:val="1"/>
      <w:marLeft w:val="0"/>
      <w:marRight w:val="0"/>
      <w:marTop w:val="0"/>
      <w:marBottom w:val="0"/>
      <w:divBdr>
        <w:top w:val="none" w:sz="0" w:space="0" w:color="auto"/>
        <w:left w:val="none" w:sz="0" w:space="0" w:color="auto"/>
        <w:bottom w:val="none" w:sz="0" w:space="0" w:color="auto"/>
        <w:right w:val="none" w:sz="0" w:space="0" w:color="auto"/>
      </w:divBdr>
    </w:div>
    <w:div w:id="193366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erry\OneDrive%20-%20VenuesWest\Documents\DRAFT%20JDF%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52703DAFDD429F9BA6288D404C8367"/>
        <w:category>
          <w:name w:val="General"/>
          <w:gallery w:val="placeholder"/>
        </w:category>
        <w:types>
          <w:type w:val="bbPlcHdr"/>
        </w:types>
        <w:behaviors>
          <w:behavior w:val="content"/>
        </w:behaviors>
        <w:guid w:val="{A11C1035-394D-4925-9B6D-BC64FCC45032}"/>
      </w:docPartPr>
      <w:docPartBody>
        <w:p w:rsidR="007A6AD2" w:rsidRDefault="005C5E68" w:rsidP="005C5E68">
          <w:pPr>
            <w:pStyle w:val="8A52703DAFDD429F9BA6288D404C8367"/>
          </w:pPr>
          <w:r w:rsidRPr="00C61FE9">
            <w:rPr>
              <w:rStyle w:val="PlaceholderText"/>
              <w:shd w:val="clear" w:color="auto" w:fill="EEEFF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67"/>
    <w:rsid w:val="00033376"/>
    <w:rsid w:val="00075302"/>
    <w:rsid w:val="00114183"/>
    <w:rsid w:val="0017134F"/>
    <w:rsid w:val="001E55B1"/>
    <w:rsid w:val="00241928"/>
    <w:rsid w:val="002E7A13"/>
    <w:rsid w:val="003504BB"/>
    <w:rsid w:val="0035531D"/>
    <w:rsid w:val="00391FBF"/>
    <w:rsid w:val="003A0D2D"/>
    <w:rsid w:val="00422D55"/>
    <w:rsid w:val="00444D0D"/>
    <w:rsid w:val="00462867"/>
    <w:rsid w:val="00507B0C"/>
    <w:rsid w:val="00576D66"/>
    <w:rsid w:val="0058154B"/>
    <w:rsid w:val="005946C5"/>
    <w:rsid w:val="005C5E68"/>
    <w:rsid w:val="00621AAE"/>
    <w:rsid w:val="006D5402"/>
    <w:rsid w:val="00746DCF"/>
    <w:rsid w:val="007A6AD2"/>
    <w:rsid w:val="007C067F"/>
    <w:rsid w:val="007E34F0"/>
    <w:rsid w:val="0084706F"/>
    <w:rsid w:val="00891112"/>
    <w:rsid w:val="008C02A1"/>
    <w:rsid w:val="008C63BC"/>
    <w:rsid w:val="008E67C7"/>
    <w:rsid w:val="009503E8"/>
    <w:rsid w:val="00A1682E"/>
    <w:rsid w:val="00A324FE"/>
    <w:rsid w:val="00A60C1E"/>
    <w:rsid w:val="00A96973"/>
    <w:rsid w:val="00AA12ED"/>
    <w:rsid w:val="00AD3F7A"/>
    <w:rsid w:val="00B340E8"/>
    <w:rsid w:val="00B41F17"/>
    <w:rsid w:val="00B90D75"/>
    <w:rsid w:val="00BF4377"/>
    <w:rsid w:val="00C11FF5"/>
    <w:rsid w:val="00C30FD7"/>
    <w:rsid w:val="00C34AB1"/>
    <w:rsid w:val="00C7270B"/>
    <w:rsid w:val="00D46C19"/>
    <w:rsid w:val="00D92924"/>
    <w:rsid w:val="00E026CA"/>
    <w:rsid w:val="00E11BC3"/>
    <w:rsid w:val="00E16295"/>
    <w:rsid w:val="00E5395A"/>
    <w:rsid w:val="00E84B8F"/>
    <w:rsid w:val="00EA092E"/>
    <w:rsid w:val="00ED183B"/>
    <w:rsid w:val="00FA3A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E68"/>
    <w:rPr>
      <w:color w:val="666666"/>
    </w:rPr>
  </w:style>
  <w:style w:type="paragraph" w:customStyle="1" w:styleId="8A52703DAFDD429F9BA6288D404C8367">
    <w:name w:val="8A52703DAFDD429F9BA6288D404C8367"/>
    <w:rsid w:val="005C5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311C8F629CA42AA03426B474B7BD7" ma:contentTypeVersion="19" ma:contentTypeDescription="Create a new document." ma:contentTypeScope="" ma:versionID="c27a389fe6341b40ff172e4ff1566856">
  <xsd:schema xmlns:xsd="http://www.w3.org/2001/XMLSchema" xmlns:xs="http://www.w3.org/2001/XMLSchema" xmlns:p="http://schemas.microsoft.com/office/2006/metadata/properties" xmlns:ns2="3caa8324-6602-4931-8d74-b4a26d9980e9" xmlns:ns3="29d7f298-4415-494c-94d9-9df1d331cd7e" targetNamespace="http://schemas.microsoft.com/office/2006/metadata/properties" ma:root="true" ma:fieldsID="5e16a9a3eb5da472cda02b697a3a4c44" ns2:_="" ns3:_="">
    <xsd:import namespace="3caa8324-6602-4931-8d74-b4a26d9980e9"/>
    <xsd:import namespace="29d7f298-4415-494c-94d9-9df1d331cd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8324-6602-4931-8d74-b4a26d998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15cf7-389b-47b6-98bc-4ef71cb30ad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7f298-4415-494c-94d9-9df1d331cd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814ded-3aef-4e35-bab3-372cb6ecd9ed}" ma:internalName="TaxCatchAll" ma:showField="CatchAllData" ma:web="29d7f298-4415-494c-94d9-9df1d331c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d7f298-4415-494c-94d9-9df1d331cd7e" xsi:nil="true"/>
    <lcf76f155ced4ddcb4097134ff3c332f xmlns="3caa8324-6602-4931-8d74-b4a26d9980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99E5E5-39D9-47BE-BFC4-EEA5CD7813C5}">
  <ds:schemaRefs>
    <ds:schemaRef ds:uri="http://schemas.microsoft.com/sharepoint/v3/contenttype/forms"/>
  </ds:schemaRefs>
</ds:datastoreItem>
</file>

<file path=customXml/itemProps2.xml><?xml version="1.0" encoding="utf-8"?>
<ds:datastoreItem xmlns:ds="http://schemas.openxmlformats.org/officeDocument/2006/customXml" ds:itemID="{250EC02E-3E84-49E3-8053-4B6CBCC3C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8324-6602-4931-8d74-b4a26d9980e9"/>
    <ds:schemaRef ds:uri="29d7f298-4415-494c-94d9-9df1d331c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251F3-A722-4FD5-A673-9261E0568281}">
  <ds:schemaRefs>
    <ds:schemaRef ds:uri="http://schemas.microsoft.com/office/2006/metadata/properties"/>
    <ds:schemaRef ds:uri="http://schemas.microsoft.com/office/infopath/2007/PartnerControls"/>
    <ds:schemaRef ds:uri="29d7f298-4415-494c-94d9-9df1d331cd7e"/>
    <ds:schemaRef ds:uri="3caa8324-6602-4931-8d74-b4a26d9980e9"/>
  </ds:schemaRefs>
</ds:datastoreItem>
</file>

<file path=docProps/app.xml><?xml version="1.0" encoding="utf-8"?>
<Properties xmlns="http://schemas.openxmlformats.org/officeDocument/2006/extended-properties" xmlns:vt="http://schemas.openxmlformats.org/officeDocument/2006/docPropsVTypes">
  <Template>DRAFT JDF TEMPLATE V2</Template>
  <TotalTime>1</TotalTime>
  <Pages>5</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Perry</dc:creator>
  <cp:keywords/>
  <dc:description/>
  <cp:lastModifiedBy>Samantha Pearson</cp:lastModifiedBy>
  <cp:revision>2</cp:revision>
  <cp:lastPrinted>2026-06-26T06:03:00Z</cp:lastPrinted>
  <dcterms:created xsi:type="dcterms:W3CDTF">2026-06-26T06:05:00Z</dcterms:created>
  <dcterms:modified xsi:type="dcterms:W3CDTF">2026-06-26T06:05:00Z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bf4ece-30cf-4371-aeb0-0f95422b5274_Enabled">
    <vt:lpwstr>true</vt:lpwstr>
  </property>
  <property fmtid="{D5CDD505-2E9C-101B-9397-08002B2CF9AE}" pid="3" name="MSIP_Label_17bf4ece-30cf-4371-aeb0-0f95422b5274_SetDate">
    <vt:lpwstr>2026-05-06T06:46:25Z</vt:lpwstr>
  </property>
  <property fmtid="{D5CDD505-2E9C-101B-9397-08002B2CF9AE}" pid="4" name="MSIP_Label_17bf4ece-30cf-4371-aeb0-0f95422b5274_Method">
    <vt:lpwstr>Standard</vt:lpwstr>
  </property>
  <property fmtid="{D5CDD505-2E9C-101B-9397-08002B2CF9AE}" pid="5" name="MSIP_Label_17bf4ece-30cf-4371-aeb0-0f95422b5274_Name">
    <vt:lpwstr>OFFICIAL</vt:lpwstr>
  </property>
  <property fmtid="{D5CDD505-2E9C-101B-9397-08002B2CF9AE}" pid="6" name="MSIP_Label_17bf4ece-30cf-4371-aeb0-0f95422b5274_SiteId">
    <vt:lpwstr>e85ca012-9e34-46e7-a071-3b472498d7ca</vt:lpwstr>
  </property>
  <property fmtid="{D5CDD505-2E9C-101B-9397-08002B2CF9AE}" pid="7" name="MSIP_Label_17bf4ece-30cf-4371-aeb0-0f95422b5274_ActionId">
    <vt:lpwstr>335e07e0-7ee2-4431-b146-cfbaf410b00b</vt:lpwstr>
  </property>
  <property fmtid="{D5CDD505-2E9C-101B-9397-08002B2CF9AE}" pid="8" name="MSIP_Label_17bf4ece-30cf-4371-aeb0-0f95422b5274_ContentBits">
    <vt:lpwstr>1</vt:lpwstr>
  </property>
  <property fmtid="{D5CDD505-2E9C-101B-9397-08002B2CF9AE}" pid="9" name="MSIP_Label_17bf4ece-30cf-4371-aeb0-0f95422b5274_Tag">
    <vt:lpwstr>10, 3, 0, 1</vt:lpwstr>
  </property>
  <property fmtid="{D5CDD505-2E9C-101B-9397-08002B2CF9AE}" pid="10" name="ContentTypeId">
    <vt:lpwstr>0x010100DDA311C8F629CA42AA03426B474B7BD7</vt:lpwstr>
  </property>
  <property fmtid="{D5CDD505-2E9C-101B-9397-08002B2CF9AE}" pid="11" name="MediaServiceImageTags">
    <vt:lpwstr/>
  </property>
</Properties>
</file>