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2BC2C948" w14:textId="77777777" w:rsidR="00A02F05" w:rsidRDefault="00141DEF" w:rsidP="00A970B7">
      <w:pPr>
        <w:rPr>
          <w:b/>
          <w:bCs/>
          <w:sz w:val="50"/>
          <w:szCs w:val="50"/>
        </w:rPr>
      </w:pPr>
      <w:r>
        <w:rPr>
          <w:b/>
          <w:bCs/>
          <w:sz w:val="50"/>
          <w:szCs w:val="50"/>
        </w:rPr>
        <w:t xml:space="preserve">Policy </w:t>
      </w:r>
      <w:r w:rsidR="00AD46BC" w:rsidRPr="00AD46BC">
        <w:rPr>
          <w:b/>
          <w:bCs/>
          <w:sz w:val="50"/>
          <w:szCs w:val="50"/>
        </w:rPr>
        <w:t>Officer</w:t>
      </w:r>
    </w:p>
    <w:p w14:paraId="5ADB75A2" w14:textId="7D404E0D" w:rsidR="00F07DBE" w:rsidRPr="00AD46BC" w:rsidRDefault="00A02F05" w:rsidP="00A970B7">
      <w:r>
        <w:rPr>
          <w:b/>
          <w:bCs/>
          <w:sz w:val="50"/>
          <w:szCs w:val="50"/>
        </w:rPr>
        <w:t xml:space="preserve">(S&amp;P </w:t>
      </w:r>
      <w:r w:rsidRPr="00A02F05">
        <w:rPr>
          <w:b/>
          <w:bCs/>
          <w:sz w:val="50"/>
          <w:szCs w:val="50"/>
        </w:rPr>
        <w:t>Strategy</w:t>
      </w:r>
      <w:r>
        <w:rPr>
          <w:b/>
          <w:bCs/>
          <w:sz w:val="50"/>
          <w:szCs w:val="50"/>
        </w:rPr>
        <w:t>)</w:t>
      </w:r>
    </w:p>
    <w:p w14:paraId="258A34CE" w14:textId="77777777" w:rsidR="00AD46BC" w:rsidRPr="00A970B7" w:rsidRDefault="00AD46BC" w:rsidP="00A970B7"/>
    <w:p w14:paraId="1E2C0AD1" w14:textId="2D8BA339" w:rsidR="003275C9" w:rsidRPr="00F749C2" w:rsidRDefault="003275C9" w:rsidP="003F1D19">
      <w:pPr>
        <w:tabs>
          <w:tab w:val="left" w:pos="6405"/>
        </w:tabs>
        <w:spacing w:after="120" w:line="288" w:lineRule="auto"/>
      </w:pPr>
      <w:r w:rsidRPr="005140DB">
        <w:rPr>
          <w:b/>
          <w:bCs/>
          <w:color w:val="2C5C86"/>
          <w:sz w:val="28"/>
          <w:szCs w:val="28"/>
        </w:rPr>
        <w:t>Position Details</w:t>
      </w:r>
    </w:p>
    <w:p w14:paraId="23CEA2E0" w14:textId="35941C0E" w:rsidR="00492C13" w:rsidRPr="005140DB" w:rsidRDefault="005140DB" w:rsidP="003275C9">
      <w:pPr>
        <w:spacing w:after="120" w:line="288" w:lineRule="auto"/>
      </w:pPr>
      <w:r w:rsidRPr="005140DB">
        <w:rPr>
          <w:b/>
          <w:bCs/>
        </w:rPr>
        <w:t>Position Number:</w:t>
      </w:r>
      <w:r w:rsidRPr="005140DB">
        <w:tab/>
      </w:r>
      <w:r w:rsidRPr="005140DB">
        <w:tab/>
      </w:r>
      <w:r w:rsidR="00FD5DEB">
        <w:t>Generic</w:t>
      </w:r>
    </w:p>
    <w:p w14:paraId="15A308C7" w14:textId="21482630" w:rsidR="005140DB" w:rsidRPr="005140DB" w:rsidRDefault="005140DB" w:rsidP="005140DB">
      <w:pPr>
        <w:spacing w:after="120" w:line="288" w:lineRule="auto"/>
      </w:pPr>
      <w:r>
        <w:rPr>
          <w:b/>
          <w:bCs/>
        </w:rPr>
        <w:t>Classification</w:t>
      </w:r>
      <w:r w:rsidRPr="005140DB">
        <w:rPr>
          <w:b/>
          <w:bCs/>
        </w:rPr>
        <w:t>:</w:t>
      </w:r>
      <w:r w:rsidRPr="005140DB">
        <w:tab/>
      </w:r>
      <w:r w:rsidRPr="005140DB">
        <w:tab/>
      </w:r>
      <w:r w:rsidR="00AD46BC">
        <w:t xml:space="preserve">Level </w:t>
      </w:r>
      <w:r w:rsidR="00141DEF">
        <w:t>5</w:t>
      </w:r>
    </w:p>
    <w:p w14:paraId="031C5FC6" w14:textId="0E1684EF" w:rsidR="00117B12" w:rsidRPr="005E5BE8" w:rsidRDefault="005140DB" w:rsidP="003275C9">
      <w:pPr>
        <w:spacing w:after="120" w:line="288" w:lineRule="auto"/>
      </w:pPr>
      <w:r>
        <w:rPr>
          <w:b/>
          <w:bCs/>
        </w:rPr>
        <w:t>Award</w:t>
      </w:r>
      <w:r w:rsidR="00117B12">
        <w:rPr>
          <w:b/>
          <w:bCs/>
        </w:rPr>
        <w:t>:</w:t>
      </w:r>
      <w:r w:rsidR="00117B12">
        <w:rPr>
          <w:b/>
          <w:bCs/>
        </w:rPr>
        <w:tab/>
      </w:r>
      <w:r w:rsidR="00117B12">
        <w:tab/>
      </w:r>
      <w:r w:rsidR="00117B12">
        <w:tab/>
        <w:t>Public Service Award</w:t>
      </w:r>
    </w:p>
    <w:p w14:paraId="4F5D33A3" w14:textId="573E54E3" w:rsidR="005140DB" w:rsidRDefault="005140DB" w:rsidP="003275C9">
      <w:pPr>
        <w:spacing w:after="120" w:line="288" w:lineRule="auto"/>
      </w:pPr>
      <w:r>
        <w:rPr>
          <w:b/>
          <w:bCs/>
        </w:rPr>
        <w:t>Agreement</w:t>
      </w:r>
      <w:r w:rsidRPr="005140DB">
        <w:rPr>
          <w:b/>
          <w:bCs/>
        </w:rPr>
        <w:t>:</w:t>
      </w:r>
      <w:r w:rsidR="005E5BE8">
        <w:rPr>
          <w:b/>
          <w:bCs/>
        </w:rPr>
        <w:tab/>
      </w:r>
      <w:r w:rsidRPr="005140DB">
        <w:tab/>
      </w:r>
      <w:r w:rsidRPr="005140DB">
        <w:tab/>
      </w:r>
      <w:r w:rsidR="00117B12">
        <w:t>Public Sector Agreement</w:t>
      </w:r>
    </w:p>
    <w:p w14:paraId="6055DED0" w14:textId="31489C97" w:rsidR="00117B12" w:rsidRPr="00117B12" w:rsidRDefault="001D5365" w:rsidP="00117B12">
      <w:pPr>
        <w:ind w:left="2880" w:hanging="2880"/>
      </w:pPr>
      <w:r>
        <w:rPr>
          <w:b/>
          <w:bCs/>
        </w:rPr>
        <w:t>Organisational Unit:</w:t>
      </w:r>
      <w:r w:rsidRPr="00016788">
        <w:rPr>
          <w:b/>
          <w:bCs/>
        </w:rPr>
        <w:tab/>
      </w:r>
      <w:r w:rsidR="00AD46BC" w:rsidRPr="00AD46BC">
        <w:t>Strategy and Partnerships</w:t>
      </w:r>
      <w:r w:rsidR="00AD46BC">
        <w:t xml:space="preserve"> </w:t>
      </w:r>
      <w:r w:rsidR="009320D9">
        <w:t xml:space="preserve">/ </w:t>
      </w:r>
      <w:r w:rsidR="00117B12">
        <w:t>Various</w:t>
      </w:r>
    </w:p>
    <w:p w14:paraId="3FEFCCBD" w14:textId="67DCB27B" w:rsidR="001D5365" w:rsidRPr="00016788" w:rsidRDefault="001D5365" w:rsidP="00325E46">
      <w:pPr>
        <w:ind w:left="2880" w:hanging="2880"/>
        <w:rPr>
          <w:b/>
          <w:bCs/>
        </w:rPr>
      </w:pPr>
      <w:r>
        <w:rPr>
          <w:b/>
          <w:bCs/>
        </w:rPr>
        <w:t>Location:</w:t>
      </w:r>
      <w:r w:rsidR="00016788">
        <w:rPr>
          <w:b/>
          <w:bCs/>
        </w:rPr>
        <w:tab/>
      </w:r>
      <w:r w:rsidR="00F07DBE" w:rsidRPr="00F07DBE">
        <w:t xml:space="preserve">Perth Metropolitan Area </w:t>
      </w:r>
    </w:p>
    <w:p w14:paraId="4AA0B0C5" w14:textId="6F6382F0" w:rsidR="007F044C" w:rsidRDefault="007F044C" w:rsidP="007F044C">
      <w:pPr>
        <w:spacing w:after="120" w:line="288" w:lineRule="auto"/>
      </w:pPr>
      <w:r>
        <w:rPr>
          <w:b/>
          <w:bCs/>
        </w:rPr>
        <w:t>Classification Date:</w:t>
      </w:r>
      <w:r w:rsidRPr="005140DB">
        <w:tab/>
      </w:r>
    </w:p>
    <w:p w14:paraId="1C795FC9" w14:textId="4FBAACA4" w:rsidR="007F044C" w:rsidRDefault="007F044C" w:rsidP="00B842EC">
      <w:pPr>
        <w:spacing w:after="120" w:line="288" w:lineRule="auto"/>
        <w:ind w:left="2880" w:hanging="2880"/>
      </w:pPr>
      <w:r>
        <w:rPr>
          <w:b/>
          <w:bCs/>
        </w:rPr>
        <w:t>Effective Date:</w:t>
      </w:r>
      <w:r>
        <w:rPr>
          <w:b/>
          <w:bCs/>
        </w:rPr>
        <w:tab/>
      </w:r>
      <w:r w:rsidR="00432893">
        <w:t>January 2026</w:t>
      </w:r>
    </w:p>
    <w:p w14:paraId="307271C0" w14:textId="26FF45C8" w:rsidR="007F35E4" w:rsidRDefault="007F35E4" w:rsidP="007F044C">
      <w:pPr>
        <w:spacing w:after="120" w:line="288" w:lineRule="auto"/>
      </w:pPr>
    </w:p>
    <w:p w14:paraId="2A24C347" w14:textId="77777777" w:rsidR="00A02F05" w:rsidRDefault="00A02F05" w:rsidP="007F044C">
      <w:pPr>
        <w:spacing w:after="120" w:line="288" w:lineRule="auto"/>
      </w:pPr>
    </w:p>
    <w:p w14:paraId="6F5D9049" w14:textId="2C400E54"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4A14B71D">
        <w:rPr>
          <w:b/>
          <w:bCs/>
        </w:rPr>
        <w:t>This position report</w:t>
      </w:r>
      <w:r w:rsidR="00AA566E" w:rsidRPr="4A14B71D">
        <w:rPr>
          <w:b/>
          <w:bCs/>
        </w:rPr>
        <w:t>s</w:t>
      </w:r>
      <w:r w:rsidRPr="4A14B71D">
        <w:rPr>
          <w:b/>
          <w:bCs/>
        </w:rPr>
        <w:t xml:space="preserve"> to:</w:t>
      </w:r>
    </w:p>
    <w:p w14:paraId="28C68BFE" w14:textId="5F64486B" w:rsidR="00AD46BC" w:rsidRDefault="00141DEF" w:rsidP="006F4F12">
      <w:r w:rsidRPr="00141DEF">
        <w:t>Manager</w:t>
      </w:r>
      <w:r>
        <w:t xml:space="preserve">s </w:t>
      </w:r>
      <w:r w:rsidRPr="00141DEF">
        <w:t>Strategic Policy</w:t>
      </w:r>
      <w:r w:rsidR="00F44691">
        <w:t>,</w:t>
      </w:r>
      <w:r>
        <w:t xml:space="preserve"> Various,</w:t>
      </w:r>
      <w:r w:rsidR="00F44691">
        <w:t xml:space="preserve"> </w:t>
      </w:r>
      <w:r w:rsidR="00AD46BC">
        <w:t>Level 8 /</w:t>
      </w:r>
    </w:p>
    <w:p w14:paraId="2060E011" w14:textId="70F55F20" w:rsidR="00F44691" w:rsidRDefault="00141DEF" w:rsidP="006F4F12">
      <w:r w:rsidRPr="00141DEF">
        <w:t>Principal Policy Officer</w:t>
      </w:r>
      <w:r>
        <w:t>s</w:t>
      </w:r>
      <w:r w:rsidR="00AD46BC">
        <w:t xml:space="preserve">, </w:t>
      </w:r>
      <w:r>
        <w:t>Various</w:t>
      </w:r>
      <w:r w:rsidR="00AD46BC">
        <w:t xml:space="preserve">, </w:t>
      </w:r>
      <w:r w:rsidR="00AD46BC" w:rsidRPr="00AD46BC">
        <w:t xml:space="preserve">Level </w:t>
      </w:r>
      <w:r>
        <w:t>7</w:t>
      </w:r>
      <w:r w:rsidR="00EF00DF">
        <w:t xml:space="preserve"> </w:t>
      </w:r>
    </w:p>
    <w:p w14:paraId="2754D93B" w14:textId="77777777" w:rsidR="00EF00DF" w:rsidRDefault="00EF00DF" w:rsidP="00F57027"/>
    <w:p w14:paraId="2872406C" w14:textId="45B6D2AE" w:rsidR="00B842EC" w:rsidRPr="007F044C" w:rsidRDefault="00B842EC" w:rsidP="00F57027">
      <w:pPr>
        <w:rPr>
          <w:b/>
          <w:bCs/>
        </w:rPr>
      </w:pPr>
      <w:r>
        <w:rPr>
          <w:b/>
          <w:bCs/>
        </w:rPr>
        <w:t>Positions under Direct Supervision</w:t>
      </w:r>
      <w:r w:rsidRPr="007F044C">
        <w:rPr>
          <w:b/>
          <w:bCs/>
        </w:rPr>
        <w:t>:</w:t>
      </w:r>
    </w:p>
    <w:p w14:paraId="286983E3" w14:textId="553061B6" w:rsidR="0094205D" w:rsidRDefault="00AD46BC" w:rsidP="007776B9">
      <w:bookmarkStart w:id="0" w:name="_Hlk135820368"/>
      <w:r w:rsidRPr="00AD46BC">
        <w:t>This position has no subordinates</w:t>
      </w:r>
      <w:r w:rsidR="00706300" w:rsidRPr="00706300">
        <w:t>.</w:t>
      </w:r>
      <w:bookmarkEnd w:id="0"/>
      <w:r w:rsidR="0094205D" w:rsidRPr="00492C13">
        <w:br w:type="page"/>
      </w:r>
    </w:p>
    <w:p w14:paraId="6A64AD3B" w14:textId="77777777" w:rsidR="00A02F05" w:rsidRPr="00A02F05" w:rsidRDefault="00A02F05" w:rsidP="00A02F05"/>
    <w:p w14:paraId="3AF30599" w14:textId="3C2173CF" w:rsidR="00F749C2" w:rsidRPr="00F749C2" w:rsidRDefault="00F749C2" w:rsidP="00F749C2">
      <w:pPr>
        <w:spacing w:after="120" w:line="288" w:lineRule="auto"/>
      </w:pPr>
      <w:r>
        <w:rPr>
          <w:b/>
          <w:bCs/>
          <w:color w:val="2C5C86"/>
          <w:sz w:val="28"/>
          <w:szCs w:val="28"/>
        </w:rPr>
        <w:t>About the Department</w:t>
      </w:r>
      <w:r w:rsidR="003B03D2">
        <w:rPr>
          <w:b/>
          <w:bCs/>
          <w:color w:val="2C5C86"/>
          <w:sz w:val="28"/>
          <w:szCs w:val="28"/>
        </w:rPr>
        <w:t xml:space="preserve"> </w:t>
      </w:r>
    </w:p>
    <w:p w14:paraId="1B4E023B" w14:textId="77777777" w:rsidR="00A02F05" w:rsidRDefault="00A02F05" w:rsidP="00F749C2">
      <w:pPr>
        <w:spacing w:after="120" w:line="288" w:lineRule="auto"/>
      </w:pPr>
    </w:p>
    <w:p w14:paraId="25AEC171" w14:textId="77777777" w:rsidR="00117B12" w:rsidRPr="002D751E" w:rsidRDefault="00117B12" w:rsidP="00117B12">
      <w:pPr>
        <w:spacing w:after="120" w:line="288" w:lineRule="auto"/>
      </w:pPr>
      <w:r w:rsidRPr="002D751E">
        <w:t xml:space="preserve">Communities provides person-centred, place-based support to the most vulnerable members of our Western Australian community. </w:t>
      </w:r>
    </w:p>
    <w:p w14:paraId="3C3FD734" w14:textId="77777777" w:rsidR="00117B12" w:rsidRDefault="00117B12" w:rsidP="00117B12">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782FC6D8" w14:textId="77777777" w:rsidR="00117B12" w:rsidRDefault="00117B12" w:rsidP="00117B12">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5BEC4E51" w14:textId="77777777" w:rsidR="00117B12" w:rsidRDefault="00117B12" w:rsidP="00117B12">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3857164" w14:textId="77777777" w:rsidR="00117B12" w:rsidRDefault="00117B12" w:rsidP="00117B12">
      <w:pPr>
        <w:spacing w:after="120" w:line="288" w:lineRule="auto"/>
      </w:pPr>
      <w:r>
        <w:t>We promote a diverse workforce and embrace a high standard of equal opportunity, health and safety, and ethical practice.</w:t>
      </w:r>
    </w:p>
    <w:p w14:paraId="015BB564" w14:textId="77777777" w:rsidR="00117B12" w:rsidRPr="00492C13" w:rsidRDefault="00117B12" w:rsidP="00117B12">
      <w:pPr>
        <w:spacing w:after="120" w:line="288" w:lineRule="auto"/>
      </w:pPr>
      <w:r>
        <w:t>Join us and work in a role where you can make a real difference to the lives of children, families, individuals and communities throughout Western Australia.</w:t>
      </w:r>
    </w:p>
    <w:p w14:paraId="41D1F788" w14:textId="1AB85D43" w:rsidR="00706BFA" w:rsidRDefault="00706BFA" w:rsidP="00563BBF">
      <w:pPr>
        <w:spacing w:after="120" w:line="288" w:lineRule="auto"/>
        <w:rPr>
          <w:b/>
          <w:bCs/>
        </w:rPr>
      </w:pPr>
    </w:p>
    <w:p w14:paraId="1B6D9D93" w14:textId="77777777" w:rsidR="00AD46BC" w:rsidRPr="00AD46BC" w:rsidRDefault="00AD46BC" w:rsidP="00AD46BC">
      <w:pPr>
        <w:spacing w:after="120" w:line="288" w:lineRule="auto"/>
        <w:rPr>
          <w:b/>
          <w:bCs/>
        </w:rPr>
      </w:pPr>
      <w:r w:rsidRPr="00AD46BC">
        <w:rPr>
          <w:b/>
          <w:bCs/>
          <w:color w:val="2C5C86"/>
          <w:sz w:val="28"/>
          <w:szCs w:val="28"/>
        </w:rPr>
        <w:t>About Strategy and Partnerships</w:t>
      </w:r>
    </w:p>
    <w:p w14:paraId="39896E0D" w14:textId="77777777" w:rsidR="00A02F05" w:rsidRDefault="00A02F05" w:rsidP="00AD46BC">
      <w:pPr>
        <w:spacing w:after="120" w:line="288" w:lineRule="auto"/>
      </w:pPr>
    </w:p>
    <w:p w14:paraId="1E2B6852" w14:textId="18A0F950" w:rsidR="00A658F3" w:rsidRDefault="00AD46BC" w:rsidP="00A658F3">
      <w:pPr>
        <w:spacing w:after="120" w:line="288" w:lineRule="auto"/>
      </w:pPr>
      <w:r w:rsidRPr="00AD46BC">
        <w:t xml:space="preserve">Strategy and Partnerships undertakes strategic policy, partnerships and sector stewardship functions. Strategy and Partnerships is responsible for critical strategic policy projects across the Ministerial portfolio areas of child protection, prevention of family and domestic violence, women’s interests, homelessness, disability services, seniors and ageing, elder abuse, volunteering, youth, and carers and grandcarers. </w:t>
      </w:r>
      <w:r w:rsidR="00A658F3">
        <w:br w:type="page"/>
      </w:r>
    </w:p>
    <w:p w14:paraId="42A7F38C" w14:textId="77777777" w:rsidR="00AD46BC" w:rsidRPr="00AD46BC" w:rsidRDefault="00AD46BC" w:rsidP="00AD46BC">
      <w:pPr>
        <w:spacing w:after="120" w:line="288" w:lineRule="auto"/>
      </w:pPr>
    </w:p>
    <w:p w14:paraId="39050D87" w14:textId="620596A7" w:rsidR="00AD46BC" w:rsidRDefault="00AD46BC" w:rsidP="00AD46BC">
      <w:pPr>
        <w:spacing w:after="120" w:line="288" w:lineRule="auto"/>
      </w:pPr>
      <w:r w:rsidRPr="00AD46BC">
        <w:t>The purpose of the Strategy and Partnerships division is to deliver better social, economic and cultural outcomes for individuals, families and communities by:</w:t>
      </w:r>
    </w:p>
    <w:p w14:paraId="11E4D993" w14:textId="77777777" w:rsidR="00AD46BC" w:rsidRPr="00AD46BC" w:rsidRDefault="00AD46BC" w:rsidP="00AD46BC">
      <w:pPr>
        <w:spacing w:after="120" w:line="288" w:lineRule="auto"/>
        <w:ind w:left="720" w:hanging="720"/>
      </w:pPr>
      <w:r w:rsidRPr="00AD46BC">
        <w:t>•</w:t>
      </w:r>
      <w:r w:rsidRPr="00AD46BC">
        <w:tab/>
        <w:t>developing high-level, long-term strategies across multiple portfolios in partnership with internal and external stakeholders to guide service delivery and investment decisions;</w:t>
      </w:r>
    </w:p>
    <w:p w14:paraId="137B949A" w14:textId="77777777" w:rsidR="00AD46BC" w:rsidRPr="00AD46BC" w:rsidRDefault="00AD46BC" w:rsidP="00AD46BC">
      <w:pPr>
        <w:spacing w:after="120" w:line="288" w:lineRule="auto"/>
        <w:ind w:left="720" w:hanging="720"/>
      </w:pPr>
      <w:r w:rsidRPr="00AD46BC">
        <w:t>•</w:t>
      </w:r>
      <w:r w:rsidRPr="00AD46BC">
        <w:tab/>
        <w:t>leading the strategic management of key external partnerships to ensure Communities maximises opportunities, collaborates purposefully and communicates effectively;</w:t>
      </w:r>
    </w:p>
    <w:p w14:paraId="07009444" w14:textId="77777777" w:rsidR="00AD46BC" w:rsidRPr="00AD46BC" w:rsidRDefault="00AD46BC" w:rsidP="00AD46BC">
      <w:pPr>
        <w:spacing w:after="120" w:line="288" w:lineRule="auto"/>
        <w:ind w:left="720" w:hanging="720"/>
      </w:pPr>
      <w:r w:rsidRPr="00AD46BC">
        <w:t>•</w:t>
      </w:r>
      <w:r w:rsidRPr="00AD46BC">
        <w:tab/>
        <w:t>operating strategic policy units for identified priority areas that drive capability across Communities and the Western Australian Government, deliver guidance and strategic oversight to key portfolio matters, and are recognised widely for their expertise;</w:t>
      </w:r>
    </w:p>
    <w:p w14:paraId="3D9140A5" w14:textId="32398FC5" w:rsidR="00AD46BC" w:rsidRPr="00AD46BC" w:rsidRDefault="00AD46BC" w:rsidP="00AD46BC">
      <w:pPr>
        <w:spacing w:after="120" w:line="288" w:lineRule="auto"/>
      </w:pPr>
      <w:r w:rsidRPr="00AD46BC">
        <w:t>•</w:t>
      </w:r>
      <w:r w:rsidRPr="00AD46BC">
        <w:tab/>
        <w:t>delivering evidence-based policy and research to support sound decision making.</w:t>
      </w:r>
    </w:p>
    <w:p w14:paraId="654D4CA2" w14:textId="684FBAD8" w:rsidR="00AD46BC" w:rsidRPr="00A658F3" w:rsidRDefault="00AD46BC" w:rsidP="00AD46BC">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78B84386" w14:textId="77777777" w:rsidR="00A02F05" w:rsidRDefault="00A02F05" w:rsidP="00F07DBE">
      <w:pPr>
        <w:spacing w:after="120" w:line="288" w:lineRule="auto"/>
      </w:pPr>
    </w:p>
    <w:p w14:paraId="2D4232B9" w14:textId="186941C6" w:rsidR="00172A24" w:rsidRDefault="00141DEF" w:rsidP="00F07DBE">
      <w:pPr>
        <w:spacing w:after="120" w:line="288" w:lineRule="auto"/>
      </w:pPr>
      <w:r w:rsidRPr="00141DEF">
        <w:t xml:space="preserve">The Policy Officer contributes to </w:t>
      </w:r>
      <w:r w:rsidR="00A658F3">
        <w:t>P</w:t>
      </w:r>
      <w:r w:rsidR="00A02F05">
        <w:t>olic</w:t>
      </w:r>
      <w:r w:rsidRPr="00141DEF">
        <w:t xml:space="preserve">y formulation and advice and undertakes research and analysis in relation to the development of </w:t>
      </w:r>
      <w:r w:rsidR="00A658F3">
        <w:t>S</w:t>
      </w:r>
      <w:r w:rsidRPr="00141DEF">
        <w:t xml:space="preserve">trategies and </w:t>
      </w:r>
      <w:r w:rsidR="00A658F3">
        <w:t>P</w:t>
      </w:r>
      <w:r w:rsidR="00A02F05">
        <w:t>olic</w:t>
      </w:r>
      <w:r w:rsidRPr="00141DEF">
        <w:t xml:space="preserve">ies which build safe, strong, secure and inclusive </w:t>
      </w:r>
      <w:r w:rsidR="005D4490">
        <w:t>C</w:t>
      </w:r>
      <w:r w:rsidRPr="00141DEF">
        <w:t>ommunities</w:t>
      </w:r>
      <w:r w:rsidR="00172A24" w:rsidRPr="00172A24">
        <w:t>.</w:t>
      </w:r>
    </w:p>
    <w:p w14:paraId="672F8FDD" w14:textId="627E95B5" w:rsidR="001E1B87" w:rsidRPr="008C1021" w:rsidRDefault="001E1B87" w:rsidP="00F07DBE">
      <w:pPr>
        <w:spacing w:after="120" w:line="288" w:lineRule="auto"/>
      </w:pPr>
      <w:r w:rsidRPr="008C1021">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2675D7C" w14:textId="77777777" w:rsidR="00BC168D" w:rsidRDefault="00BC168D" w:rsidP="00256BBD">
      <w:pPr>
        <w:rPr>
          <w:b/>
          <w:bCs/>
        </w:rPr>
      </w:pPr>
    </w:p>
    <w:p w14:paraId="47B97A78" w14:textId="5228EE7C" w:rsidR="004E0ACD" w:rsidRPr="00BD620B" w:rsidRDefault="004E0ACD" w:rsidP="00BD620B">
      <w:pPr>
        <w:rPr>
          <w:b/>
          <w:bCs/>
        </w:rPr>
      </w:pPr>
      <w:r w:rsidRPr="00BD620B">
        <w:rPr>
          <w:b/>
          <w:bCs/>
        </w:rPr>
        <w:t>1.</w:t>
      </w:r>
      <w:r w:rsidRPr="00BD620B">
        <w:rPr>
          <w:b/>
          <w:bCs/>
        </w:rPr>
        <w:tab/>
      </w:r>
      <w:r w:rsidR="00141DEF" w:rsidRPr="00141DEF">
        <w:rPr>
          <w:b/>
          <w:bCs/>
        </w:rPr>
        <w:t>Policy Development and Implementation</w:t>
      </w:r>
    </w:p>
    <w:p w14:paraId="4D949230" w14:textId="2EF19ECE" w:rsidR="00141DEF" w:rsidRPr="00141DEF" w:rsidRDefault="00342033" w:rsidP="00141DEF">
      <w:pPr>
        <w:ind w:left="720" w:hanging="720"/>
      </w:pPr>
      <w:r w:rsidRPr="00141DEF">
        <w:t>1.1</w:t>
      </w:r>
      <w:r w:rsidRPr="00141DEF">
        <w:tab/>
      </w:r>
      <w:r w:rsidR="00141DEF" w:rsidRPr="00141DEF">
        <w:t xml:space="preserve">Understands </w:t>
      </w:r>
      <w:r w:rsidR="00A658F3">
        <w:t>P</w:t>
      </w:r>
      <w:r w:rsidR="00141DEF" w:rsidRPr="00141DEF">
        <w:t xml:space="preserve">olicy subject matter in the areas of disability services, child protection and family support, homelessness, seniors and ageing, volunteering, youth, </w:t>
      </w:r>
      <w:r w:rsidR="00A658F3">
        <w:t>C</w:t>
      </w:r>
      <w:r w:rsidR="00141DEF" w:rsidRPr="00141DEF">
        <w:t xml:space="preserve">ommunity </w:t>
      </w:r>
      <w:r w:rsidR="00A658F3">
        <w:t>S</w:t>
      </w:r>
      <w:r w:rsidR="00141DEF" w:rsidRPr="00141DEF">
        <w:t xml:space="preserve">ervices (including </w:t>
      </w:r>
      <w:r w:rsidR="00A658F3">
        <w:t>C</w:t>
      </w:r>
      <w:r w:rsidR="00141DEF" w:rsidRPr="00141DEF">
        <w:t xml:space="preserve">arers) or </w:t>
      </w:r>
      <w:r w:rsidR="00A658F3">
        <w:t>C</w:t>
      </w:r>
      <w:r w:rsidR="00141DEF" w:rsidRPr="00141DEF">
        <w:t xml:space="preserve">ommunity and </w:t>
      </w:r>
      <w:r w:rsidR="00A658F3">
        <w:t>R</w:t>
      </w:r>
      <w:r w:rsidR="00141DEF" w:rsidRPr="00141DEF">
        <w:t xml:space="preserve">egional initiatives. </w:t>
      </w:r>
    </w:p>
    <w:p w14:paraId="57B9259C" w14:textId="5FB102F7" w:rsidR="00141DEF" w:rsidRPr="00141DEF" w:rsidRDefault="00141DEF" w:rsidP="00141DEF">
      <w:pPr>
        <w:ind w:left="720" w:hanging="720"/>
      </w:pPr>
      <w:r w:rsidRPr="00141DEF">
        <w:t>1.2</w:t>
      </w:r>
      <w:r w:rsidRPr="00141DEF">
        <w:tab/>
        <w:t xml:space="preserve">Contributes to the development, implementation and monitoring of </w:t>
      </w:r>
      <w:r w:rsidR="00A658F3">
        <w:t>P</w:t>
      </w:r>
      <w:r w:rsidR="00A02F05">
        <w:t>olic</w:t>
      </w:r>
      <w:r w:rsidRPr="00141DEF">
        <w:t xml:space="preserve">ies, </w:t>
      </w:r>
      <w:r w:rsidR="00A658F3">
        <w:t>S</w:t>
      </w:r>
      <w:r w:rsidRPr="00141DEF">
        <w:t xml:space="preserve">trategies and </w:t>
      </w:r>
      <w:r w:rsidR="00A658F3">
        <w:t>F</w:t>
      </w:r>
      <w:r w:rsidRPr="00141DEF">
        <w:t xml:space="preserve">rameworks. </w:t>
      </w:r>
    </w:p>
    <w:p w14:paraId="74E4BA45" w14:textId="000B1287" w:rsidR="00141DEF" w:rsidRPr="00141DEF" w:rsidRDefault="00141DEF" w:rsidP="00141DEF">
      <w:pPr>
        <w:ind w:left="720" w:hanging="720"/>
      </w:pPr>
      <w:r w:rsidRPr="00141DEF">
        <w:t>1.3</w:t>
      </w:r>
      <w:r w:rsidRPr="00141DEF">
        <w:tab/>
        <w:t xml:space="preserve">Interprets information, supports the review and evaluation of </w:t>
      </w:r>
      <w:r w:rsidR="00A658F3">
        <w:t>P</w:t>
      </w:r>
      <w:r w:rsidR="00A02F05">
        <w:t>olic</w:t>
      </w:r>
      <w:r w:rsidRPr="00141DEF">
        <w:t xml:space="preserve">y and analyses </w:t>
      </w:r>
      <w:r w:rsidR="00D07B28">
        <w:t xml:space="preserve">the </w:t>
      </w:r>
      <w:r w:rsidRPr="00141DEF">
        <w:t xml:space="preserve">implications of </w:t>
      </w:r>
      <w:r w:rsidR="00A658F3">
        <w:t>P</w:t>
      </w:r>
      <w:r w:rsidR="00A02F05">
        <w:t>olic</w:t>
      </w:r>
      <w:r w:rsidRPr="00141DEF">
        <w:t xml:space="preserve">y </w:t>
      </w:r>
      <w:r w:rsidR="00A02F05">
        <w:t>o</w:t>
      </w:r>
      <w:r w:rsidRPr="00141DEF">
        <w:t xml:space="preserve">ptions. </w:t>
      </w:r>
    </w:p>
    <w:p w14:paraId="05CAD8CA" w14:textId="0C46D01C" w:rsidR="00141DEF" w:rsidRPr="00141DEF" w:rsidRDefault="00141DEF" w:rsidP="00141DEF">
      <w:pPr>
        <w:ind w:left="720" w:hanging="720"/>
      </w:pPr>
      <w:r w:rsidRPr="00141DEF">
        <w:t>1.4</w:t>
      </w:r>
      <w:r w:rsidRPr="00141DEF">
        <w:tab/>
        <w:t xml:space="preserve">Contributes to consultations with internal and external </w:t>
      </w:r>
      <w:r w:rsidR="00A658F3">
        <w:t>S</w:t>
      </w:r>
      <w:r w:rsidRPr="00141DEF">
        <w:t xml:space="preserve">takeholders in the development implementation and evaluation of Department </w:t>
      </w:r>
      <w:r w:rsidR="00A658F3">
        <w:t>P</w:t>
      </w:r>
      <w:r w:rsidR="00A02F05">
        <w:t>olic</w:t>
      </w:r>
      <w:r w:rsidRPr="00141DEF">
        <w:t xml:space="preserve">y and </w:t>
      </w:r>
      <w:r w:rsidR="00A658F3">
        <w:t>S</w:t>
      </w:r>
      <w:r w:rsidRPr="00141DEF">
        <w:t xml:space="preserve">trategy, </w:t>
      </w:r>
      <w:r w:rsidR="00A658F3">
        <w:t>P</w:t>
      </w:r>
      <w:r w:rsidRPr="00141DEF">
        <w:t xml:space="preserve">rograms and </w:t>
      </w:r>
      <w:r w:rsidR="00A658F3">
        <w:t>S</w:t>
      </w:r>
      <w:r w:rsidRPr="00141DEF">
        <w:t xml:space="preserve">ervices. </w:t>
      </w:r>
    </w:p>
    <w:p w14:paraId="7EDFA88F" w14:textId="51EB6A44" w:rsidR="003551E6" w:rsidRPr="00141DEF" w:rsidRDefault="00141DEF" w:rsidP="00141DEF">
      <w:r w:rsidRPr="00141DEF">
        <w:t>1.5</w:t>
      </w:r>
      <w:r w:rsidRPr="00141DEF">
        <w:tab/>
        <w:t>Undertakes research and analysis on particular topics.</w:t>
      </w:r>
    </w:p>
    <w:p w14:paraId="2ACB02FF" w14:textId="77777777" w:rsidR="007F3FA5" w:rsidRPr="00450AD2" w:rsidRDefault="007F3FA5" w:rsidP="007F3FA5">
      <w:pPr>
        <w:ind w:left="720" w:hanging="720"/>
      </w:pPr>
    </w:p>
    <w:p w14:paraId="4F81F266" w14:textId="02EBD617" w:rsidR="006E7064" w:rsidRPr="001F764F" w:rsidRDefault="006E7064" w:rsidP="001F764F">
      <w:pPr>
        <w:rPr>
          <w:b/>
          <w:bCs/>
        </w:rPr>
      </w:pPr>
      <w:r w:rsidRPr="001F764F">
        <w:rPr>
          <w:b/>
          <w:bCs/>
        </w:rPr>
        <w:t>2.</w:t>
      </w:r>
      <w:r w:rsidRPr="001F764F">
        <w:rPr>
          <w:b/>
          <w:bCs/>
        </w:rPr>
        <w:tab/>
      </w:r>
      <w:r w:rsidR="00141DEF" w:rsidRPr="00141DEF">
        <w:rPr>
          <w:b/>
          <w:bCs/>
        </w:rPr>
        <w:t>Project Management</w:t>
      </w:r>
    </w:p>
    <w:p w14:paraId="0345C9C1" w14:textId="704990DE" w:rsidR="00141DEF" w:rsidRDefault="001F764F" w:rsidP="00141DEF">
      <w:pPr>
        <w:ind w:left="720" w:hanging="720"/>
      </w:pPr>
      <w:r>
        <w:t>2.1</w:t>
      </w:r>
      <w:r>
        <w:tab/>
      </w:r>
      <w:r w:rsidR="00141DEF">
        <w:t xml:space="preserve">Contributes to the Division’s </w:t>
      </w:r>
      <w:r w:rsidR="00A658F3">
        <w:t>P</w:t>
      </w:r>
      <w:r w:rsidR="00A02F05">
        <w:t>olic</w:t>
      </w:r>
      <w:r w:rsidR="00141DEF">
        <w:t xml:space="preserve">y </w:t>
      </w:r>
      <w:r w:rsidR="00A658F3">
        <w:t>P</w:t>
      </w:r>
      <w:r w:rsidR="00141DEF">
        <w:t xml:space="preserve">rojects and </w:t>
      </w:r>
      <w:r w:rsidR="00A658F3">
        <w:t>D</w:t>
      </w:r>
      <w:r w:rsidR="00141DEF">
        <w:t xml:space="preserve">epartment initiatives. </w:t>
      </w:r>
    </w:p>
    <w:p w14:paraId="6C02359C" w14:textId="4CD4160E" w:rsidR="00F07DBE" w:rsidRDefault="00141DEF" w:rsidP="00141DEF">
      <w:pPr>
        <w:ind w:left="720" w:hanging="720"/>
      </w:pPr>
      <w:r>
        <w:t>2.2</w:t>
      </w:r>
      <w:r>
        <w:tab/>
        <w:t>Contributes to the monitoring of progress and performance and internal and external reporting.</w:t>
      </w:r>
    </w:p>
    <w:p w14:paraId="7F5EFC9C" w14:textId="77777777" w:rsidR="00141DEF" w:rsidRDefault="00141DEF" w:rsidP="00141DEF">
      <w:pPr>
        <w:ind w:left="720" w:hanging="720"/>
      </w:pPr>
    </w:p>
    <w:p w14:paraId="2BCF9E34" w14:textId="154D145C" w:rsidR="00F07DBE" w:rsidRPr="00F07DBE" w:rsidRDefault="00F07DBE" w:rsidP="00F07DBE">
      <w:pPr>
        <w:ind w:left="720" w:hanging="720"/>
        <w:rPr>
          <w:b/>
          <w:bCs/>
        </w:rPr>
      </w:pPr>
      <w:r w:rsidRPr="00F07DBE">
        <w:rPr>
          <w:b/>
          <w:bCs/>
        </w:rPr>
        <w:t>3.</w:t>
      </w:r>
      <w:r w:rsidRPr="00F07DBE">
        <w:rPr>
          <w:b/>
          <w:bCs/>
        </w:rPr>
        <w:tab/>
      </w:r>
      <w:r w:rsidR="00141DEF" w:rsidRPr="00141DEF">
        <w:rPr>
          <w:b/>
          <w:bCs/>
        </w:rPr>
        <w:t>Advice</w:t>
      </w:r>
    </w:p>
    <w:p w14:paraId="7FF26466" w14:textId="60ECF0F7" w:rsidR="00141DEF" w:rsidRDefault="00F07DBE" w:rsidP="00141DEF">
      <w:pPr>
        <w:ind w:left="720" w:hanging="720"/>
      </w:pPr>
      <w:r>
        <w:t>3.1</w:t>
      </w:r>
      <w:r>
        <w:tab/>
      </w:r>
      <w:r w:rsidR="00141DEF">
        <w:t xml:space="preserve">Provides advice on and input into </w:t>
      </w:r>
      <w:r w:rsidR="00A658F3">
        <w:t>P</w:t>
      </w:r>
      <w:r w:rsidR="00A02F05">
        <w:t>olic</w:t>
      </w:r>
      <w:r w:rsidR="00141DEF">
        <w:t xml:space="preserve">ies and </w:t>
      </w:r>
      <w:r w:rsidR="00A658F3">
        <w:t>S</w:t>
      </w:r>
      <w:r w:rsidR="00141DEF">
        <w:t xml:space="preserve">trategies to ensure they are aligned with </w:t>
      </w:r>
      <w:r w:rsidR="00A658F3">
        <w:t>D</w:t>
      </w:r>
      <w:r w:rsidR="00141DEF">
        <w:t xml:space="preserve">epartment and </w:t>
      </w:r>
      <w:r w:rsidR="00A658F3">
        <w:t>G</w:t>
      </w:r>
      <w:r w:rsidR="00141DEF">
        <w:t xml:space="preserve">overnment priorities and directions. </w:t>
      </w:r>
    </w:p>
    <w:p w14:paraId="1E7FA4EE" w14:textId="31C17563" w:rsidR="00172A24" w:rsidRDefault="00141DEF" w:rsidP="00141DEF">
      <w:pPr>
        <w:ind w:left="720" w:hanging="720"/>
      </w:pPr>
      <w:r>
        <w:t>3.2</w:t>
      </w:r>
      <w:r>
        <w:tab/>
        <w:t xml:space="preserve">Contributes to the preparation of </w:t>
      </w:r>
      <w:r w:rsidR="00A658F3">
        <w:t>R</w:t>
      </w:r>
      <w:r>
        <w:t xml:space="preserve">eports, </w:t>
      </w:r>
      <w:r w:rsidR="00A658F3">
        <w:t>B</w:t>
      </w:r>
      <w:r>
        <w:t xml:space="preserve">riefing </w:t>
      </w:r>
      <w:r w:rsidR="00A658F3">
        <w:t>N</w:t>
      </w:r>
      <w:r>
        <w:t>otes, correspondence and other written material relevant to the outputs of the Division and for a wide audience</w:t>
      </w:r>
      <w:r w:rsidR="00D07B28">
        <w:t>,</w:t>
      </w:r>
      <w:r>
        <w:t xml:space="preserve"> including Parliament, Ministers, the Director General and Assistant Director General.</w:t>
      </w:r>
    </w:p>
    <w:p w14:paraId="099CD368" w14:textId="77777777" w:rsidR="00172A24" w:rsidRDefault="00172A24" w:rsidP="00172A24"/>
    <w:p w14:paraId="39CC123E" w14:textId="277D3667" w:rsidR="004E0ACD" w:rsidRDefault="004E0ACD" w:rsidP="00172A24">
      <w:r>
        <w:br w:type="page"/>
      </w:r>
    </w:p>
    <w:p w14:paraId="00F9C55C" w14:textId="77777777" w:rsidR="00F1268F" w:rsidRPr="0050799D" w:rsidRDefault="00F1268F" w:rsidP="00220C07">
      <w:pPr>
        <w:spacing w:after="120" w:line="288" w:lineRule="auto"/>
      </w:pPr>
    </w:p>
    <w:p w14:paraId="05976D3E" w14:textId="363E1C90"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718ED69B" w:rsidR="00492C13" w:rsidRDefault="00492C13" w:rsidP="003275C9">
      <w:pPr>
        <w:spacing w:after="120" w:line="288" w:lineRule="auto"/>
      </w:pPr>
      <w:r>
        <w:br w:type="page"/>
      </w:r>
    </w:p>
    <w:p w14:paraId="409E7C01" w14:textId="77777777" w:rsidR="00A02F05" w:rsidRPr="00A02F05" w:rsidRDefault="00A02F05" w:rsidP="00A02F05"/>
    <w:p w14:paraId="7561B6A7" w14:textId="08E126E9" w:rsidR="00492C13" w:rsidRPr="00E95D36" w:rsidRDefault="00E95D36" w:rsidP="003275C9">
      <w:pPr>
        <w:spacing w:after="120" w:line="288" w:lineRule="auto"/>
      </w:pPr>
      <w:r w:rsidRPr="00E95D36">
        <w:rPr>
          <w:b/>
          <w:bCs/>
          <w:color w:val="2C5C86"/>
          <w:sz w:val="28"/>
          <w:szCs w:val="28"/>
        </w:rPr>
        <w:t>Essential Work-Related Requirements (Selection Criteria)</w:t>
      </w:r>
    </w:p>
    <w:p w14:paraId="18E54BB1" w14:textId="77777777" w:rsidR="00141DEF" w:rsidRDefault="00141DEF" w:rsidP="00141DEF"/>
    <w:p w14:paraId="737A5A1A" w14:textId="0F284E6B" w:rsidR="00141DEF" w:rsidRPr="00141DEF" w:rsidRDefault="00141DEF" w:rsidP="00141DEF">
      <w:r w:rsidRPr="00141DEF">
        <w:rPr>
          <w:b/>
          <w:bCs/>
        </w:rPr>
        <w:t>1.</w:t>
      </w:r>
      <w:r w:rsidRPr="00141DEF">
        <w:rPr>
          <w:b/>
          <w:bCs/>
        </w:rPr>
        <w:tab/>
        <w:t>Role Specific Requirement</w:t>
      </w:r>
      <w:r>
        <w:rPr>
          <w:b/>
          <w:bCs/>
        </w:rPr>
        <w:t xml:space="preserve"> </w:t>
      </w:r>
    </w:p>
    <w:p w14:paraId="4E6C4CD6" w14:textId="3CCB1F6B" w:rsidR="00141DEF" w:rsidRDefault="00141DEF" w:rsidP="00141DEF">
      <w:pPr>
        <w:ind w:left="720" w:hanging="720"/>
      </w:pPr>
      <w:r w:rsidRPr="00141DEF">
        <w:t>•</w:t>
      </w:r>
      <w:r w:rsidRPr="00141DEF">
        <w:tab/>
      </w:r>
      <w:r>
        <w:t xml:space="preserve">Experience in contributing to the development of </w:t>
      </w:r>
      <w:r w:rsidR="00A658F3">
        <w:t>P</w:t>
      </w:r>
      <w:r w:rsidR="00A02F05">
        <w:t>olic</w:t>
      </w:r>
      <w:r>
        <w:t xml:space="preserve">y and </w:t>
      </w:r>
      <w:r w:rsidR="00BA6157">
        <w:t>S</w:t>
      </w:r>
      <w:r>
        <w:t xml:space="preserve">trategy options, coordination and implementation. </w:t>
      </w:r>
    </w:p>
    <w:p w14:paraId="0B09297F" w14:textId="26893269" w:rsidR="007044C5" w:rsidRPr="00141DEF" w:rsidRDefault="00141DEF" w:rsidP="00141DEF">
      <w:pPr>
        <w:ind w:left="720" w:hanging="720"/>
      </w:pPr>
      <w:r>
        <w:t>•</w:t>
      </w:r>
      <w:r>
        <w:tab/>
        <w:t>Knowledge of current trends and themes regarding working with diverse communities, including but not necessarily limited to Aboriginal people and Aboriginal Community Controlled Organisations</w:t>
      </w:r>
      <w:r w:rsidR="00D07B28">
        <w:t xml:space="preserve"> (ACCOs)</w:t>
      </w:r>
      <w:r>
        <w:t>, disability, cultural and linguistic diversity, LGBTQIA+.</w:t>
      </w:r>
    </w:p>
    <w:p w14:paraId="64C91628" w14:textId="1B081785" w:rsidR="00F07DBE" w:rsidRPr="00F07DBE" w:rsidRDefault="00141DEF" w:rsidP="00F07DBE">
      <w:pPr>
        <w:ind w:left="720" w:hanging="720"/>
        <w:rPr>
          <w:b/>
          <w:bCs/>
        </w:rPr>
      </w:pPr>
      <w:r>
        <w:rPr>
          <w:b/>
          <w:bCs/>
        </w:rPr>
        <w:t>2</w:t>
      </w:r>
      <w:r w:rsidR="00F07DBE" w:rsidRPr="00F07DBE">
        <w:rPr>
          <w:b/>
          <w:bCs/>
        </w:rPr>
        <w:t>.</w:t>
      </w:r>
      <w:r w:rsidR="00F07DBE" w:rsidRPr="00F07DBE">
        <w:rPr>
          <w:b/>
          <w:bCs/>
        </w:rPr>
        <w:tab/>
        <w:t xml:space="preserve">Shapes and Manages Strategy </w:t>
      </w:r>
    </w:p>
    <w:p w14:paraId="07F923A5" w14:textId="18A2856E" w:rsidR="00141DEF" w:rsidRDefault="00F07DBE" w:rsidP="00141DEF">
      <w:pPr>
        <w:ind w:left="720" w:hanging="720"/>
      </w:pPr>
      <w:r>
        <w:t>•</w:t>
      </w:r>
      <w:r>
        <w:tab/>
      </w:r>
      <w:r w:rsidR="00141DEF">
        <w:t xml:space="preserve">Supports shared purpose and direction. </w:t>
      </w:r>
    </w:p>
    <w:p w14:paraId="7BD92C6E" w14:textId="77777777" w:rsidR="00141DEF" w:rsidRDefault="00141DEF" w:rsidP="00141DEF">
      <w:pPr>
        <w:ind w:left="720" w:hanging="720"/>
      </w:pPr>
      <w:r>
        <w:t>•</w:t>
      </w:r>
      <w:r>
        <w:tab/>
        <w:t xml:space="preserve">Thinks strategically. </w:t>
      </w:r>
    </w:p>
    <w:p w14:paraId="558A80B4" w14:textId="77777777" w:rsidR="00141DEF" w:rsidRDefault="00141DEF" w:rsidP="00141DEF">
      <w:pPr>
        <w:ind w:left="720" w:hanging="720"/>
      </w:pPr>
      <w:r>
        <w:t>•</w:t>
      </w:r>
      <w:r>
        <w:tab/>
        <w:t xml:space="preserve">Harnesses information and opportunities. </w:t>
      </w:r>
    </w:p>
    <w:p w14:paraId="61E756CE" w14:textId="5982AE97" w:rsidR="00F07DBE" w:rsidRDefault="00141DEF" w:rsidP="00141DEF">
      <w:pPr>
        <w:ind w:left="720" w:hanging="720"/>
      </w:pPr>
      <w:r>
        <w:t>•</w:t>
      </w:r>
      <w:r>
        <w:tab/>
        <w:t>Shows judgement, intelligence and common sense.</w:t>
      </w:r>
    </w:p>
    <w:p w14:paraId="4F5B8443" w14:textId="2A7CFB32" w:rsidR="00F07DBE" w:rsidRPr="00F07DBE" w:rsidRDefault="00141DEF" w:rsidP="00F07DBE">
      <w:pPr>
        <w:ind w:left="720" w:hanging="720"/>
        <w:rPr>
          <w:b/>
          <w:bCs/>
        </w:rPr>
      </w:pPr>
      <w:r>
        <w:rPr>
          <w:b/>
          <w:bCs/>
        </w:rPr>
        <w:t>3</w:t>
      </w:r>
      <w:r w:rsidR="00F07DBE" w:rsidRPr="00F07DBE">
        <w:rPr>
          <w:b/>
          <w:bCs/>
        </w:rPr>
        <w:t>.</w:t>
      </w:r>
      <w:r w:rsidR="00F07DBE" w:rsidRPr="00F07DBE">
        <w:rPr>
          <w:b/>
          <w:bCs/>
        </w:rPr>
        <w:tab/>
        <w:t>Achieves Results</w:t>
      </w:r>
    </w:p>
    <w:p w14:paraId="1F657CBC" w14:textId="0FA5093A" w:rsidR="00141DEF" w:rsidRDefault="00F07DBE" w:rsidP="00141DEF">
      <w:pPr>
        <w:ind w:left="720" w:hanging="720"/>
      </w:pPr>
      <w:r>
        <w:t>•</w:t>
      </w:r>
      <w:r>
        <w:tab/>
      </w:r>
      <w:r w:rsidR="00141DEF">
        <w:t xml:space="preserve">Identifies and uses resources wisely. </w:t>
      </w:r>
    </w:p>
    <w:p w14:paraId="136F08C6" w14:textId="77777777" w:rsidR="00141DEF" w:rsidRDefault="00141DEF" w:rsidP="00141DEF">
      <w:pPr>
        <w:ind w:left="720" w:hanging="720"/>
      </w:pPr>
      <w:r>
        <w:t>•</w:t>
      </w:r>
      <w:r>
        <w:tab/>
        <w:t xml:space="preserve">Applies and builds professional expertise. </w:t>
      </w:r>
    </w:p>
    <w:p w14:paraId="25B04A8E" w14:textId="77777777" w:rsidR="00141DEF" w:rsidRDefault="00141DEF" w:rsidP="00141DEF">
      <w:pPr>
        <w:ind w:left="720" w:hanging="720"/>
      </w:pPr>
      <w:r>
        <w:t>•</w:t>
      </w:r>
      <w:r>
        <w:tab/>
        <w:t xml:space="preserve">Responds positively to change. </w:t>
      </w:r>
    </w:p>
    <w:p w14:paraId="2B506094" w14:textId="17971A7D" w:rsidR="00F07DBE" w:rsidRDefault="00141DEF" w:rsidP="00141DEF">
      <w:pPr>
        <w:ind w:left="720" w:hanging="720"/>
      </w:pPr>
      <w:r>
        <w:t>•</w:t>
      </w:r>
      <w:r>
        <w:tab/>
        <w:t>Takes responsibility for managing Projects to achieve results.</w:t>
      </w:r>
    </w:p>
    <w:p w14:paraId="006EE806" w14:textId="77777777" w:rsidR="00A02F05" w:rsidRDefault="00A02F05" w:rsidP="00F07DBE">
      <w:pPr>
        <w:ind w:left="720" w:hanging="720"/>
        <w:rPr>
          <w:b/>
          <w:bCs/>
        </w:rPr>
      </w:pPr>
    </w:p>
    <w:p w14:paraId="2302958F" w14:textId="582E39DE" w:rsidR="00F07DBE" w:rsidRPr="00F07DBE" w:rsidRDefault="00141DEF" w:rsidP="00F07DBE">
      <w:pPr>
        <w:ind w:left="720" w:hanging="720"/>
        <w:rPr>
          <w:b/>
          <w:bCs/>
        </w:rPr>
      </w:pPr>
      <w:r>
        <w:rPr>
          <w:b/>
          <w:bCs/>
        </w:rPr>
        <w:t>4</w:t>
      </w:r>
      <w:r w:rsidR="00F07DBE" w:rsidRPr="00F07DBE">
        <w:rPr>
          <w:b/>
          <w:bCs/>
        </w:rPr>
        <w:t>.</w:t>
      </w:r>
      <w:r w:rsidR="00F07DBE" w:rsidRPr="00F07DBE">
        <w:rPr>
          <w:b/>
          <w:bCs/>
        </w:rPr>
        <w:tab/>
        <w:t xml:space="preserve">Builds </w:t>
      </w:r>
      <w:r w:rsidR="00FF616F">
        <w:rPr>
          <w:b/>
          <w:bCs/>
        </w:rPr>
        <w:t>P</w:t>
      </w:r>
      <w:r w:rsidR="00F07DBE" w:rsidRPr="00F07DBE">
        <w:rPr>
          <w:b/>
          <w:bCs/>
        </w:rPr>
        <w:t xml:space="preserve">roductive </w:t>
      </w:r>
      <w:r w:rsidR="00FF616F">
        <w:rPr>
          <w:b/>
          <w:bCs/>
        </w:rPr>
        <w:t>R</w:t>
      </w:r>
      <w:r w:rsidR="00F07DBE" w:rsidRPr="00F07DBE">
        <w:rPr>
          <w:b/>
          <w:bCs/>
        </w:rPr>
        <w:t>elationships</w:t>
      </w:r>
    </w:p>
    <w:p w14:paraId="4FCAE1D4" w14:textId="0B61147D" w:rsidR="00141DEF" w:rsidRDefault="00F07DBE" w:rsidP="00141DEF">
      <w:pPr>
        <w:ind w:left="720" w:hanging="720"/>
      </w:pPr>
      <w:r>
        <w:t>•</w:t>
      </w:r>
      <w:r>
        <w:tab/>
      </w:r>
      <w:r w:rsidR="00141DEF">
        <w:t xml:space="preserve">Nurtures internal and external relationships. </w:t>
      </w:r>
    </w:p>
    <w:p w14:paraId="35466226" w14:textId="77777777" w:rsidR="00141DEF" w:rsidRDefault="00141DEF" w:rsidP="00141DEF">
      <w:pPr>
        <w:ind w:left="720" w:hanging="720"/>
      </w:pPr>
      <w:r>
        <w:t>•</w:t>
      </w:r>
      <w:r>
        <w:tab/>
        <w:t>Listens to, understands and recognises the needs of others.</w:t>
      </w:r>
    </w:p>
    <w:p w14:paraId="6830275D" w14:textId="77777777" w:rsidR="00141DEF" w:rsidRDefault="00141DEF" w:rsidP="00141DEF">
      <w:pPr>
        <w:ind w:left="720" w:hanging="720"/>
      </w:pPr>
      <w:r>
        <w:t>•</w:t>
      </w:r>
      <w:r>
        <w:tab/>
        <w:t xml:space="preserve">Values individual differences and diversity. </w:t>
      </w:r>
    </w:p>
    <w:p w14:paraId="6E16BEA7" w14:textId="3F69B82C" w:rsidR="00FF616F" w:rsidRDefault="00141DEF" w:rsidP="00141DEF">
      <w:pPr>
        <w:ind w:left="720" w:hanging="720"/>
      </w:pPr>
      <w:r>
        <w:t>•</w:t>
      </w:r>
      <w:r>
        <w:tab/>
        <w:t>Shares learning and supports others.</w:t>
      </w:r>
    </w:p>
    <w:p w14:paraId="419C3910" w14:textId="2DFEC773" w:rsidR="00A658F3" w:rsidRDefault="00A658F3">
      <w:r>
        <w:br w:type="page"/>
      </w:r>
    </w:p>
    <w:p w14:paraId="22364FAF" w14:textId="77777777" w:rsidR="00A02F05" w:rsidRPr="00A02F05" w:rsidRDefault="00A02F05" w:rsidP="00A02F05"/>
    <w:p w14:paraId="57BB44B8" w14:textId="39C7D0A6" w:rsidR="00141DEF" w:rsidRPr="00141DEF" w:rsidRDefault="00141DEF" w:rsidP="00141DEF">
      <w:pPr>
        <w:ind w:left="720" w:hanging="720"/>
        <w:rPr>
          <w:b/>
          <w:bCs/>
        </w:rPr>
      </w:pPr>
      <w:r w:rsidRPr="00141DEF">
        <w:rPr>
          <w:b/>
          <w:bCs/>
        </w:rPr>
        <w:t>5.</w:t>
      </w:r>
      <w:r w:rsidRPr="00141DEF">
        <w:rPr>
          <w:b/>
          <w:bCs/>
        </w:rPr>
        <w:tab/>
        <w:t>Communicates</w:t>
      </w:r>
      <w:r>
        <w:rPr>
          <w:b/>
          <w:bCs/>
        </w:rPr>
        <w:t xml:space="preserve"> and Influences</w:t>
      </w:r>
      <w:r w:rsidRPr="00141DEF">
        <w:rPr>
          <w:b/>
          <w:bCs/>
        </w:rPr>
        <w:t xml:space="preserve"> Effectively</w:t>
      </w:r>
    </w:p>
    <w:p w14:paraId="242FB00F" w14:textId="4D2132D7" w:rsidR="00141DEF" w:rsidRDefault="00141DEF" w:rsidP="00141DEF">
      <w:pPr>
        <w:ind w:left="720" w:hanging="720"/>
      </w:pPr>
      <w:r w:rsidRPr="00141DEF">
        <w:t>•</w:t>
      </w:r>
      <w:r w:rsidRPr="00141DEF">
        <w:tab/>
      </w:r>
      <w:bookmarkStart w:id="1" w:name="_Hlk139278917"/>
      <w:r>
        <w:t xml:space="preserve">Communicates clearly. </w:t>
      </w:r>
    </w:p>
    <w:p w14:paraId="5481E625" w14:textId="77777777" w:rsidR="00141DEF" w:rsidRDefault="00141DEF" w:rsidP="00141DEF">
      <w:pPr>
        <w:ind w:left="720" w:hanging="720"/>
      </w:pPr>
      <w:r>
        <w:t>•</w:t>
      </w:r>
      <w:r>
        <w:tab/>
        <w:t xml:space="preserve">Listens, understands and adapts to audience. </w:t>
      </w:r>
    </w:p>
    <w:p w14:paraId="69F128C8" w14:textId="2145E811" w:rsidR="00141DEF" w:rsidRDefault="00141DEF" w:rsidP="00141DEF">
      <w:pPr>
        <w:ind w:left="720" w:hanging="720"/>
      </w:pPr>
      <w:r>
        <w:t>•</w:t>
      </w:r>
      <w:r>
        <w:tab/>
        <w:t xml:space="preserve">Negotiates confidently. </w:t>
      </w:r>
    </w:p>
    <w:p w14:paraId="2BE17047" w14:textId="58AA83A4" w:rsidR="00F07DBE" w:rsidRPr="00FF616F" w:rsidRDefault="00141DEF" w:rsidP="00141DEF">
      <w:pPr>
        <w:ind w:left="720" w:hanging="720"/>
        <w:rPr>
          <w:b/>
          <w:bCs/>
        </w:rPr>
      </w:pPr>
      <w:r>
        <w:rPr>
          <w:b/>
          <w:bCs/>
        </w:rPr>
        <w:t>6</w:t>
      </w:r>
      <w:r w:rsidR="00F07DBE" w:rsidRPr="00FF616F">
        <w:rPr>
          <w:b/>
          <w:bCs/>
        </w:rPr>
        <w:t>.</w:t>
      </w:r>
      <w:r w:rsidR="00F07DBE" w:rsidRPr="00FF616F">
        <w:rPr>
          <w:b/>
          <w:bCs/>
        </w:rPr>
        <w:tab/>
      </w:r>
      <w:r w:rsidRPr="00141DEF">
        <w:rPr>
          <w:b/>
          <w:bCs/>
        </w:rPr>
        <w:t>Exemplifies Personal Integrity and Self-Awareness</w:t>
      </w:r>
    </w:p>
    <w:p w14:paraId="41472F86" w14:textId="0AE153D1" w:rsidR="00141DEF" w:rsidRDefault="00F07DBE" w:rsidP="00141DEF">
      <w:pPr>
        <w:ind w:left="720" w:hanging="720"/>
      </w:pPr>
      <w:r w:rsidRPr="00FF616F">
        <w:t>•</w:t>
      </w:r>
      <w:r w:rsidRPr="00FF616F">
        <w:tab/>
      </w:r>
      <w:r w:rsidR="00141DEF">
        <w:t xml:space="preserve">Demonstrates public service professionalism and probity. </w:t>
      </w:r>
    </w:p>
    <w:p w14:paraId="62F6EBDD" w14:textId="77777777" w:rsidR="00141DEF" w:rsidRDefault="00141DEF" w:rsidP="00141DEF">
      <w:pPr>
        <w:ind w:left="720" w:hanging="720"/>
      </w:pPr>
      <w:r>
        <w:t>•</w:t>
      </w:r>
      <w:r>
        <w:tab/>
        <w:t xml:space="preserve">Engages with risk and shows personal courage. </w:t>
      </w:r>
    </w:p>
    <w:p w14:paraId="35C3625D" w14:textId="77777777" w:rsidR="00141DEF" w:rsidRDefault="00141DEF" w:rsidP="00141DEF">
      <w:pPr>
        <w:ind w:left="720" w:hanging="720"/>
      </w:pPr>
      <w:r>
        <w:t>•</w:t>
      </w:r>
      <w:r>
        <w:tab/>
        <w:t xml:space="preserve">Commits to action. </w:t>
      </w:r>
    </w:p>
    <w:p w14:paraId="23A164E6" w14:textId="77777777" w:rsidR="00141DEF" w:rsidRDefault="00141DEF" w:rsidP="00141DEF">
      <w:pPr>
        <w:ind w:left="720" w:hanging="720"/>
      </w:pPr>
      <w:r>
        <w:t>•</w:t>
      </w:r>
      <w:r>
        <w:tab/>
        <w:t>Promotes and adopts a positive and balanced approach to work.</w:t>
      </w:r>
    </w:p>
    <w:p w14:paraId="32343D7B" w14:textId="5376CF32" w:rsidR="00F07DBE" w:rsidRPr="00FF616F" w:rsidRDefault="00141DEF" w:rsidP="00141DEF">
      <w:pPr>
        <w:ind w:left="720" w:hanging="720"/>
      </w:pPr>
      <w:r>
        <w:t>•</w:t>
      </w:r>
      <w:r>
        <w:tab/>
        <w:t xml:space="preserve">Demonstrates self-awareness and a commitment to personal </w:t>
      </w:r>
      <w:r w:rsidR="00BA6157">
        <w:t>development.</w:t>
      </w:r>
    </w:p>
    <w:bookmarkEnd w:id="1"/>
    <w:p w14:paraId="08C4715E" w14:textId="77777777" w:rsidR="00A02F05" w:rsidRDefault="00A02F05" w:rsidP="006B6147"/>
    <w:p w14:paraId="6D44898B" w14:textId="77777777" w:rsidR="00BA6157" w:rsidRPr="00BA6157" w:rsidRDefault="00BA6157" w:rsidP="00BA6157">
      <w:r w:rsidRPr="00BA6157">
        <w:rPr>
          <w:b/>
          <w:bCs/>
          <w:color w:val="2C5C86"/>
          <w:sz w:val="28"/>
          <w:szCs w:val="28"/>
        </w:rPr>
        <w:t>Desirable Work-Related Requirements (Selection Criteria)</w:t>
      </w:r>
    </w:p>
    <w:p w14:paraId="795D8FCE" w14:textId="77777777" w:rsidR="00BA6157" w:rsidRDefault="00BA6157" w:rsidP="00BA6157"/>
    <w:p w14:paraId="1702C114" w14:textId="08D5C133" w:rsidR="00BA6157" w:rsidRDefault="00BA6157" w:rsidP="00BA6157">
      <w:r>
        <w:t>1.</w:t>
      </w:r>
      <w:r>
        <w:tab/>
        <w:t>A Tertiary qualification in a relevant discipline.</w:t>
      </w:r>
    </w:p>
    <w:p w14:paraId="60E6300B" w14:textId="733DD8CB" w:rsidR="00BA6157" w:rsidRDefault="00BA6157" w:rsidP="006B6147"/>
    <w:p w14:paraId="5C82483A" w14:textId="31474D3F" w:rsidR="00E95D36" w:rsidRPr="0013406B" w:rsidRDefault="00E95D36" w:rsidP="008913F1">
      <w:pPr>
        <w:spacing w:after="120" w:line="288" w:lineRule="auto"/>
      </w:pPr>
      <w:r w:rsidRPr="00E95D36">
        <w:rPr>
          <w:b/>
          <w:bCs/>
          <w:color w:val="2C5C86"/>
          <w:sz w:val="28"/>
          <w:szCs w:val="28"/>
        </w:rPr>
        <w:t>Essential Eligibility Requirements / Special Appointment Requirements</w:t>
      </w:r>
    </w:p>
    <w:p w14:paraId="4035C43A" w14:textId="77777777" w:rsidR="00DC14A5" w:rsidRDefault="00DC14A5" w:rsidP="001A5544">
      <w:pPr>
        <w:ind w:left="720" w:hanging="720"/>
      </w:pPr>
    </w:p>
    <w:p w14:paraId="4C29F2A5" w14:textId="77777777" w:rsidR="00F07DBE" w:rsidRDefault="00E0587D" w:rsidP="00F44691">
      <w:pPr>
        <w:ind w:left="720" w:hanging="720"/>
      </w:pPr>
      <w:r w:rsidRPr="001A5544">
        <w:t>1.</w:t>
      </w:r>
      <w:r w:rsidRPr="001A5544">
        <w:tab/>
        <w:t>Appointment is subject to a satisfactory Criminal Record Check conducted by the</w:t>
      </w:r>
      <w:r w:rsidR="00D0734F">
        <w:t xml:space="preserve"> Department.</w:t>
      </w:r>
    </w:p>
    <w:p w14:paraId="054C258F" w14:textId="38302F67" w:rsidR="006B6147" w:rsidRPr="00D0734F" w:rsidRDefault="00BA6157" w:rsidP="00A02F05">
      <w:pPr>
        <w:ind w:left="720" w:hanging="720"/>
      </w:pPr>
      <w:r>
        <w:t>2</w:t>
      </w:r>
      <w:r w:rsidRPr="00BA6157">
        <w:t>.</w:t>
      </w:r>
      <w:r w:rsidRPr="00BA6157">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sectPr w:rsidR="006B6147" w:rsidRPr="00D0734F" w:rsidSect="00492C13">
      <w:headerReference w:type="even" r:id="rId11"/>
      <w:headerReference w:type="default" r:id="rId12"/>
      <w:footerReference w:type="even" r:id="rId13"/>
      <w:footerReference w:type="default" r:id="rId14"/>
      <w:headerReference w:type="first" r:id="rId15"/>
      <w:footerReference w:type="first" r:id="rId16"/>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415D" w14:textId="77777777" w:rsidR="0021025C" w:rsidRDefault="0021025C" w:rsidP="0094205D">
      <w:pPr>
        <w:spacing w:after="0" w:line="240" w:lineRule="auto"/>
      </w:pPr>
      <w:r>
        <w:separator/>
      </w:r>
    </w:p>
  </w:endnote>
  <w:endnote w:type="continuationSeparator" w:id="0">
    <w:p w14:paraId="791C1D58" w14:textId="77777777" w:rsidR="0021025C" w:rsidRDefault="0021025C"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FF5A" w14:textId="77777777" w:rsidR="00CA41EE" w:rsidRDefault="00CA4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778B3DFA" w:rsidR="00492C13" w:rsidRPr="0037119E" w:rsidRDefault="00BA6157" w:rsidP="00492C13">
          <w:r w:rsidRPr="00BA6157">
            <w:t>Policy Officer (S&amp;P Strategy)</w:t>
          </w:r>
          <w:r>
            <w:t xml:space="preserve">, </w:t>
          </w:r>
          <w:r w:rsidR="00667DB1">
            <w:t>Generic,</w:t>
          </w:r>
          <w:r w:rsidR="0031327A">
            <w:t xml:space="preserve"> </w:t>
          </w:r>
          <w:r w:rsidR="00A14920">
            <w:t xml:space="preserve">Level </w:t>
          </w:r>
          <w:r>
            <w:t>5</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D7B3" w14:textId="77777777" w:rsidR="00CA41EE" w:rsidRDefault="00CA4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0901" w14:textId="77777777" w:rsidR="0021025C" w:rsidRDefault="0021025C" w:rsidP="0094205D">
      <w:pPr>
        <w:spacing w:after="0" w:line="240" w:lineRule="auto"/>
      </w:pPr>
      <w:r>
        <w:separator/>
      </w:r>
    </w:p>
  </w:footnote>
  <w:footnote w:type="continuationSeparator" w:id="0">
    <w:p w14:paraId="3CE7CDD2" w14:textId="77777777" w:rsidR="0021025C" w:rsidRDefault="0021025C"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2E27D53F" w:rsidR="00B718EF" w:rsidRDefault="00C41F36">
    <w:pPr>
      <w:pStyle w:val="Header"/>
    </w:pPr>
    <w:r>
      <w:rPr>
        <w:noProof/>
      </w:rPr>
      <mc:AlternateContent>
        <mc:Choice Requires="wps">
          <w:drawing>
            <wp:anchor distT="0" distB="0" distL="0" distR="0" simplePos="0" relativeHeight="251658240" behindDoc="0" locked="0" layoutInCell="1" allowOverlap="1" wp14:anchorId="492CAE33" wp14:editId="316E281D">
              <wp:simplePos x="635" y="635"/>
              <wp:positionH relativeFrom="page">
                <wp:align>center</wp:align>
              </wp:positionH>
              <wp:positionV relativeFrom="page">
                <wp:align>top</wp:align>
              </wp:positionV>
              <wp:extent cx="666750" cy="428625"/>
              <wp:effectExtent l="0" t="0" r="0" b="9525"/>
              <wp:wrapNone/>
              <wp:docPr id="4410661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595A3CEC" w14:textId="75E01AB9" w:rsidR="00C41F36" w:rsidRPr="00C41F36" w:rsidRDefault="00C41F36" w:rsidP="00C41F36">
                          <w:pPr>
                            <w:spacing w:after="0"/>
                            <w:rPr>
                              <w:rFonts w:ascii="Calibri" w:eastAsia="Calibri" w:hAnsi="Calibri" w:cs="Calibri"/>
                              <w:noProof/>
                              <w:color w:val="FF0000"/>
                              <w:sz w:val="28"/>
                              <w:szCs w:val="28"/>
                            </w:rPr>
                          </w:pPr>
                          <w:r w:rsidRPr="00C41F3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2CAE33"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textbox style="mso-fit-shape-to-text:t" inset="0,15pt,0,0">
                <w:txbxContent>
                  <w:p w14:paraId="595A3CEC" w14:textId="75E01AB9" w:rsidR="00C41F36" w:rsidRPr="00C41F36" w:rsidRDefault="00C41F36" w:rsidP="00C41F36">
                    <w:pPr>
                      <w:spacing w:after="0"/>
                      <w:rPr>
                        <w:rFonts w:ascii="Calibri" w:eastAsia="Calibri" w:hAnsi="Calibri" w:cs="Calibri"/>
                        <w:noProof/>
                        <w:color w:val="FF0000"/>
                        <w:sz w:val="28"/>
                        <w:szCs w:val="28"/>
                      </w:rPr>
                    </w:pPr>
                    <w:r w:rsidRPr="00C41F36">
                      <w:rPr>
                        <w:rFonts w:ascii="Calibri" w:eastAsia="Calibri" w:hAnsi="Calibri" w:cs="Calibri"/>
                        <w:noProof/>
                        <w:color w:val="FF0000"/>
                        <w:sz w:val="28"/>
                        <w:szCs w:val="28"/>
                      </w:rPr>
                      <w:t>OFFICIAL</w:t>
                    </w:r>
                  </w:p>
                </w:txbxContent>
              </v:textbox>
              <w10:wrap anchorx="page" anchory="page"/>
            </v:shape>
          </w:pict>
        </mc:Fallback>
      </mc:AlternateContent>
    </w:r>
    <w:r w:rsidR="00000000">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77A0D3FE" w:rsidR="0094205D" w:rsidRDefault="00C41F36">
    <w:pPr>
      <w:pStyle w:val="Header"/>
    </w:pPr>
    <w:r>
      <w:rPr>
        <w:noProof/>
        <w:lang w:eastAsia="en-AU"/>
      </w:rPr>
      <mc:AlternateContent>
        <mc:Choice Requires="wps">
          <w:drawing>
            <wp:anchor distT="0" distB="0" distL="0" distR="0" simplePos="0" relativeHeight="251659264" behindDoc="0" locked="0" layoutInCell="1" allowOverlap="1" wp14:anchorId="6FF1BD9E" wp14:editId="6C7AFED9">
              <wp:simplePos x="635" y="635"/>
              <wp:positionH relativeFrom="page">
                <wp:align>center</wp:align>
              </wp:positionH>
              <wp:positionV relativeFrom="page">
                <wp:align>top</wp:align>
              </wp:positionV>
              <wp:extent cx="666750" cy="428625"/>
              <wp:effectExtent l="0" t="0" r="0" b="9525"/>
              <wp:wrapNone/>
              <wp:docPr id="278274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4B861B5F" w14:textId="72D4E5A6" w:rsidR="00C41F36" w:rsidRPr="00C41F36" w:rsidRDefault="00C41F36" w:rsidP="00C41F36">
                          <w:pPr>
                            <w:spacing w:after="0"/>
                            <w:rPr>
                              <w:rFonts w:ascii="Calibri" w:eastAsia="Calibri" w:hAnsi="Calibri" w:cs="Calibri"/>
                              <w:noProof/>
                              <w:color w:val="FF0000"/>
                              <w:sz w:val="28"/>
                              <w:szCs w:val="28"/>
                            </w:rPr>
                          </w:pPr>
                          <w:r w:rsidRPr="00C41F3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F1BD9E"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textbox style="mso-fit-shape-to-text:t" inset="0,15pt,0,0">
                <w:txbxContent>
                  <w:p w14:paraId="4B861B5F" w14:textId="72D4E5A6" w:rsidR="00C41F36" w:rsidRPr="00C41F36" w:rsidRDefault="00C41F36" w:rsidP="00C41F36">
                    <w:pPr>
                      <w:spacing w:after="0"/>
                      <w:rPr>
                        <w:rFonts w:ascii="Calibri" w:eastAsia="Calibri" w:hAnsi="Calibri" w:cs="Calibri"/>
                        <w:noProof/>
                        <w:color w:val="FF0000"/>
                        <w:sz w:val="28"/>
                        <w:szCs w:val="28"/>
                      </w:rPr>
                    </w:pPr>
                    <w:r w:rsidRPr="00C41F36">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516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04D5BCAF" w:rsidR="0094205D" w:rsidRPr="0094205D" w:rsidRDefault="00C41F36" w:rsidP="0094205D">
    <w:pPr>
      <w:pStyle w:val="Header"/>
    </w:pPr>
    <w:r>
      <w:rPr>
        <w:noProof/>
        <w:lang w:eastAsia="en-AU"/>
      </w:rPr>
      <mc:AlternateContent>
        <mc:Choice Requires="wps">
          <w:drawing>
            <wp:anchor distT="0" distB="0" distL="0" distR="0" simplePos="0" relativeHeight="251657216" behindDoc="0" locked="0" layoutInCell="1" allowOverlap="1" wp14:anchorId="16B446EA" wp14:editId="21D6ABBC">
              <wp:simplePos x="635" y="635"/>
              <wp:positionH relativeFrom="page">
                <wp:align>center</wp:align>
              </wp:positionH>
              <wp:positionV relativeFrom="page">
                <wp:align>top</wp:align>
              </wp:positionV>
              <wp:extent cx="666750" cy="428625"/>
              <wp:effectExtent l="0" t="0" r="0" b="9525"/>
              <wp:wrapNone/>
              <wp:docPr id="6953787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1821765E" w14:textId="56C6C093" w:rsidR="00C41F36" w:rsidRPr="00C41F36" w:rsidRDefault="00C41F36" w:rsidP="00C41F36">
                          <w:pPr>
                            <w:spacing w:after="0"/>
                            <w:rPr>
                              <w:rFonts w:ascii="Calibri" w:eastAsia="Calibri" w:hAnsi="Calibri" w:cs="Calibri"/>
                              <w:noProof/>
                              <w:color w:val="FF0000"/>
                              <w:sz w:val="28"/>
                              <w:szCs w:val="28"/>
                            </w:rPr>
                          </w:pPr>
                          <w:r w:rsidRPr="00C41F3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B446EA"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textbox style="mso-fit-shape-to-text:t" inset="0,15pt,0,0">
                <w:txbxContent>
                  <w:p w14:paraId="1821765E" w14:textId="56C6C093" w:rsidR="00C41F36" w:rsidRPr="00C41F36" w:rsidRDefault="00C41F36" w:rsidP="00C41F36">
                    <w:pPr>
                      <w:spacing w:after="0"/>
                      <w:rPr>
                        <w:rFonts w:ascii="Calibri" w:eastAsia="Calibri" w:hAnsi="Calibri" w:cs="Calibri"/>
                        <w:noProof/>
                        <w:color w:val="FF0000"/>
                        <w:sz w:val="28"/>
                        <w:szCs w:val="28"/>
                      </w:rPr>
                    </w:pPr>
                    <w:r w:rsidRPr="00C41F36">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19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D75E4"/>
    <w:multiLevelType w:val="hybridMultilevel"/>
    <w:tmpl w:val="F2B0F0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80107"/>
    <w:multiLevelType w:val="hybridMultilevel"/>
    <w:tmpl w:val="800EFF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F70D8E"/>
    <w:multiLevelType w:val="hybridMultilevel"/>
    <w:tmpl w:val="48EAB2BA"/>
    <w:lvl w:ilvl="0" w:tplc="510EF74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F30F69"/>
    <w:multiLevelType w:val="hybridMultilevel"/>
    <w:tmpl w:val="BBBE2206"/>
    <w:lvl w:ilvl="0" w:tplc="79F4283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5361EF"/>
    <w:multiLevelType w:val="hybridMultilevel"/>
    <w:tmpl w:val="82FA3942"/>
    <w:lvl w:ilvl="0" w:tplc="240A119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DD0B18"/>
    <w:multiLevelType w:val="hybridMultilevel"/>
    <w:tmpl w:val="F2D44186"/>
    <w:lvl w:ilvl="0" w:tplc="35ECFDB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C5E339C"/>
    <w:multiLevelType w:val="hybridMultilevel"/>
    <w:tmpl w:val="621C3B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285673"/>
    <w:multiLevelType w:val="hybridMultilevel"/>
    <w:tmpl w:val="41D87E24"/>
    <w:lvl w:ilvl="0" w:tplc="0C09000F">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15:restartNumberingAfterBreak="0">
    <w:nsid w:val="73666E30"/>
    <w:multiLevelType w:val="hybridMultilevel"/>
    <w:tmpl w:val="8BF827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694556E"/>
    <w:multiLevelType w:val="hybridMultilevel"/>
    <w:tmpl w:val="3DF08C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4255899">
    <w:abstractNumId w:val="3"/>
  </w:num>
  <w:num w:numId="2" w16cid:durableId="1792359676">
    <w:abstractNumId w:val="5"/>
  </w:num>
  <w:num w:numId="3" w16cid:durableId="1710764348">
    <w:abstractNumId w:val="0"/>
  </w:num>
  <w:num w:numId="4" w16cid:durableId="2127461870">
    <w:abstractNumId w:val="8"/>
  </w:num>
  <w:num w:numId="5" w16cid:durableId="1294216100">
    <w:abstractNumId w:val="8"/>
    <w:lvlOverride w:ilvl="0">
      <w:startOverride w:val="1"/>
    </w:lvlOverride>
  </w:num>
  <w:num w:numId="6" w16cid:durableId="955522011">
    <w:abstractNumId w:val="6"/>
  </w:num>
  <w:num w:numId="7" w16cid:durableId="1373766170">
    <w:abstractNumId w:val="7"/>
  </w:num>
  <w:num w:numId="8" w16cid:durableId="1007443471">
    <w:abstractNumId w:val="4"/>
  </w:num>
  <w:num w:numId="9" w16cid:durableId="1421684383">
    <w:abstractNumId w:val="2"/>
  </w:num>
  <w:num w:numId="10" w16cid:durableId="889266922">
    <w:abstractNumId w:val="10"/>
  </w:num>
  <w:num w:numId="11" w16cid:durableId="549460851">
    <w:abstractNumId w:val="9"/>
  </w:num>
  <w:num w:numId="12" w16cid:durableId="2037195698">
    <w:abstractNumId w:val="12"/>
  </w:num>
  <w:num w:numId="13" w16cid:durableId="1606884538">
    <w:abstractNumId w:val="11"/>
  </w:num>
  <w:num w:numId="14" w16cid:durableId="965887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16B3"/>
    <w:rsid w:val="0000212D"/>
    <w:rsid w:val="00007FAD"/>
    <w:rsid w:val="00011D76"/>
    <w:rsid w:val="00014AD9"/>
    <w:rsid w:val="00015E96"/>
    <w:rsid w:val="00016788"/>
    <w:rsid w:val="00017264"/>
    <w:rsid w:val="00025496"/>
    <w:rsid w:val="00033EEA"/>
    <w:rsid w:val="00036B1E"/>
    <w:rsid w:val="00042E48"/>
    <w:rsid w:val="00044AB0"/>
    <w:rsid w:val="000455CF"/>
    <w:rsid w:val="00054AD8"/>
    <w:rsid w:val="00056639"/>
    <w:rsid w:val="00056F4C"/>
    <w:rsid w:val="000643A3"/>
    <w:rsid w:val="000733C5"/>
    <w:rsid w:val="0007350D"/>
    <w:rsid w:val="00077B81"/>
    <w:rsid w:val="00081673"/>
    <w:rsid w:val="000919A8"/>
    <w:rsid w:val="000930FE"/>
    <w:rsid w:val="000960A7"/>
    <w:rsid w:val="00096D78"/>
    <w:rsid w:val="000A5BAB"/>
    <w:rsid w:val="000A6B2E"/>
    <w:rsid w:val="000B2BF7"/>
    <w:rsid w:val="000C7E35"/>
    <w:rsid w:val="000D2AAD"/>
    <w:rsid w:val="000D6B91"/>
    <w:rsid w:val="000E0BB4"/>
    <w:rsid w:val="000E1FD5"/>
    <w:rsid w:val="000E3BFA"/>
    <w:rsid w:val="000F5ACA"/>
    <w:rsid w:val="001004EE"/>
    <w:rsid w:val="00111E79"/>
    <w:rsid w:val="0011411D"/>
    <w:rsid w:val="00117B12"/>
    <w:rsid w:val="00126DA1"/>
    <w:rsid w:val="00131AF7"/>
    <w:rsid w:val="00133CFD"/>
    <w:rsid w:val="0013406B"/>
    <w:rsid w:val="001350FC"/>
    <w:rsid w:val="00135436"/>
    <w:rsid w:val="00141DEF"/>
    <w:rsid w:val="00146212"/>
    <w:rsid w:val="001476F3"/>
    <w:rsid w:val="00160EE9"/>
    <w:rsid w:val="00163B8F"/>
    <w:rsid w:val="00171621"/>
    <w:rsid w:val="00172A24"/>
    <w:rsid w:val="00180464"/>
    <w:rsid w:val="00184A33"/>
    <w:rsid w:val="00184CE6"/>
    <w:rsid w:val="001A21BD"/>
    <w:rsid w:val="001A4ED4"/>
    <w:rsid w:val="001A5144"/>
    <w:rsid w:val="001A5544"/>
    <w:rsid w:val="001B28F2"/>
    <w:rsid w:val="001D5365"/>
    <w:rsid w:val="001E0BC9"/>
    <w:rsid w:val="001E1B87"/>
    <w:rsid w:val="001E4B47"/>
    <w:rsid w:val="001F4DB9"/>
    <w:rsid w:val="001F70EE"/>
    <w:rsid w:val="001F764F"/>
    <w:rsid w:val="00203D11"/>
    <w:rsid w:val="002041C5"/>
    <w:rsid w:val="00207DB3"/>
    <w:rsid w:val="0021025C"/>
    <w:rsid w:val="00220C07"/>
    <w:rsid w:val="00221D83"/>
    <w:rsid w:val="002259A1"/>
    <w:rsid w:val="002379C0"/>
    <w:rsid w:val="00253DC4"/>
    <w:rsid w:val="00255598"/>
    <w:rsid w:val="0025644D"/>
    <w:rsid w:val="00256BBD"/>
    <w:rsid w:val="00282D14"/>
    <w:rsid w:val="00285679"/>
    <w:rsid w:val="002862B3"/>
    <w:rsid w:val="0028647D"/>
    <w:rsid w:val="002930B1"/>
    <w:rsid w:val="002979FC"/>
    <w:rsid w:val="002B3A88"/>
    <w:rsid w:val="002B6098"/>
    <w:rsid w:val="002C4306"/>
    <w:rsid w:val="002D2253"/>
    <w:rsid w:val="002D411B"/>
    <w:rsid w:val="002D747F"/>
    <w:rsid w:val="002E5BE7"/>
    <w:rsid w:val="002E7141"/>
    <w:rsid w:val="002F1217"/>
    <w:rsid w:val="002F3BF7"/>
    <w:rsid w:val="002F5A87"/>
    <w:rsid w:val="0031327A"/>
    <w:rsid w:val="0031447D"/>
    <w:rsid w:val="00321F9C"/>
    <w:rsid w:val="00325E46"/>
    <w:rsid w:val="0032626E"/>
    <w:rsid w:val="003275C9"/>
    <w:rsid w:val="00342033"/>
    <w:rsid w:val="00344FC5"/>
    <w:rsid w:val="00352DCC"/>
    <w:rsid w:val="003551E6"/>
    <w:rsid w:val="00365494"/>
    <w:rsid w:val="00366BA1"/>
    <w:rsid w:val="0037119E"/>
    <w:rsid w:val="00383ECE"/>
    <w:rsid w:val="00386753"/>
    <w:rsid w:val="00397009"/>
    <w:rsid w:val="003A2E79"/>
    <w:rsid w:val="003A5B6E"/>
    <w:rsid w:val="003B03D2"/>
    <w:rsid w:val="003B3759"/>
    <w:rsid w:val="003B6C0A"/>
    <w:rsid w:val="003B7CCC"/>
    <w:rsid w:val="003C4999"/>
    <w:rsid w:val="003C5412"/>
    <w:rsid w:val="003D120E"/>
    <w:rsid w:val="003D15BE"/>
    <w:rsid w:val="003D345D"/>
    <w:rsid w:val="003E0BB3"/>
    <w:rsid w:val="003E1DF6"/>
    <w:rsid w:val="003E2A92"/>
    <w:rsid w:val="003E4C5A"/>
    <w:rsid w:val="003E5E47"/>
    <w:rsid w:val="003E7291"/>
    <w:rsid w:val="003E787D"/>
    <w:rsid w:val="003F1D19"/>
    <w:rsid w:val="003F4FF8"/>
    <w:rsid w:val="004069E1"/>
    <w:rsid w:val="00407D0B"/>
    <w:rsid w:val="00410AC2"/>
    <w:rsid w:val="004113ED"/>
    <w:rsid w:val="0042156E"/>
    <w:rsid w:val="004253CD"/>
    <w:rsid w:val="00425740"/>
    <w:rsid w:val="00431E2E"/>
    <w:rsid w:val="00432893"/>
    <w:rsid w:val="004365DC"/>
    <w:rsid w:val="00445134"/>
    <w:rsid w:val="00450AD2"/>
    <w:rsid w:val="0045156D"/>
    <w:rsid w:val="00464683"/>
    <w:rsid w:val="0046669D"/>
    <w:rsid w:val="00472629"/>
    <w:rsid w:val="00477710"/>
    <w:rsid w:val="0048238F"/>
    <w:rsid w:val="00482FD0"/>
    <w:rsid w:val="00483862"/>
    <w:rsid w:val="00485940"/>
    <w:rsid w:val="00490272"/>
    <w:rsid w:val="0049220E"/>
    <w:rsid w:val="004922B7"/>
    <w:rsid w:val="004924D7"/>
    <w:rsid w:val="00492C13"/>
    <w:rsid w:val="00494E31"/>
    <w:rsid w:val="004954EF"/>
    <w:rsid w:val="0049620B"/>
    <w:rsid w:val="00497CB1"/>
    <w:rsid w:val="004A0EB5"/>
    <w:rsid w:val="004A2C66"/>
    <w:rsid w:val="004A6D01"/>
    <w:rsid w:val="004B0F7B"/>
    <w:rsid w:val="004B5894"/>
    <w:rsid w:val="004D7B85"/>
    <w:rsid w:val="004E0ACD"/>
    <w:rsid w:val="004E460D"/>
    <w:rsid w:val="004F523B"/>
    <w:rsid w:val="004F6F3C"/>
    <w:rsid w:val="0050081E"/>
    <w:rsid w:val="00501AF6"/>
    <w:rsid w:val="005061CB"/>
    <w:rsid w:val="0050799D"/>
    <w:rsid w:val="005140DB"/>
    <w:rsid w:val="00517620"/>
    <w:rsid w:val="00523200"/>
    <w:rsid w:val="005345CD"/>
    <w:rsid w:val="00551EB2"/>
    <w:rsid w:val="00553733"/>
    <w:rsid w:val="00562A4B"/>
    <w:rsid w:val="00563BBF"/>
    <w:rsid w:val="005650F6"/>
    <w:rsid w:val="00571386"/>
    <w:rsid w:val="00575F05"/>
    <w:rsid w:val="005842BD"/>
    <w:rsid w:val="00585BF6"/>
    <w:rsid w:val="00593C4B"/>
    <w:rsid w:val="005A2DCF"/>
    <w:rsid w:val="005A4F20"/>
    <w:rsid w:val="005B0FA5"/>
    <w:rsid w:val="005C2A40"/>
    <w:rsid w:val="005D2409"/>
    <w:rsid w:val="005D4490"/>
    <w:rsid w:val="005D7EFD"/>
    <w:rsid w:val="005E4AF2"/>
    <w:rsid w:val="005E5BE8"/>
    <w:rsid w:val="005E6DD1"/>
    <w:rsid w:val="005F17DB"/>
    <w:rsid w:val="005F3FB0"/>
    <w:rsid w:val="005F6ECD"/>
    <w:rsid w:val="00601209"/>
    <w:rsid w:val="00603360"/>
    <w:rsid w:val="00615CDC"/>
    <w:rsid w:val="00621FD1"/>
    <w:rsid w:val="00642A77"/>
    <w:rsid w:val="00650C3E"/>
    <w:rsid w:val="00650C48"/>
    <w:rsid w:val="006543B6"/>
    <w:rsid w:val="00660207"/>
    <w:rsid w:val="00660EEF"/>
    <w:rsid w:val="00667DB1"/>
    <w:rsid w:val="00695014"/>
    <w:rsid w:val="0069567D"/>
    <w:rsid w:val="00697433"/>
    <w:rsid w:val="006B226F"/>
    <w:rsid w:val="006B6147"/>
    <w:rsid w:val="006B7269"/>
    <w:rsid w:val="006C3036"/>
    <w:rsid w:val="006C42C7"/>
    <w:rsid w:val="006E6072"/>
    <w:rsid w:val="006E7064"/>
    <w:rsid w:val="006F226E"/>
    <w:rsid w:val="006F4F12"/>
    <w:rsid w:val="007044C5"/>
    <w:rsid w:val="007047EC"/>
    <w:rsid w:val="00706300"/>
    <w:rsid w:val="00706757"/>
    <w:rsid w:val="00706BFA"/>
    <w:rsid w:val="007107E2"/>
    <w:rsid w:val="00715A60"/>
    <w:rsid w:val="00720A52"/>
    <w:rsid w:val="0072109E"/>
    <w:rsid w:val="007241AD"/>
    <w:rsid w:val="00724D57"/>
    <w:rsid w:val="00727804"/>
    <w:rsid w:val="007317DF"/>
    <w:rsid w:val="00746F90"/>
    <w:rsid w:val="0074776E"/>
    <w:rsid w:val="0075637D"/>
    <w:rsid w:val="0075701A"/>
    <w:rsid w:val="00757ABF"/>
    <w:rsid w:val="00762DA3"/>
    <w:rsid w:val="00764FF4"/>
    <w:rsid w:val="0077052F"/>
    <w:rsid w:val="007776B9"/>
    <w:rsid w:val="00785490"/>
    <w:rsid w:val="007859BD"/>
    <w:rsid w:val="00785CC3"/>
    <w:rsid w:val="007937D0"/>
    <w:rsid w:val="00793D53"/>
    <w:rsid w:val="007A7991"/>
    <w:rsid w:val="007B79C0"/>
    <w:rsid w:val="007C33A5"/>
    <w:rsid w:val="007C5F50"/>
    <w:rsid w:val="007D0E88"/>
    <w:rsid w:val="007E2805"/>
    <w:rsid w:val="007E60C1"/>
    <w:rsid w:val="007F044C"/>
    <w:rsid w:val="007F35E4"/>
    <w:rsid w:val="007F3FA5"/>
    <w:rsid w:val="00800AB6"/>
    <w:rsid w:val="0080241C"/>
    <w:rsid w:val="008101DA"/>
    <w:rsid w:val="008151C5"/>
    <w:rsid w:val="00833996"/>
    <w:rsid w:val="00845B62"/>
    <w:rsid w:val="0084703F"/>
    <w:rsid w:val="00847E0B"/>
    <w:rsid w:val="008616B7"/>
    <w:rsid w:val="00861881"/>
    <w:rsid w:val="00866315"/>
    <w:rsid w:val="00873572"/>
    <w:rsid w:val="00873A32"/>
    <w:rsid w:val="008766B1"/>
    <w:rsid w:val="0088018C"/>
    <w:rsid w:val="008826A6"/>
    <w:rsid w:val="00884383"/>
    <w:rsid w:val="008909B1"/>
    <w:rsid w:val="008913F1"/>
    <w:rsid w:val="00894E32"/>
    <w:rsid w:val="008A60D5"/>
    <w:rsid w:val="008B0511"/>
    <w:rsid w:val="008B3F57"/>
    <w:rsid w:val="008B4797"/>
    <w:rsid w:val="008C1021"/>
    <w:rsid w:val="008C12C7"/>
    <w:rsid w:val="008C3DB5"/>
    <w:rsid w:val="008D10DE"/>
    <w:rsid w:val="008D3574"/>
    <w:rsid w:val="008D369F"/>
    <w:rsid w:val="008D57EC"/>
    <w:rsid w:val="008D6A50"/>
    <w:rsid w:val="008E243F"/>
    <w:rsid w:val="008E2EA6"/>
    <w:rsid w:val="008E389B"/>
    <w:rsid w:val="008E5D37"/>
    <w:rsid w:val="008E6A40"/>
    <w:rsid w:val="009033D4"/>
    <w:rsid w:val="00906F9D"/>
    <w:rsid w:val="00915469"/>
    <w:rsid w:val="009226BF"/>
    <w:rsid w:val="0092652F"/>
    <w:rsid w:val="009320D9"/>
    <w:rsid w:val="00932822"/>
    <w:rsid w:val="0093658F"/>
    <w:rsid w:val="0094205D"/>
    <w:rsid w:val="0094727C"/>
    <w:rsid w:val="009475F9"/>
    <w:rsid w:val="009523EB"/>
    <w:rsid w:val="00954D50"/>
    <w:rsid w:val="009566DF"/>
    <w:rsid w:val="009629B4"/>
    <w:rsid w:val="00983E1A"/>
    <w:rsid w:val="009909B4"/>
    <w:rsid w:val="00993A51"/>
    <w:rsid w:val="00994C83"/>
    <w:rsid w:val="009A4C2C"/>
    <w:rsid w:val="009B043E"/>
    <w:rsid w:val="009B2842"/>
    <w:rsid w:val="009B4920"/>
    <w:rsid w:val="009C5CEB"/>
    <w:rsid w:val="009D0D80"/>
    <w:rsid w:val="009D11F0"/>
    <w:rsid w:val="009D16C7"/>
    <w:rsid w:val="009E60C0"/>
    <w:rsid w:val="009F6652"/>
    <w:rsid w:val="00A01CDA"/>
    <w:rsid w:val="00A02F05"/>
    <w:rsid w:val="00A14920"/>
    <w:rsid w:val="00A263D9"/>
    <w:rsid w:val="00A27BE9"/>
    <w:rsid w:val="00A34C5A"/>
    <w:rsid w:val="00A5454D"/>
    <w:rsid w:val="00A65176"/>
    <w:rsid w:val="00A658F3"/>
    <w:rsid w:val="00A663D9"/>
    <w:rsid w:val="00A66548"/>
    <w:rsid w:val="00A6676C"/>
    <w:rsid w:val="00A66EAC"/>
    <w:rsid w:val="00A6705D"/>
    <w:rsid w:val="00A6733C"/>
    <w:rsid w:val="00A74D24"/>
    <w:rsid w:val="00A75648"/>
    <w:rsid w:val="00A85F65"/>
    <w:rsid w:val="00A86815"/>
    <w:rsid w:val="00A94154"/>
    <w:rsid w:val="00A95EE6"/>
    <w:rsid w:val="00A96BC4"/>
    <w:rsid w:val="00A970B7"/>
    <w:rsid w:val="00AA566E"/>
    <w:rsid w:val="00AC1533"/>
    <w:rsid w:val="00AC7587"/>
    <w:rsid w:val="00AD34A0"/>
    <w:rsid w:val="00AD46BC"/>
    <w:rsid w:val="00AD4714"/>
    <w:rsid w:val="00AD7B6F"/>
    <w:rsid w:val="00AE7524"/>
    <w:rsid w:val="00AF24F5"/>
    <w:rsid w:val="00AF78B4"/>
    <w:rsid w:val="00B0466E"/>
    <w:rsid w:val="00B11CBB"/>
    <w:rsid w:val="00B20478"/>
    <w:rsid w:val="00B22B3A"/>
    <w:rsid w:val="00B25F74"/>
    <w:rsid w:val="00B34BD1"/>
    <w:rsid w:val="00B35F2D"/>
    <w:rsid w:val="00B369C9"/>
    <w:rsid w:val="00B6401B"/>
    <w:rsid w:val="00B70DFB"/>
    <w:rsid w:val="00B718EF"/>
    <w:rsid w:val="00B7318C"/>
    <w:rsid w:val="00B7792E"/>
    <w:rsid w:val="00B842EC"/>
    <w:rsid w:val="00B8656D"/>
    <w:rsid w:val="00B92928"/>
    <w:rsid w:val="00B95E36"/>
    <w:rsid w:val="00B9795E"/>
    <w:rsid w:val="00B97C6E"/>
    <w:rsid w:val="00BA6157"/>
    <w:rsid w:val="00BB2F4D"/>
    <w:rsid w:val="00BB5991"/>
    <w:rsid w:val="00BC168D"/>
    <w:rsid w:val="00BC2274"/>
    <w:rsid w:val="00BD620B"/>
    <w:rsid w:val="00BD72B4"/>
    <w:rsid w:val="00BD7A15"/>
    <w:rsid w:val="00BF0062"/>
    <w:rsid w:val="00BF27A4"/>
    <w:rsid w:val="00C01359"/>
    <w:rsid w:val="00C03541"/>
    <w:rsid w:val="00C052B6"/>
    <w:rsid w:val="00C13559"/>
    <w:rsid w:val="00C23AD1"/>
    <w:rsid w:val="00C262C8"/>
    <w:rsid w:val="00C32191"/>
    <w:rsid w:val="00C41E62"/>
    <w:rsid w:val="00C41F36"/>
    <w:rsid w:val="00C506F7"/>
    <w:rsid w:val="00C63998"/>
    <w:rsid w:val="00C76D18"/>
    <w:rsid w:val="00C8483B"/>
    <w:rsid w:val="00C92600"/>
    <w:rsid w:val="00C9306E"/>
    <w:rsid w:val="00C93C76"/>
    <w:rsid w:val="00C955A0"/>
    <w:rsid w:val="00C97B12"/>
    <w:rsid w:val="00CA1E93"/>
    <w:rsid w:val="00CA41EE"/>
    <w:rsid w:val="00CA758B"/>
    <w:rsid w:val="00CC6B4D"/>
    <w:rsid w:val="00CD71C6"/>
    <w:rsid w:val="00CD7DEB"/>
    <w:rsid w:val="00CF16B7"/>
    <w:rsid w:val="00D02EFE"/>
    <w:rsid w:val="00D0339E"/>
    <w:rsid w:val="00D06546"/>
    <w:rsid w:val="00D0734F"/>
    <w:rsid w:val="00D07B28"/>
    <w:rsid w:val="00D10EB5"/>
    <w:rsid w:val="00D236D3"/>
    <w:rsid w:val="00D2524B"/>
    <w:rsid w:val="00D31EA6"/>
    <w:rsid w:val="00D3551D"/>
    <w:rsid w:val="00D41310"/>
    <w:rsid w:val="00D43BF2"/>
    <w:rsid w:val="00D52E33"/>
    <w:rsid w:val="00D54B8A"/>
    <w:rsid w:val="00D6429F"/>
    <w:rsid w:val="00D6507F"/>
    <w:rsid w:val="00D67DBB"/>
    <w:rsid w:val="00D7017B"/>
    <w:rsid w:val="00D80B38"/>
    <w:rsid w:val="00D93727"/>
    <w:rsid w:val="00DB17D8"/>
    <w:rsid w:val="00DC14A5"/>
    <w:rsid w:val="00DD57B5"/>
    <w:rsid w:val="00DD6FD1"/>
    <w:rsid w:val="00DE52BF"/>
    <w:rsid w:val="00DF6E50"/>
    <w:rsid w:val="00E05125"/>
    <w:rsid w:val="00E0587D"/>
    <w:rsid w:val="00E05CAE"/>
    <w:rsid w:val="00E10385"/>
    <w:rsid w:val="00E10AD4"/>
    <w:rsid w:val="00E12843"/>
    <w:rsid w:val="00E266BC"/>
    <w:rsid w:val="00E40008"/>
    <w:rsid w:val="00E4683D"/>
    <w:rsid w:val="00E71B53"/>
    <w:rsid w:val="00E80D0A"/>
    <w:rsid w:val="00E95D36"/>
    <w:rsid w:val="00EB7B51"/>
    <w:rsid w:val="00EC3FF4"/>
    <w:rsid w:val="00ED0B72"/>
    <w:rsid w:val="00ED6871"/>
    <w:rsid w:val="00EE3162"/>
    <w:rsid w:val="00EE43FD"/>
    <w:rsid w:val="00EF00DF"/>
    <w:rsid w:val="00EF7C83"/>
    <w:rsid w:val="00F0118F"/>
    <w:rsid w:val="00F01947"/>
    <w:rsid w:val="00F07DBE"/>
    <w:rsid w:val="00F1268F"/>
    <w:rsid w:val="00F16140"/>
    <w:rsid w:val="00F2128A"/>
    <w:rsid w:val="00F21EB3"/>
    <w:rsid w:val="00F263A0"/>
    <w:rsid w:val="00F32F62"/>
    <w:rsid w:val="00F36BC9"/>
    <w:rsid w:val="00F44620"/>
    <w:rsid w:val="00F44691"/>
    <w:rsid w:val="00F57027"/>
    <w:rsid w:val="00F662D5"/>
    <w:rsid w:val="00F749C2"/>
    <w:rsid w:val="00F77C52"/>
    <w:rsid w:val="00F813A6"/>
    <w:rsid w:val="00FA5F10"/>
    <w:rsid w:val="00FB2B68"/>
    <w:rsid w:val="00FB79FE"/>
    <w:rsid w:val="00FC32D1"/>
    <w:rsid w:val="00FD1F27"/>
    <w:rsid w:val="00FD23B7"/>
    <w:rsid w:val="00FD577A"/>
    <w:rsid w:val="00FD5DEB"/>
    <w:rsid w:val="00FE329E"/>
    <w:rsid w:val="00FE4D37"/>
    <w:rsid w:val="00FF13B0"/>
    <w:rsid w:val="00FF616F"/>
    <w:rsid w:val="4A14B71D"/>
    <w:rsid w:val="714113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861881"/>
    <w:pPr>
      <w:spacing w:after="120" w:line="288" w:lineRule="auto"/>
      <w:ind w:left="720" w:hanging="360"/>
      <w:jc w:val="both"/>
    </w:pPr>
    <w:rPr>
      <w:rFonts w:eastAsia="Arial"/>
      <w:lang w:val="en-GB"/>
    </w:rPr>
  </w:style>
  <w:style w:type="character" w:customStyle="1" w:styleId="BodyTextChar">
    <w:name w:val="Body Text Char"/>
    <w:basedOn w:val="DefaultParagraphFont"/>
    <w:link w:val="BodyText"/>
    <w:rsid w:val="00861881"/>
    <w:rPr>
      <w:rFonts w:eastAsia="Arial"/>
      <w:lang w:val="en-GB"/>
    </w:rPr>
  </w:style>
  <w:style w:type="paragraph" w:customStyle="1" w:styleId="Char">
    <w:name w:val="Char"/>
    <w:basedOn w:val="Normal"/>
    <w:rsid w:val="006E6072"/>
    <w:pPr>
      <w:spacing w:after="0" w:line="240" w:lineRule="auto"/>
    </w:pPr>
    <w:rPr>
      <w:rFonts w:eastAsia="Times New Roman" w:cs="Times New Roman"/>
      <w:sz w:val="22"/>
      <w:szCs w:val="20"/>
    </w:rPr>
  </w:style>
  <w:style w:type="paragraph" w:styleId="Revision">
    <w:name w:val="Revision"/>
    <w:hidden/>
    <w:uiPriority w:val="99"/>
    <w:semiHidden/>
    <w:rsid w:val="00117B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58716">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338587678">
      <w:bodyDiv w:val="1"/>
      <w:marLeft w:val="0"/>
      <w:marRight w:val="0"/>
      <w:marTop w:val="0"/>
      <w:marBottom w:val="0"/>
      <w:divBdr>
        <w:top w:val="none" w:sz="0" w:space="0" w:color="auto"/>
        <w:left w:val="none" w:sz="0" w:space="0" w:color="auto"/>
        <w:bottom w:val="none" w:sz="0" w:space="0" w:color="auto"/>
        <w:right w:val="none" w:sz="0" w:space="0" w:color="auto"/>
      </w:divBdr>
    </w:div>
    <w:div w:id="372585926">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740562838">
      <w:bodyDiv w:val="1"/>
      <w:marLeft w:val="0"/>
      <w:marRight w:val="0"/>
      <w:marTop w:val="0"/>
      <w:marBottom w:val="0"/>
      <w:divBdr>
        <w:top w:val="none" w:sz="0" w:space="0" w:color="auto"/>
        <w:left w:val="none" w:sz="0" w:space="0" w:color="auto"/>
        <w:bottom w:val="none" w:sz="0" w:space="0" w:color="auto"/>
        <w:right w:val="none" w:sz="0" w:space="0" w:color="auto"/>
      </w:divBdr>
    </w:div>
    <w:div w:id="748505051">
      <w:bodyDiv w:val="1"/>
      <w:marLeft w:val="0"/>
      <w:marRight w:val="0"/>
      <w:marTop w:val="0"/>
      <w:marBottom w:val="0"/>
      <w:divBdr>
        <w:top w:val="none" w:sz="0" w:space="0" w:color="auto"/>
        <w:left w:val="none" w:sz="0" w:space="0" w:color="auto"/>
        <w:bottom w:val="none" w:sz="0" w:space="0" w:color="auto"/>
        <w:right w:val="none" w:sz="0" w:space="0" w:color="auto"/>
      </w:divBdr>
    </w:div>
    <w:div w:id="756368883">
      <w:bodyDiv w:val="1"/>
      <w:marLeft w:val="0"/>
      <w:marRight w:val="0"/>
      <w:marTop w:val="0"/>
      <w:marBottom w:val="0"/>
      <w:divBdr>
        <w:top w:val="none" w:sz="0" w:space="0" w:color="auto"/>
        <w:left w:val="none" w:sz="0" w:space="0" w:color="auto"/>
        <w:bottom w:val="none" w:sz="0" w:space="0" w:color="auto"/>
        <w:right w:val="none" w:sz="0" w:space="0" w:color="auto"/>
      </w:divBdr>
    </w:div>
    <w:div w:id="1197616495">
      <w:bodyDiv w:val="1"/>
      <w:marLeft w:val="0"/>
      <w:marRight w:val="0"/>
      <w:marTop w:val="0"/>
      <w:marBottom w:val="0"/>
      <w:divBdr>
        <w:top w:val="none" w:sz="0" w:space="0" w:color="auto"/>
        <w:left w:val="none" w:sz="0" w:space="0" w:color="auto"/>
        <w:bottom w:val="none" w:sz="0" w:space="0" w:color="auto"/>
        <w:right w:val="none" w:sz="0" w:space="0" w:color="auto"/>
      </w:divBdr>
    </w:div>
    <w:div w:id="1442644171">
      <w:bodyDiv w:val="1"/>
      <w:marLeft w:val="0"/>
      <w:marRight w:val="0"/>
      <w:marTop w:val="0"/>
      <w:marBottom w:val="0"/>
      <w:divBdr>
        <w:top w:val="none" w:sz="0" w:space="0" w:color="auto"/>
        <w:left w:val="none" w:sz="0" w:space="0" w:color="auto"/>
        <w:bottom w:val="none" w:sz="0" w:space="0" w:color="auto"/>
        <w:right w:val="none" w:sz="0" w:space="0" w:color="auto"/>
      </w:divBdr>
    </w:div>
    <w:div w:id="1591697549">
      <w:bodyDiv w:val="1"/>
      <w:marLeft w:val="0"/>
      <w:marRight w:val="0"/>
      <w:marTop w:val="0"/>
      <w:marBottom w:val="0"/>
      <w:divBdr>
        <w:top w:val="none" w:sz="0" w:space="0" w:color="auto"/>
        <w:left w:val="none" w:sz="0" w:space="0" w:color="auto"/>
        <w:bottom w:val="none" w:sz="0" w:space="0" w:color="auto"/>
        <w:right w:val="none" w:sz="0" w:space="0" w:color="auto"/>
      </w:divBdr>
    </w:div>
    <w:div w:id="1641879671">
      <w:bodyDiv w:val="1"/>
      <w:marLeft w:val="0"/>
      <w:marRight w:val="0"/>
      <w:marTop w:val="0"/>
      <w:marBottom w:val="0"/>
      <w:divBdr>
        <w:top w:val="none" w:sz="0" w:space="0" w:color="auto"/>
        <w:left w:val="none" w:sz="0" w:space="0" w:color="auto"/>
        <w:bottom w:val="none" w:sz="0" w:space="0" w:color="auto"/>
        <w:right w:val="none" w:sz="0" w:space="0" w:color="auto"/>
      </w:divBdr>
    </w:div>
    <w:div w:id="1660694812">
      <w:bodyDiv w:val="1"/>
      <w:marLeft w:val="0"/>
      <w:marRight w:val="0"/>
      <w:marTop w:val="0"/>
      <w:marBottom w:val="0"/>
      <w:divBdr>
        <w:top w:val="none" w:sz="0" w:space="0" w:color="auto"/>
        <w:left w:val="none" w:sz="0" w:space="0" w:color="auto"/>
        <w:bottom w:val="none" w:sz="0" w:space="0" w:color="auto"/>
        <w:right w:val="none" w:sz="0" w:space="0" w:color="auto"/>
      </w:divBdr>
    </w:div>
    <w:div w:id="1707215096">
      <w:bodyDiv w:val="1"/>
      <w:marLeft w:val="0"/>
      <w:marRight w:val="0"/>
      <w:marTop w:val="0"/>
      <w:marBottom w:val="0"/>
      <w:divBdr>
        <w:top w:val="none" w:sz="0" w:space="0" w:color="auto"/>
        <w:left w:val="none" w:sz="0" w:space="0" w:color="auto"/>
        <w:bottom w:val="none" w:sz="0" w:space="0" w:color="auto"/>
        <w:right w:val="none" w:sz="0" w:space="0" w:color="auto"/>
      </w:divBdr>
    </w:div>
    <w:div w:id="1903369702">
      <w:bodyDiv w:val="1"/>
      <w:marLeft w:val="0"/>
      <w:marRight w:val="0"/>
      <w:marTop w:val="0"/>
      <w:marBottom w:val="0"/>
      <w:divBdr>
        <w:top w:val="none" w:sz="0" w:space="0" w:color="auto"/>
        <w:left w:val="none" w:sz="0" w:space="0" w:color="auto"/>
        <w:bottom w:val="none" w:sz="0" w:space="0" w:color="auto"/>
        <w:right w:val="none" w:sz="0" w:space="0" w:color="auto"/>
      </w:divBdr>
    </w:div>
    <w:div w:id="19607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010544
018512
010532
014228
019699
018982
010540
</Reviewnotes>
    <Branch xmlns="15946499-f577-4098-96bc-48df851b8c1c">Various</Branch>
    <Division xmlns="15946499-f577-4098-96bc-48df851b8c1c">Strategy and Partnerships</Division>
    <LegacyPosNo xmlns="6a393f6b-8c99-4fde-9a33-938d668bc734">04001924
99006460</LegacyPosNo>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Specified_x0020_Calling_x0020_Group xmlns="15946499-f577-4098-96bc-48df851b8c1c" xsi:nil="true"/>
    <Former_x0020_Agency xmlns="15946499-f577-4098-96bc-48df851b8c1c">Housing Authority</Former_x0020_Agency>
    <Directorate xmlns="6a393f6b-8c99-4fde-9a33-938d668bc734">Various</Directorate>
    <Review_x0020_Notes xmlns="6a393f6b-8c99-4fde-9a33-938d668bc734">Strategy
</Review_x0020_Not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C85FF9A7-5AD8-426B-87A0-BF5BF35E8CAF}"/>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Officer (S&amp;P Strategy)</dc:title>
  <dc:subject/>
  <dc:creator>Wayne Solomons</dc:creator>
  <cp:keywords>JDF template V1.28</cp:keywords>
  <dc:description/>
  <cp:lastModifiedBy>Scott Mead</cp:lastModifiedBy>
  <cp:revision>6</cp:revision>
  <dcterms:created xsi:type="dcterms:W3CDTF">2025-07-03T05:41:00Z</dcterms:created>
  <dcterms:modified xsi:type="dcterms:W3CDTF">2026-01-19T04:31:00Z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2972a337,1a4a22c4,1a89ce1</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2025-03-05T00:46:30Z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fbb9c4fa-7f0a-436e-bd75-079b4d0aec1d</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