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3E554A76" w14:textId="3BB711EB" w:rsidR="0094205D" w:rsidRPr="008C3DB5" w:rsidRDefault="00484C21" w:rsidP="003275C9">
      <w:pPr>
        <w:spacing w:after="120" w:line="288" w:lineRule="auto"/>
        <w:rPr>
          <w:b/>
          <w:bCs/>
          <w:sz w:val="50"/>
          <w:szCs w:val="50"/>
        </w:rPr>
      </w:pPr>
      <w:r>
        <w:rPr>
          <w:b/>
          <w:bCs/>
          <w:sz w:val="50"/>
          <w:szCs w:val="50"/>
        </w:rPr>
        <w:t xml:space="preserve">Executive Assistant </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41BAB7FE" w:rsidR="00492C13" w:rsidRPr="005140DB" w:rsidRDefault="005140DB" w:rsidP="003275C9">
      <w:pPr>
        <w:spacing w:after="120" w:line="288" w:lineRule="auto"/>
      </w:pPr>
      <w:r w:rsidRPr="005140DB">
        <w:rPr>
          <w:b/>
          <w:bCs/>
        </w:rPr>
        <w:t>Position Number:</w:t>
      </w:r>
      <w:r w:rsidRPr="005140DB">
        <w:tab/>
      </w:r>
      <w:r w:rsidRPr="005140DB">
        <w:tab/>
      </w:r>
      <w:r w:rsidR="00484C21">
        <w:t>Generic</w:t>
      </w:r>
    </w:p>
    <w:p w14:paraId="6607123D" w14:textId="7091AD02" w:rsidR="005140DB" w:rsidRPr="005140DB" w:rsidRDefault="005140DB" w:rsidP="005140DB">
      <w:pPr>
        <w:spacing w:after="120" w:line="288" w:lineRule="auto"/>
      </w:pPr>
      <w:r>
        <w:rPr>
          <w:b/>
          <w:bCs/>
        </w:rPr>
        <w:t>Classification</w:t>
      </w:r>
      <w:r w:rsidRPr="005140DB">
        <w:rPr>
          <w:b/>
          <w:bCs/>
        </w:rPr>
        <w:t>:</w:t>
      </w:r>
      <w:r w:rsidRPr="005140DB">
        <w:tab/>
      </w:r>
      <w:r w:rsidRPr="005140DB">
        <w:tab/>
      </w:r>
      <w:r w:rsidR="00484C21">
        <w:t>Level 4</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5AF34068" w:rsidR="001D5365" w:rsidRDefault="001D5365" w:rsidP="002E6D8C">
      <w:pPr>
        <w:spacing w:after="120" w:line="288" w:lineRule="auto"/>
        <w:ind w:left="2880" w:hanging="2880"/>
      </w:pPr>
      <w:r>
        <w:rPr>
          <w:b/>
          <w:bCs/>
        </w:rPr>
        <w:t>Organisational Unit:</w:t>
      </w:r>
      <w:r w:rsidRPr="005140DB">
        <w:tab/>
      </w:r>
      <w:r w:rsidR="001E34D7">
        <w:t xml:space="preserve">Strategy, Regulation and Legal / Strategy, Regulation and Legal Executive Services </w:t>
      </w:r>
    </w:p>
    <w:p w14:paraId="6EBF9358" w14:textId="6D162E16" w:rsidR="001D5365" w:rsidRDefault="001D5365" w:rsidP="001E34D7">
      <w:pPr>
        <w:spacing w:after="120" w:line="288" w:lineRule="auto"/>
      </w:pPr>
      <w:r>
        <w:rPr>
          <w:b/>
          <w:bCs/>
        </w:rPr>
        <w:t>Location:</w:t>
      </w:r>
      <w:r w:rsidRPr="005140DB">
        <w:tab/>
      </w:r>
      <w:r>
        <w:tab/>
      </w:r>
      <w:r>
        <w:tab/>
        <w:t>Perth Metropolitan Area</w:t>
      </w:r>
    </w:p>
    <w:p w14:paraId="66BE0FC1" w14:textId="06F2EAF8" w:rsidR="007F044C" w:rsidRDefault="007F044C" w:rsidP="007F044C">
      <w:pPr>
        <w:spacing w:after="120" w:line="288" w:lineRule="auto"/>
      </w:pPr>
      <w:r>
        <w:rPr>
          <w:b/>
          <w:bCs/>
        </w:rPr>
        <w:t>Classification Date:</w:t>
      </w:r>
      <w:r w:rsidRPr="005140DB">
        <w:tab/>
      </w:r>
    </w:p>
    <w:p w14:paraId="246F5308" w14:textId="67ED6182" w:rsidR="007F044C" w:rsidRDefault="007F044C" w:rsidP="00B842EC">
      <w:pPr>
        <w:spacing w:after="120" w:line="288" w:lineRule="auto"/>
        <w:ind w:left="2880" w:hanging="2880"/>
      </w:pPr>
      <w:r>
        <w:rPr>
          <w:b/>
          <w:bCs/>
        </w:rPr>
        <w:t>Effective Date:</w:t>
      </w:r>
      <w:r>
        <w:rPr>
          <w:b/>
          <w:bCs/>
        </w:rPr>
        <w:tab/>
      </w:r>
      <w:r w:rsidR="001E34D7">
        <w:t>May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7D4F2534" w:rsidR="001D5365" w:rsidRDefault="001E34D7" w:rsidP="001D5365">
      <w:r>
        <w:t>Executive Manager, 016828, Level 7</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2727D786" w14:textId="77777777" w:rsidR="007F044C" w:rsidRDefault="00B842EC" w:rsidP="001D5365">
      <w:r w:rsidRPr="00B842EC">
        <w:t>This position has no subordinates</w:t>
      </w:r>
      <w:r w:rsidR="000D6B91">
        <w:t>.</w:t>
      </w:r>
    </w:p>
    <w:p w14:paraId="6F82F4FA" w14:textId="77777777" w:rsidR="007F044C" w:rsidRDefault="007F044C" w:rsidP="001D5365"/>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2D2A1AB" w14:textId="77777777"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w:t>
      </w:r>
      <w:r w:rsidR="001C3F71">
        <w:rPr>
          <w:b/>
          <w:bCs/>
          <w:color w:val="2C5C86"/>
          <w:sz w:val="28"/>
          <w:szCs w:val="28"/>
        </w:rPr>
        <w:t>, Regulation</w:t>
      </w:r>
      <w:r w:rsidRPr="001E1B87">
        <w:rPr>
          <w:b/>
          <w:bCs/>
          <w:color w:val="2C5C86"/>
          <w:sz w:val="28"/>
          <w:szCs w:val="28"/>
        </w:rPr>
        <w:t xml:space="preserve"> and </w:t>
      </w:r>
      <w:r w:rsidR="001C3F71">
        <w:rPr>
          <w:b/>
          <w:bCs/>
          <w:color w:val="2C5C86"/>
          <w:sz w:val="28"/>
          <w:szCs w:val="28"/>
        </w:rPr>
        <w:t>Legal</w:t>
      </w:r>
    </w:p>
    <w:p w14:paraId="0590D89E" w14:textId="77777777" w:rsidR="001C3F71" w:rsidRDefault="001C3F71" w:rsidP="001C3F71">
      <w:pPr>
        <w:spacing w:after="120" w:line="288" w:lineRule="auto"/>
      </w:pPr>
      <w:r>
        <w:t>Strategy, Regulation and Legal work to support and safeguard individuals, children, families and communities by strengthening community safety and inclusion. We do this by shaping strategy and policy, regulating human services, delivering client-focused legal services and partnering with stakeholders across government, community sector, Aboriginal Community Controlled Organisations, private industry and community leaders.</w:t>
      </w:r>
    </w:p>
    <w:p w14:paraId="20D2E16B" w14:textId="77777777" w:rsidR="001C3F71" w:rsidRDefault="001C3F71" w:rsidP="001C3F71">
      <w:pPr>
        <w:spacing w:after="120" w:line="288" w:lineRule="auto"/>
      </w:pPr>
      <w:r>
        <w:t xml:space="preserve">Five directorates focus on safety and </w:t>
      </w:r>
      <w:proofErr w:type="gramStart"/>
      <w:r>
        <w:t>inclusion,</w:t>
      </w:r>
      <w:proofErr w:type="gramEnd"/>
      <w:r>
        <w:t xml:space="preserve"> they are the Office of Homelessness; Office for Prevention of Family and Domestic Violence; Strategy; Inclusion and the Executive Services Team. Together they aim to deliver better social, economic and cultural outcomes. We do this by:</w:t>
      </w:r>
    </w:p>
    <w:p w14:paraId="551E8C4D" w14:textId="77777777" w:rsidR="001C3F71" w:rsidRDefault="001C3F71" w:rsidP="001C3F71">
      <w:pPr>
        <w:pStyle w:val="ListParagraph"/>
        <w:numPr>
          <w:ilvl w:val="0"/>
          <w:numId w:val="13"/>
        </w:numPr>
        <w:spacing w:after="120" w:line="288" w:lineRule="auto"/>
      </w:pPr>
      <w:r>
        <w:t xml:space="preserve">Leading Government reform priorities including election </w:t>
      </w:r>
      <w:proofErr w:type="gramStart"/>
      <w:r>
        <w:t>commitments;</w:t>
      </w:r>
      <w:proofErr w:type="gramEnd"/>
    </w:p>
    <w:p w14:paraId="0FF95C4A" w14:textId="77777777" w:rsidR="001C3F71" w:rsidRDefault="001C3F71" w:rsidP="001C3F71">
      <w:pPr>
        <w:pStyle w:val="ListParagraph"/>
        <w:numPr>
          <w:ilvl w:val="0"/>
          <w:numId w:val="12"/>
        </w:numPr>
        <w:spacing w:after="120" w:line="288" w:lineRule="auto"/>
      </w:pPr>
      <w:r>
        <w:lastRenderedPageBreak/>
        <w:t xml:space="preserve">developing and implementing </w:t>
      </w:r>
      <w:proofErr w:type="gramStart"/>
      <w:r>
        <w:t>high level, long term</w:t>
      </w:r>
      <w:proofErr w:type="gramEnd"/>
      <w:r>
        <w:t xml:space="preserve"> strategies across multiple portfolios in partnership with internal and external stakeholders to guide service delivery and investment </w:t>
      </w:r>
      <w:proofErr w:type="gramStart"/>
      <w:r>
        <w:t>decisions;</w:t>
      </w:r>
      <w:proofErr w:type="gramEnd"/>
    </w:p>
    <w:p w14:paraId="6C562F17" w14:textId="77777777" w:rsidR="001C3F71" w:rsidRDefault="001C3F71" w:rsidP="001C3F71">
      <w:pPr>
        <w:pStyle w:val="ListParagraph"/>
        <w:numPr>
          <w:ilvl w:val="0"/>
          <w:numId w:val="12"/>
        </w:numPr>
        <w:spacing w:after="120" w:line="288" w:lineRule="auto"/>
      </w:pPr>
      <w:r>
        <w:t xml:space="preserve">stewarding service delivery systems including through strategic commissioning and service </w:t>
      </w:r>
      <w:proofErr w:type="gramStart"/>
      <w:r>
        <w:t>design;</w:t>
      </w:r>
      <w:proofErr w:type="gramEnd"/>
    </w:p>
    <w:p w14:paraId="415965A3" w14:textId="77777777" w:rsidR="001C3F71" w:rsidRDefault="001C3F71" w:rsidP="001C3F71">
      <w:pPr>
        <w:pStyle w:val="ListParagraph"/>
        <w:numPr>
          <w:ilvl w:val="0"/>
          <w:numId w:val="12"/>
        </w:numPr>
        <w:spacing w:after="120" w:line="288" w:lineRule="auto"/>
      </w:pPr>
      <w:r>
        <w:t xml:space="preserve">supporting front line services through workforce development, operational policy and support for sector </w:t>
      </w:r>
      <w:proofErr w:type="gramStart"/>
      <w:r>
        <w:t>coordination;</w:t>
      </w:r>
      <w:proofErr w:type="gramEnd"/>
    </w:p>
    <w:p w14:paraId="1D9D07CB" w14:textId="77777777" w:rsidR="001C3F71" w:rsidRDefault="001C3F71" w:rsidP="001C3F71">
      <w:pPr>
        <w:pStyle w:val="ListParagraph"/>
        <w:numPr>
          <w:ilvl w:val="0"/>
          <w:numId w:val="12"/>
        </w:numPr>
        <w:spacing w:after="120" w:line="288" w:lineRule="auto"/>
      </w:pPr>
      <w:r>
        <w:t>supporting legislative change through targeted policy development.</w:t>
      </w:r>
    </w:p>
    <w:p w14:paraId="2C40A79A" w14:textId="77777777" w:rsidR="001C3F71" w:rsidRDefault="001C3F71" w:rsidP="001C3F71">
      <w:pPr>
        <w:spacing w:after="120" w:line="288" w:lineRule="auto"/>
      </w:pPr>
      <w:r>
        <w:t>Regulation and Quality (R&amp;Q) exists to uphold the highest ethical and professional standards. Protecting interests and people within the areas of Child Safety, Seniors and Disability Services, Regulation and Quality works to assess applications, encourage, monitor, and investigate compliance and build capability through community engagement.</w:t>
      </w:r>
    </w:p>
    <w:p w14:paraId="5C2CCE74" w14:textId="77777777" w:rsidR="008D6A50" w:rsidRDefault="001C3F71" w:rsidP="001C3F71">
      <w:pPr>
        <w:spacing w:after="120" w:line="288" w:lineRule="auto"/>
      </w:pPr>
      <w:r>
        <w:t>Legal and Business Services (LBS) works to provide high quality, timely, and client-focused services including legal, screening and claims services, legislative and legal advice to the Department to assist it to deliver on its legal and portfolio responsibilities. </w:t>
      </w:r>
    </w:p>
    <w:p w14:paraId="33C1BE9C" w14:textId="77777777" w:rsidR="00131440" w:rsidRDefault="00131440" w:rsidP="00131440">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48505A87" w14:textId="6871CA4F" w:rsidR="001E1B87" w:rsidRDefault="001E34D7" w:rsidP="00F278BE">
      <w:pPr>
        <w:spacing w:after="120" w:line="288" w:lineRule="auto"/>
      </w:pPr>
      <w:r w:rsidRPr="201FD49A">
        <w:rPr>
          <w:rFonts w:eastAsia="Arial"/>
        </w:rPr>
        <w:t>This position provides high</w:t>
      </w:r>
      <w:r>
        <w:noBreakHyphen/>
      </w:r>
      <w:r w:rsidRPr="201FD49A">
        <w:rPr>
          <w:rFonts w:eastAsia="Arial"/>
        </w:rPr>
        <w:t>level executive and administrative support to the Assistant Director General and Senior Executive, enabling the efficient operation of the Division through proactive diary, correspondence, workflow and information management. The role also supports divisional priorities by coordinating executive processes, committees and projects, including research and preparation of reports, briefs and presentations. The position demonstrates personal leadership through collaboration, sound judgement and professionalism, and contributes to a positive, inclusive and responsive workplace culture</w:t>
      </w:r>
      <w:r>
        <w:rPr>
          <w:rFonts w:eastAsia="Arial"/>
        </w:rPr>
        <w:t xml:space="preserve">. </w:t>
      </w:r>
    </w:p>
    <w:p w14:paraId="4DADCC5A" w14:textId="77777777" w:rsidR="001E1B87" w:rsidRDefault="001E1B87">
      <w:r>
        <w:br w:type="page"/>
      </w:r>
    </w:p>
    <w:p w14:paraId="1F85745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DCCC056" w14:textId="77777777" w:rsidR="00E95D36" w:rsidRPr="00E95D36" w:rsidRDefault="00E95D36" w:rsidP="00E95D36"/>
    <w:p w14:paraId="12FB8CD2" w14:textId="49969522" w:rsidR="001E1B87" w:rsidRPr="001E1B87" w:rsidRDefault="001E1B87" w:rsidP="001E1B87">
      <w:pPr>
        <w:rPr>
          <w:b/>
          <w:bCs/>
        </w:rPr>
      </w:pPr>
      <w:r w:rsidRPr="001E1B87">
        <w:rPr>
          <w:b/>
          <w:bCs/>
        </w:rPr>
        <w:t>1.</w:t>
      </w:r>
      <w:r w:rsidRPr="001E1B87">
        <w:rPr>
          <w:b/>
          <w:bCs/>
        </w:rPr>
        <w:tab/>
      </w:r>
      <w:r w:rsidR="001E34D7" w:rsidRPr="00C45D63">
        <w:rPr>
          <w:b/>
          <w:bCs/>
        </w:rPr>
        <w:t>Executive Support</w:t>
      </w:r>
    </w:p>
    <w:p w14:paraId="57560524" w14:textId="68F76FCD" w:rsidR="001E1B87" w:rsidRDefault="001E1B87" w:rsidP="001E34D7">
      <w:pPr>
        <w:ind w:left="720" w:hanging="720"/>
        <w:rPr>
          <w:color w:val="000000"/>
          <w:lang w:val="en-GB"/>
        </w:rPr>
      </w:pPr>
      <w:r w:rsidRPr="001E1B87">
        <w:t>1.1</w:t>
      </w:r>
      <w:r w:rsidRPr="001E1B87">
        <w:tab/>
      </w:r>
      <w:r w:rsidR="001E34D7">
        <w:rPr>
          <w:color w:val="000000"/>
          <w:lang w:val="en-GB"/>
        </w:rPr>
        <w:t xml:space="preserve">Provides high-level confidential executive and administrative support to the Assistant Director General and Senior Executive inclusive of: </w:t>
      </w:r>
    </w:p>
    <w:p w14:paraId="600BF700" w14:textId="10C3DEA6" w:rsidR="001E34D7" w:rsidRDefault="001E34D7" w:rsidP="001E34D7">
      <w:pPr>
        <w:pStyle w:val="ListParagraph"/>
        <w:numPr>
          <w:ilvl w:val="0"/>
          <w:numId w:val="14"/>
        </w:numPr>
        <w:spacing w:after="120"/>
        <w:ind w:left="714" w:hanging="357"/>
        <w:contextualSpacing w:val="0"/>
      </w:pPr>
      <w:r>
        <w:t xml:space="preserve">Diary and Email management, including central </w:t>
      </w:r>
      <w:proofErr w:type="gramStart"/>
      <w:r>
        <w:t>mailbox;</w:t>
      </w:r>
      <w:proofErr w:type="gramEnd"/>
    </w:p>
    <w:p w14:paraId="71B18691" w14:textId="419A3E08" w:rsidR="001E34D7" w:rsidRDefault="001E34D7" w:rsidP="001E34D7">
      <w:pPr>
        <w:pStyle w:val="ListParagraph"/>
        <w:numPr>
          <w:ilvl w:val="0"/>
          <w:numId w:val="14"/>
        </w:numPr>
        <w:spacing w:after="120"/>
        <w:ind w:left="714" w:hanging="357"/>
        <w:contextualSpacing w:val="0"/>
      </w:pPr>
      <w:r>
        <w:t xml:space="preserve">Screening of correspondence and ensuring that high level customer service and responsiveness is maintained when answering </w:t>
      </w:r>
      <w:proofErr w:type="gramStart"/>
      <w:r>
        <w:t>queries;</w:t>
      </w:r>
      <w:proofErr w:type="gramEnd"/>
    </w:p>
    <w:p w14:paraId="2AC6C5B9" w14:textId="491516B7" w:rsidR="001E34D7" w:rsidRDefault="001E34D7" w:rsidP="001E34D7">
      <w:pPr>
        <w:pStyle w:val="ListParagraph"/>
        <w:numPr>
          <w:ilvl w:val="0"/>
          <w:numId w:val="14"/>
        </w:numPr>
        <w:spacing w:after="120"/>
        <w:ind w:left="714" w:hanging="357"/>
        <w:contextualSpacing w:val="0"/>
      </w:pPr>
      <w:r>
        <w:t xml:space="preserve">Maintains a record, and monitors the progression, of matters relevant to the Executive Directors </w:t>
      </w:r>
      <w:proofErr w:type="gramStart"/>
      <w:r>
        <w:t>office;</w:t>
      </w:r>
      <w:proofErr w:type="gramEnd"/>
    </w:p>
    <w:p w14:paraId="509187F6" w14:textId="21788CAA" w:rsidR="001E34D7" w:rsidRDefault="001E34D7" w:rsidP="001E34D7">
      <w:pPr>
        <w:pStyle w:val="ListParagraph"/>
        <w:numPr>
          <w:ilvl w:val="0"/>
          <w:numId w:val="14"/>
        </w:numPr>
        <w:spacing w:after="120"/>
        <w:ind w:left="714" w:hanging="357"/>
        <w:contextualSpacing w:val="0"/>
      </w:pPr>
      <w:r>
        <w:t xml:space="preserve">Ensures the availability of briefing notes and relevant correspondence/ materials for meetings attended by the </w:t>
      </w:r>
      <w:r>
        <w:rPr>
          <w:color w:val="000000"/>
        </w:rPr>
        <w:t>Assistant</w:t>
      </w:r>
      <w:r>
        <w:t xml:space="preserve"> Director </w:t>
      </w:r>
      <w:proofErr w:type="gramStart"/>
      <w:r>
        <w:t>General;</w:t>
      </w:r>
      <w:proofErr w:type="gramEnd"/>
    </w:p>
    <w:p w14:paraId="600858EC" w14:textId="00906BE4" w:rsidR="001E34D7" w:rsidRPr="001E1B87" w:rsidRDefault="001E34D7" w:rsidP="001E34D7">
      <w:pPr>
        <w:pStyle w:val="ListParagraph"/>
        <w:numPr>
          <w:ilvl w:val="0"/>
          <w:numId w:val="14"/>
        </w:numPr>
        <w:spacing w:after="120"/>
        <w:ind w:left="714" w:hanging="357"/>
        <w:contextualSpacing w:val="0"/>
      </w:pPr>
      <w:r>
        <w:t xml:space="preserve">Anticipates the needs of the </w:t>
      </w:r>
      <w:r>
        <w:rPr>
          <w:color w:val="000000"/>
        </w:rPr>
        <w:t>Assistant</w:t>
      </w:r>
      <w:r>
        <w:t xml:space="preserve"> Director General in relation to forthcoming events and makes appropriate advance arrangements for meeting those needs. </w:t>
      </w:r>
    </w:p>
    <w:p w14:paraId="1A102067" w14:textId="24B845AA" w:rsidR="001E1B87" w:rsidRPr="001E1B87" w:rsidRDefault="001E1B87" w:rsidP="001E34D7">
      <w:pPr>
        <w:ind w:left="720" w:hanging="720"/>
      </w:pPr>
      <w:r w:rsidRPr="001E1B87">
        <w:t>1.2</w:t>
      </w:r>
      <w:r w:rsidRPr="001E1B87">
        <w:tab/>
      </w:r>
      <w:r w:rsidR="001E34D7">
        <w:t xml:space="preserve">Assists / prepares correspondence and confidential reports as required by the Executive Director. </w:t>
      </w:r>
    </w:p>
    <w:p w14:paraId="77B7DF97" w14:textId="414564DA" w:rsidR="001E1B87" w:rsidRDefault="001E1B87" w:rsidP="001E34D7">
      <w:pPr>
        <w:ind w:left="720" w:hanging="720"/>
      </w:pPr>
      <w:r>
        <w:t>1.3</w:t>
      </w:r>
      <w:r>
        <w:tab/>
      </w:r>
      <w:r w:rsidR="001E34D7">
        <w:t xml:space="preserve">Preparation and dissemination of agendas, minutes and supporting documents and provides coordination and support on committees, including initiation of some correspondence and acts on issues arising from meetings. </w:t>
      </w:r>
    </w:p>
    <w:p w14:paraId="528B211B" w14:textId="16395ECF" w:rsidR="001E34D7" w:rsidRDefault="001E34D7" w:rsidP="001E34D7">
      <w:pPr>
        <w:ind w:left="720" w:hanging="720"/>
        <w:rPr>
          <w:color w:val="000000"/>
        </w:rPr>
      </w:pPr>
      <w:r>
        <w:t>1.4</w:t>
      </w:r>
      <w:r>
        <w:tab/>
      </w:r>
      <w:r>
        <w:rPr>
          <w:color w:val="000000"/>
        </w:rPr>
        <w:t xml:space="preserve">Coordinate administrative support functions as required. </w:t>
      </w:r>
    </w:p>
    <w:p w14:paraId="68DD2C98" w14:textId="248FD7C4" w:rsidR="001E34D7" w:rsidRDefault="001E34D7" w:rsidP="001E34D7">
      <w:pPr>
        <w:ind w:left="720" w:hanging="720"/>
        <w:rPr>
          <w:color w:val="000000"/>
        </w:rPr>
      </w:pPr>
      <w:r>
        <w:rPr>
          <w:color w:val="000000"/>
        </w:rPr>
        <w:t>1.5</w:t>
      </w:r>
      <w:r>
        <w:rPr>
          <w:color w:val="000000"/>
        </w:rPr>
        <w:tab/>
        <w:t xml:space="preserve">Receives and processes invoices for payment for various initiatives. </w:t>
      </w:r>
    </w:p>
    <w:p w14:paraId="0A8C3DF1" w14:textId="58A13B0C" w:rsidR="001E34D7" w:rsidRDefault="001E34D7" w:rsidP="001E34D7">
      <w:pPr>
        <w:ind w:left="720" w:hanging="720"/>
        <w:rPr>
          <w:color w:val="000000"/>
        </w:rPr>
      </w:pPr>
      <w:r>
        <w:rPr>
          <w:color w:val="000000"/>
        </w:rPr>
        <w:t>1.6</w:t>
      </w:r>
      <w:r>
        <w:rPr>
          <w:color w:val="000000"/>
        </w:rPr>
        <w:tab/>
        <w:t xml:space="preserve">Coordinates and processes relevant travel arrangements for the Assistant Director General, Senior Executive, Directorate staff and others as required. </w:t>
      </w:r>
    </w:p>
    <w:p w14:paraId="4039B6D0" w14:textId="65068F02" w:rsidR="001E34D7" w:rsidRDefault="001E34D7" w:rsidP="001E34D7">
      <w:pPr>
        <w:ind w:left="720" w:hanging="720"/>
        <w:rPr>
          <w:color w:val="000000"/>
        </w:rPr>
      </w:pPr>
      <w:r>
        <w:rPr>
          <w:color w:val="000000"/>
        </w:rPr>
        <w:t>1.7</w:t>
      </w:r>
      <w:r>
        <w:rPr>
          <w:color w:val="000000"/>
        </w:rPr>
        <w:tab/>
        <w:t xml:space="preserve">Maintains an online record keeping file management system. </w:t>
      </w:r>
    </w:p>
    <w:p w14:paraId="41FB0B29" w14:textId="229EE850" w:rsidR="001E34D7" w:rsidRDefault="001E34D7" w:rsidP="001E34D7">
      <w:pPr>
        <w:ind w:left="720" w:hanging="720"/>
        <w:rPr>
          <w:color w:val="000000"/>
        </w:rPr>
      </w:pPr>
      <w:r>
        <w:rPr>
          <w:color w:val="000000"/>
        </w:rPr>
        <w:t>1.8</w:t>
      </w:r>
      <w:r>
        <w:rPr>
          <w:color w:val="000000"/>
        </w:rPr>
        <w:tab/>
        <w:t xml:space="preserve">Liaise and maintain productive relationships with internal and external stakeholders. </w:t>
      </w:r>
    </w:p>
    <w:p w14:paraId="37EED928" w14:textId="72E28E04" w:rsidR="001E34D7" w:rsidRDefault="001E34D7" w:rsidP="001E34D7">
      <w:pPr>
        <w:ind w:left="720" w:hanging="720"/>
        <w:rPr>
          <w:color w:val="000000"/>
        </w:rPr>
      </w:pPr>
      <w:r>
        <w:rPr>
          <w:color w:val="000000"/>
        </w:rPr>
        <w:t>1.9</w:t>
      </w:r>
      <w:r>
        <w:rPr>
          <w:color w:val="000000"/>
        </w:rPr>
        <w:tab/>
        <w:t>A</w:t>
      </w:r>
      <w:r w:rsidRPr="003A729C">
        <w:rPr>
          <w:color w:val="000000"/>
        </w:rPr>
        <w:t>ssigning workflows to the appropriate business unit as well as managing a tracking database to ensure timely responses to correspondence</w:t>
      </w:r>
      <w:r>
        <w:rPr>
          <w:color w:val="000000"/>
        </w:rPr>
        <w:t xml:space="preserve"> and requests for information. </w:t>
      </w:r>
    </w:p>
    <w:p w14:paraId="5C9DF08A" w14:textId="3A1A6625" w:rsidR="001E34D7" w:rsidRPr="001E34D7" w:rsidRDefault="001E34D7" w:rsidP="001E34D7">
      <w:pPr>
        <w:ind w:left="720" w:hanging="720"/>
        <w:rPr>
          <w:b/>
          <w:bCs/>
        </w:rPr>
      </w:pPr>
      <w:r>
        <w:rPr>
          <w:color w:val="000000"/>
        </w:rPr>
        <w:t>1.10</w:t>
      </w:r>
      <w:r>
        <w:rPr>
          <w:color w:val="000000"/>
        </w:rPr>
        <w:tab/>
      </w:r>
      <w:r>
        <w:t xml:space="preserve">Supports Senior Executive with divisional human resourcing requirements. </w:t>
      </w:r>
    </w:p>
    <w:p w14:paraId="64098B54" w14:textId="77777777" w:rsidR="001E1B87" w:rsidRPr="001E1B87" w:rsidRDefault="001E1B87" w:rsidP="001E1B87"/>
    <w:p w14:paraId="5D330FDF" w14:textId="4771A3E4" w:rsidR="001E1B87" w:rsidRPr="001E1B87" w:rsidRDefault="001E1B87" w:rsidP="001E1B87">
      <w:pPr>
        <w:rPr>
          <w:b/>
          <w:bCs/>
        </w:rPr>
      </w:pPr>
      <w:r w:rsidRPr="001E1B87">
        <w:rPr>
          <w:b/>
          <w:bCs/>
        </w:rPr>
        <w:lastRenderedPageBreak/>
        <w:t>2.</w:t>
      </w:r>
      <w:r w:rsidRPr="001E1B87">
        <w:rPr>
          <w:b/>
          <w:bCs/>
        </w:rPr>
        <w:tab/>
      </w:r>
      <w:r w:rsidR="001E34D7" w:rsidRPr="00C45D63">
        <w:rPr>
          <w:b/>
          <w:bCs/>
        </w:rPr>
        <w:t>Project Support</w:t>
      </w:r>
    </w:p>
    <w:p w14:paraId="0AF4CF9B" w14:textId="0C4409D9" w:rsidR="001E1B87" w:rsidRPr="001E1B87" w:rsidRDefault="001E1B87" w:rsidP="001E1B87">
      <w:r w:rsidRPr="001E1B87">
        <w:t>2.1</w:t>
      </w:r>
      <w:r w:rsidRPr="001E1B87">
        <w:tab/>
      </w:r>
      <w:r w:rsidR="001E34D7">
        <w:t xml:space="preserve">Sets up and maintains project files in Objective for designated projects. </w:t>
      </w:r>
    </w:p>
    <w:p w14:paraId="6CCD2EDE" w14:textId="1CFC8B6F" w:rsidR="001E1B87" w:rsidRPr="001E1B87" w:rsidRDefault="001E1B87" w:rsidP="001E34D7">
      <w:pPr>
        <w:ind w:left="720" w:hanging="720"/>
      </w:pPr>
      <w:r w:rsidRPr="001E1B87">
        <w:t>2.2</w:t>
      </w:r>
      <w:r w:rsidRPr="001E1B87">
        <w:tab/>
      </w:r>
      <w:r w:rsidR="001E34D7">
        <w:rPr>
          <w:color w:val="000000"/>
        </w:rPr>
        <w:t xml:space="preserve">Assists in the development of reports, presentations, and other documents to support the Executive Services team as required. </w:t>
      </w:r>
    </w:p>
    <w:p w14:paraId="12C4734A" w14:textId="77777777" w:rsidR="001E1B87" w:rsidRPr="001E1B87" w:rsidRDefault="001E1B87" w:rsidP="001E1B87"/>
    <w:p w14:paraId="15878D64" w14:textId="2F7316F4" w:rsidR="001E1B87" w:rsidRPr="001E1B87" w:rsidRDefault="001E1B87" w:rsidP="001E1B87">
      <w:pPr>
        <w:rPr>
          <w:b/>
          <w:bCs/>
        </w:rPr>
      </w:pPr>
      <w:r w:rsidRPr="001E1B87">
        <w:rPr>
          <w:b/>
          <w:bCs/>
        </w:rPr>
        <w:t>3.</w:t>
      </w:r>
      <w:r w:rsidRPr="001E1B87">
        <w:rPr>
          <w:b/>
          <w:bCs/>
        </w:rPr>
        <w:tab/>
      </w:r>
      <w:r w:rsidR="001E34D7">
        <w:rPr>
          <w:b/>
          <w:bCs/>
        </w:rPr>
        <w:t>Other</w:t>
      </w:r>
    </w:p>
    <w:p w14:paraId="0C47EEF4" w14:textId="0D532932" w:rsidR="001E1B87" w:rsidRPr="001E1B87" w:rsidRDefault="001E1B87" w:rsidP="001E34D7">
      <w:pPr>
        <w:ind w:left="720" w:hanging="720"/>
      </w:pPr>
      <w:r w:rsidRPr="001E1B87">
        <w:t>3.1</w:t>
      </w:r>
      <w:r w:rsidRPr="001E1B87">
        <w:tab/>
      </w:r>
      <w:r w:rsidR="001E34D7" w:rsidRPr="00F85763">
        <w:t>Promotes and demonstrates high levels of confidentiality in dealing with sensitive information</w:t>
      </w:r>
      <w:r w:rsidR="001E34D7">
        <w:t xml:space="preserve">. </w:t>
      </w:r>
    </w:p>
    <w:p w14:paraId="3EA6ADE7" w14:textId="757E563E" w:rsidR="001E1B87" w:rsidRDefault="001E1B87" w:rsidP="001E1B87">
      <w:r w:rsidRPr="001E1B87">
        <w:t>3.2</w:t>
      </w:r>
      <w:r w:rsidRPr="001E1B87">
        <w:tab/>
      </w:r>
      <w:r w:rsidR="001E34D7" w:rsidRPr="00F85763">
        <w:t>Promotes a high standard of Equal Opportunity and Diversity</w:t>
      </w:r>
      <w:r w:rsidR="001E34D7">
        <w:t xml:space="preserve"> and</w:t>
      </w:r>
      <w:r w:rsidR="001E34D7" w:rsidRPr="00F85763">
        <w:t xml:space="preserve"> personal conduct</w:t>
      </w:r>
      <w:r w:rsidR="001E34D7">
        <w:t xml:space="preserve">.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372125A2"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799107E1" w14:textId="2375C340" w:rsidR="00E95D36" w:rsidRDefault="00E95D36" w:rsidP="00E6142D">
      <w:pPr>
        <w:spacing w:after="120" w:line="288" w:lineRule="auto"/>
        <w:ind w:left="720" w:hanging="720"/>
      </w:pPr>
      <w:r>
        <w:t>1.</w:t>
      </w:r>
      <w:r>
        <w:tab/>
      </w:r>
      <w:r w:rsidR="00E6142D" w:rsidRPr="00BC2137">
        <w:t>Well-developed administrative, organisation, research and analytical skills with considerable experience providing executive support services at senior executive level</w:t>
      </w:r>
      <w:r w:rsidR="00E6142D">
        <w:t xml:space="preserve">. </w:t>
      </w:r>
    </w:p>
    <w:p w14:paraId="4BE832E8" w14:textId="59C16371" w:rsidR="00E95D36" w:rsidRDefault="00E95D36" w:rsidP="00E95D36">
      <w:pPr>
        <w:spacing w:after="120" w:line="288" w:lineRule="auto"/>
      </w:pPr>
      <w:r>
        <w:t>2.</w:t>
      </w:r>
      <w:r>
        <w:tab/>
      </w:r>
      <w:r w:rsidR="00E6142D" w:rsidRPr="00BC2137">
        <w:t>Highly developed written and verbal communications skills</w:t>
      </w:r>
      <w:r w:rsidR="00E6142D">
        <w:t xml:space="preserve">. </w:t>
      </w:r>
    </w:p>
    <w:p w14:paraId="25F5C4FA" w14:textId="3932152B" w:rsidR="00E95D36" w:rsidRDefault="00E95D36" w:rsidP="00E6142D">
      <w:pPr>
        <w:spacing w:after="120" w:line="288" w:lineRule="auto"/>
        <w:ind w:left="720" w:hanging="720"/>
      </w:pPr>
      <w:r>
        <w:t>3.</w:t>
      </w:r>
      <w:r>
        <w:tab/>
      </w:r>
      <w:r w:rsidR="00E6142D" w:rsidRPr="00BC2137">
        <w:t>Highly developed interpersonal skills with a demonstrated ability to develop and maintain effective working relationships with broad range of stakeholders</w:t>
      </w:r>
      <w:r w:rsidR="00E6142D">
        <w:t xml:space="preserve">. </w:t>
      </w:r>
    </w:p>
    <w:p w14:paraId="6092645D" w14:textId="07E8174D" w:rsidR="00E95D36" w:rsidRDefault="00E95D36" w:rsidP="00E6142D">
      <w:pPr>
        <w:spacing w:after="120" w:line="288" w:lineRule="auto"/>
        <w:ind w:left="720" w:hanging="720"/>
      </w:pPr>
      <w:r>
        <w:t>4.</w:t>
      </w:r>
      <w:r>
        <w:tab/>
      </w:r>
      <w:r w:rsidR="00E6142D" w:rsidRPr="00BC2137">
        <w:t>Proven ability to self-organise and work independently to plan and prioritise workloads within an environment of competing priorities and strict deadlines</w:t>
      </w:r>
      <w:r w:rsidR="00E6142D">
        <w:t>.</w:t>
      </w:r>
    </w:p>
    <w:p w14:paraId="6B2130CE" w14:textId="792ECA36" w:rsidR="00E95D36" w:rsidRDefault="00E95D36" w:rsidP="00E6142D">
      <w:pPr>
        <w:spacing w:after="120" w:line="288" w:lineRule="auto"/>
        <w:ind w:left="720" w:hanging="720"/>
      </w:pPr>
      <w:r>
        <w:t>5.</w:t>
      </w:r>
      <w:r>
        <w:tab/>
      </w:r>
      <w:r w:rsidR="00E6142D" w:rsidRPr="00BC2137">
        <w:t>Well-developed problem-solving skills and proven expertise in exercising initiative to effectively handle/manage non-routine and/or highly sensitive confidential and often complex issues</w:t>
      </w:r>
      <w:r w:rsidR="00E6142D">
        <w:t xml:space="preserve">. </w:t>
      </w:r>
    </w:p>
    <w:p w14:paraId="782455CB" w14:textId="36E034AA" w:rsidR="00E6142D" w:rsidRDefault="00E6142D" w:rsidP="00E6142D">
      <w:pPr>
        <w:spacing w:after="120" w:line="288" w:lineRule="auto"/>
        <w:ind w:left="720" w:hanging="720"/>
      </w:pPr>
      <w:r>
        <w:t>6.</w:t>
      </w:r>
      <w:r>
        <w:tab/>
      </w:r>
      <w:r w:rsidRPr="00BC2137">
        <w:t>Ability to effectively collaborate in a dynamic and proactive manner within a team environment and a demonstrated ability to response enthusiastically to change</w:t>
      </w:r>
      <w:r>
        <w:t xml:space="preserve">. </w:t>
      </w:r>
    </w:p>
    <w:p w14:paraId="0E2B38A6" w14:textId="57C0E6E5" w:rsidR="00E6142D" w:rsidRDefault="00E6142D" w:rsidP="00E6142D">
      <w:pPr>
        <w:spacing w:after="120" w:line="288" w:lineRule="auto"/>
        <w:ind w:left="720" w:hanging="720"/>
      </w:pPr>
      <w:r>
        <w:t>7.</w:t>
      </w:r>
      <w:r>
        <w:tab/>
      </w:r>
      <w:r w:rsidRPr="00BC2137">
        <w:t>High-level proficiency with office computer systems, Microsoft Office software including Outlook, Word, Excel and PowerPoint</w:t>
      </w:r>
      <w:r>
        <w:t xml:space="preserve">. </w:t>
      </w:r>
    </w:p>
    <w:p w14:paraId="6AAFF06F" w14:textId="77777777" w:rsidR="008D10DE" w:rsidRDefault="008D10DE" w:rsidP="003275C9">
      <w:pPr>
        <w:spacing w:after="120" w:line="288" w:lineRule="auto"/>
      </w:pPr>
    </w:p>
    <w:p w14:paraId="7AA7D479"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627F8B4B" w14:textId="77777777" w:rsidR="00C052B6" w:rsidRPr="002E7141" w:rsidRDefault="00C052B6" w:rsidP="002E7141">
      <w:pPr>
        <w:spacing w:after="0" w:line="288" w:lineRule="auto"/>
        <w:rPr>
          <w:i/>
          <w:iCs/>
          <w:sz w:val="20"/>
          <w:szCs w:val="20"/>
          <w:highlight w:val="yellow"/>
        </w:rPr>
      </w:pPr>
    </w:p>
    <w:p w14:paraId="520F9F3A" w14:textId="2A0BBB62" w:rsidR="00E95D36" w:rsidRDefault="00E95D36" w:rsidP="00E6142D">
      <w:pPr>
        <w:spacing w:after="120" w:line="288" w:lineRule="auto"/>
        <w:ind w:left="720" w:hanging="720"/>
      </w:pPr>
      <w:r>
        <w:t>1.</w:t>
      </w:r>
      <w:r>
        <w:tab/>
      </w:r>
      <w:r w:rsidR="00E6142D">
        <w:t xml:space="preserve">Knowledge of government processes and procedures, including Ministerial and Parliamentary processes.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949F998" w14:textId="13AA7E3D" w:rsidR="00E95D36" w:rsidRDefault="00E95D36" w:rsidP="00E6142D">
      <w:pPr>
        <w:spacing w:after="120" w:line="288" w:lineRule="auto"/>
        <w:ind w:left="720" w:hanging="720"/>
      </w:pPr>
      <w:r>
        <w:t>2.</w:t>
      </w:r>
      <w:r>
        <w:tab/>
      </w:r>
      <w:r w:rsidR="00E6142D">
        <w:t xml:space="preserve">The occupant of this position must have the ability to travel to and work in various Department Offices in the Perth Metropolitan Area in response to organisational requirements.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46DA" w14:textId="77777777" w:rsidR="00CB1E89" w:rsidRDefault="00CB1E89" w:rsidP="0094205D">
      <w:pPr>
        <w:spacing w:after="0" w:line="240" w:lineRule="auto"/>
      </w:pPr>
      <w:r>
        <w:separator/>
      </w:r>
    </w:p>
  </w:endnote>
  <w:endnote w:type="continuationSeparator" w:id="0">
    <w:p w14:paraId="69FE73E6" w14:textId="77777777" w:rsidR="00CB1E89" w:rsidRDefault="00CB1E8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00F813A6">
      <w:tc>
        <w:tcPr>
          <w:tcW w:w="8505" w:type="dxa"/>
        </w:tcPr>
        <w:p w14:paraId="3949455E" w14:textId="366EC00F" w:rsidR="00492C13" w:rsidRPr="00492C13" w:rsidRDefault="001E34D7" w:rsidP="00492C13">
          <w:r>
            <w:t>Executive Assistant, Generic, Level 4</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B9C5" w14:textId="77777777" w:rsidR="00CB1E89" w:rsidRDefault="00CB1E89" w:rsidP="0094205D">
      <w:pPr>
        <w:spacing w:after="0" w:line="240" w:lineRule="auto"/>
      </w:pPr>
      <w:r>
        <w:separator/>
      </w:r>
    </w:p>
  </w:footnote>
  <w:footnote w:type="continuationSeparator" w:id="0">
    <w:p w14:paraId="382EA6BE" w14:textId="77777777" w:rsidR="00CB1E89" w:rsidRDefault="00CB1E8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814B1"/>
    <w:multiLevelType w:val="hybridMultilevel"/>
    <w:tmpl w:val="1C1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2"/>
  </w:num>
  <w:num w:numId="7" w16cid:durableId="63527633">
    <w:abstractNumId w:val="8"/>
  </w:num>
  <w:num w:numId="8" w16cid:durableId="1288118814">
    <w:abstractNumId w:val="8"/>
  </w:num>
  <w:num w:numId="9" w16cid:durableId="1579096154">
    <w:abstractNumId w:val="1"/>
  </w:num>
  <w:num w:numId="10" w16cid:durableId="859971413">
    <w:abstractNumId w:val="10"/>
  </w:num>
  <w:num w:numId="11" w16cid:durableId="338510014">
    <w:abstractNumId w:val="2"/>
  </w:num>
  <w:num w:numId="12" w16cid:durableId="406271536">
    <w:abstractNumId w:val="3"/>
  </w:num>
  <w:num w:numId="13" w16cid:durableId="1557010635">
    <w:abstractNumId w:val="9"/>
  </w:num>
  <w:num w:numId="14" w16cid:durableId="1849176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C3F71"/>
    <w:rsid w:val="001D5365"/>
    <w:rsid w:val="001E1B87"/>
    <w:rsid w:val="001E34D7"/>
    <w:rsid w:val="00253FF5"/>
    <w:rsid w:val="002C6D18"/>
    <w:rsid w:val="002D411B"/>
    <w:rsid w:val="002D751E"/>
    <w:rsid w:val="002E6D8C"/>
    <w:rsid w:val="002E7141"/>
    <w:rsid w:val="002F3BD9"/>
    <w:rsid w:val="00305C5C"/>
    <w:rsid w:val="003067B8"/>
    <w:rsid w:val="003228E1"/>
    <w:rsid w:val="003275C9"/>
    <w:rsid w:val="00335928"/>
    <w:rsid w:val="00345382"/>
    <w:rsid w:val="003608A6"/>
    <w:rsid w:val="0036124F"/>
    <w:rsid w:val="00384206"/>
    <w:rsid w:val="003862B7"/>
    <w:rsid w:val="003B3B62"/>
    <w:rsid w:val="003D05B2"/>
    <w:rsid w:val="003D120E"/>
    <w:rsid w:val="003E0BB3"/>
    <w:rsid w:val="003F1D19"/>
    <w:rsid w:val="0040313D"/>
    <w:rsid w:val="00425740"/>
    <w:rsid w:val="00426185"/>
    <w:rsid w:val="00426664"/>
    <w:rsid w:val="00431740"/>
    <w:rsid w:val="00453B1E"/>
    <w:rsid w:val="0047275C"/>
    <w:rsid w:val="00475A6E"/>
    <w:rsid w:val="00476522"/>
    <w:rsid w:val="00484C21"/>
    <w:rsid w:val="00490272"/>
    <w:rsid w:val="00492C13"/>
    <w:rsid w:val="004A0EB5"/>
    <w:rsid w:val="004A6D01"/>
    <w:rsid w:val="004C3465"/>
    <w:rsid w:val="005140DB"/>
    <w:rsid w:val="00564528"/>
    <w:rsid w:val="005A2DCF"/>
    <w:rsid w:val="005B07A7"/>
    <w:rsid w:val="005E3B5E"/>
    <w:rsid w:val="005E6DD1"/>
    <w:rsid w:val="005F17DB"/>
    <w:rsid w:val="00603360"/>
    <w:rsid w:val="00614F23"/>
    <w:rsid w:val="006309BC"/>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317DF"/>
    <w:rsid w:val="00750229"/>
    <w:rsid w:val="0075637D"/>
    <w:rsid w:val="007A3770"/>
    <w:rsid w:val="007A7278"/>
    <w:rsid w:val="007D271B"/>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70BBA"/>
    <w:rsid w:val="00A81990"/>
    <w:rsid w:val="00A85B56"/>
    <w:rsid w:val="00A900D7"/>
    <w:rsid w:val="00AA566E"/>
    <w:rsid w:val="00AC7587"/>
    <w:rsid w:val="00AD4714"/>
    <w:rsid w:val="00AE7524"/>
    <w:rsid w:val="00B024D9"/>
    <w:rsid w:val="00B34BD1"/>
    <w:rsid w:val="00B369C9"/>
    <w:rsid w:val="00B4017C"/>
    <w:rsid w:val="00B51433"/>
    <w:rsid w:val="00B701CA"/>
    <w:rsid w:val="00B718EF"/>
    <w:rsid w:val="00B744C9"/>
    <w:rsid w:val="00B842EC"/>
    <w:rsid w:val="00B87220"/>
    <w:rsid w:val="00B92928"/>
    <w:rsid w:val="00BA732C"/>
    <w:rsid w:val="00BB343D"/>
    <w:rsid w:val="00BB5991"/>
    <w:rsid w:val="00BF0062"/>
    <w:rsid w:val="00BF5103"/>
    <w:rsid w:val="00C052B6"/>
    <w:rsid w:val="00C23AF3"/>
    <w:rsid w:val="00C412EE"/>
    <w:rsid w:val="00C82983"/>
    <w:rsid w:val="00C92766"/>
    <w:rsid w:val="00C9306E"/>
    <w:rsid w:val="00CB1E89"/>
    <w:rsid w:val="00CC0B54"/>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50D52"/>
    <w:rsid w:val="00E6142D"/>
    <w:rsid w:val="00E95D36"/>
    <w:rsid w:val="00EA3821"/>
    <w:rsid w:val="00EC3A2B"/>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016112
016619
</Reviewnotes>
    <Branch xmlns="15946499-f577-4098-96bc-48df851b8c1c">SR&amp;L Executive Services</Branch>
    <Division xmlns="15946499-f577-4098-96bc-48df851b8c1c">Strategy, Regulation and Legal </Division>
    <LegacyPosNo xmlns="6a393f6b-8c99-4fde-9a33-938d668bc734">04004005
04005506
</LegacyPosNo>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SR&amp;L Executive Services</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329A-D599-4687-9F2D-94E37252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0</TotalTime>
  <Pages>7</Pages>
  <Words>1405</Words>
  <Characters>8015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Assistant (SR&amp;L Executive Services)</dc:title>
  <dc:subject/>
  <dc:creator>CDEABO1</dc:creator>
  <cp:keywords>JDF template V1.28</cp:keywords>
  <dc:description/>
  <cp:lastModifiedBy>Mike Martin</cp:lastModifiedBy>
  <cp:revision>2</cp:revision>
  <dcterms:created xsi:type="dcterms:W3CDTF">2026-05-07T05:36:00Z</dcterms:created>
  <dcterms:modified xsi:type="dcterms:W3CDTF">2026-05-07T05:36:00Z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