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24C24894" w14:textId="24D8A5D5" w:rsidR="00653DA0" w:rsidRPr="00F61637" w:rsidRDefault="00F32410" w:rsidP="003275C9">
      <w:pPr>
        <w:spacing w:after="120" w:line="288" w:lineRule="auto"/>
      </w:pPr>
      <w:r w:rsidRPr="00F32410">
        <w:rPr>
          <w:b/>
          <w:bCs/>
          <w:sz w:val="50"/>
          <w:szCs w:val="50"/>
        </w:rPr>
        <w:t>Regional Intensive Support Coordinator</w:t>
      </w:r>
      <w:r w:rsidR="00F61637">
        <w:rPr>
          <w:b/>
          <w:bCs/>
          <w:sz w:val="50"/>
          <w:szCs w:val="50"/>
        </w:rPr>
        <w:t xml:space="preserve"> </w:t>
      </w:r>
    </w:p>
    <w:p w14:paraId="05B4A6AB" w14:textId="77777777" w:rsidR="00F61637" w:rsidRPr="00653DA0" w:rsidRDefault="00F61637" w:rsidP="003275C9">
      <w:pPr>
        <w:spacing w:after="120" w:line="288" w:lineRule="auto"/>
      </w:pPr>
    </w:p>
    <w:p w14:paraId="1E2C0AD1" w14:textId="60908EC7" w:rsidR="003275C9" w:rsidRPr="00F749C2" w:rsidRDefault="003275C9" w:rsidP="003275C9">
      <w:pPr>
        <w:spacing w:after="120" w:line="288" w:lineRule="auto"/>
      </w:pPr>
      <w:r w:rsidRPr="005140DB">
        <w:rPr>
          <w:b/>
          <w:bCs/>
          <w:color w:val="2C5C86"/>
          <w:sz w:val="28"/>
          <w:szCs w:val="28"/>
        </w:rPr>
        <w:t>Position Details</w:t>
      </w:r>
    </w:p>
    <w:p w14:paraId="23CEA2E0" w14:textId="44A156C2" w:rsidR="00492C13" w:rsidRPr="005140DB" w:rsidRDefault="005140DB" w:rsidP="003275C9">
      <w:pPr>
        <w:spacing w:after="120" w:line="288" w:lineRule="auto"/>
      </w:pPr>
      <w:r w:rsidRPr="005140DB">
        <w:rPr>
          <w:b/>
          <w:bCs/>
        </w:rPr>
        <w:t>Position Number:</w:t>
      </w:r>
      <w:r w:rsidRPr="005140DB">
        <w:tab/>
      </w:r>
      <w:r w:rsidRPr="005140DB">
        <w:tab/>
      </w:r>
      <w:r w:rsidR="00F32410">
        <w:t>Generic</w:t>
      </w:r>
    </w:p>
    <w:p w14:paraId="15A308C7" w14:textId="45B19DCD" w:rsidR="005140DB" w:rsidRPr="005140DB" w:rsidRDefault="005140DB" w:rsidP="005140DB">
      <w:pPr>
        <w:spacing w:after="120" w:line="288" w:lineRule="auto"/>
      </w:pPr>
      <w:r>
        <w:rPr>
          <w:b/>
          <w:bCs/>
        </w:rPr>
        <w:t>Classification</w:t>
      </w:r>
      <w:r w:rsidRPr="005140DB">
        <w:rPr>
          <w:b/>
          <w:bCs/>
        </w:rPr>
        <w:t>:</w:t>
      </w:r>
      <w:r w:rsidRPr="005140DB">
        <w:tab/>
      </w:r>
      <w:r w:rsidRPr="005140DB">
        <w:tab/>
      </w:r>
      <w:r w:rsidR="00653DA0">
        <w:t xml:space="preserve">Level </w:t>
      </w:r>
      <w:r w:rsidR="001813C1">
        <w:t>6</w:t>
      </w:r>
    </w:p>
    <w:p w14:paraId="558D910E" w14:textId="0AD189D4" w:rsidR="003E6848" w:rsidRDefault="003E6848" w:rsidP="0059654A">
      <w:pPr>
        <w:spacing w:after="120" w:line="288" w:lineRule="auto"/>
        <w:ind w:left="2880" w:hanging="2880"/>
        <w:rPr>
          <w:b/>
          <w:bCs/>
        </w:rPr>
      </w:pPr>
      <w:r w:rsidRPr="003E6848">
        <w:rPr>
          <w:b/>
          <w:bCs/>
        </w:rPr>
        <w:t>Award:</w:t>
      </w:r>
      <w:r w:rsidRPr="003E6848">
        <w:rPr>
          <w:b/>
          <w:bCs/>
        </w:rPr>
        <w:tab/>
      </w:r>
      <w:r w:rsidRPr="00E10ABF">
        <w:t>Public Service Award</w:t>
      </w:r>
    </w:p>
    <w:p w14:paraId="5E8DC21E" w14:textId="25110842" w:rsidR="00E10ABF" w:rsidRPr="00E10ABF" w:rsidRDefault="00E10ABF" w:rsidP="00E10ABF">
      <w:pPr>
        <w:spacing w:after="120" w:line="288" w:lineRule="auto"/>
      </w:pPr>
      <w:r>
        <w:rPr>
          <w:b/>
          <w:bCs/>
        </w:rPr>
        <w:t>Agreement</w:t>
      </w:r>
      <w:r w:rsidRPr="005140DB">
        <w:rPr>
          <w:b/>
          <w:bCs/>
        </w:rPr>
        <w:t>:</w:t>
      </w:r>
      <w:r w:rsidRPr="005140DB">
        <w:tab/>
      </w:r>
      <w:r>
        <w:tab/>
      </w:r>
      <w:r>
        <w:tab/>
        <w:t>Public Sector Agreement</w:t>
      </w:r>
    </w:p>
    <w:p w14:paraId="2974FDF1" w14:textId="4D050B41" w:rsidR="001813C1" w:rsidRDefault="001D5365" w:rsidP="0059654A">
      <w:pPr>
        <w:spacing w:after="120" w:line="288" w:lineRule="auto"/>
        <w:ind w:left="2880" w:hanging="2880"/>
      </w:pPr>
      <w:r>
        <w:rPr>
          <w:b/>
          <w:bCs/>
        </w:rPr>
        <w:t>Organisational Unit:</w:t>
      </w:r>
      <w:r w:rsidRPr="005140DB">
        <w:tab/>
      </w:r>
      <w:r w:rsidR="0059654A">
        <w:t>Disability / Service Delivery Disability / Disability Practice Support</w:t>
      </w:r>
    </w:p>
    <w:p w14:paraId="2396847E" w14:textId="59EBDF86" w:rsidR="001D5365" w:rsidRDefault="001D5365" w:rsidP="001813C1">
      <w:pPr>
        <w:spacing w:after="120" w:line="288" w:lineRule="auto"/>
        <w:ind w:left="2880" w:hanging="2880"/>
      </w:pPr>
      <w:r>
        <w:rPr>
          <w:b/>
          <w:bCs/>
        </w:rPr>
        <w:t>Location:</w:t>
      </w:r>
      <w:r w:rsidRPr="005140DB">
        <w:tab/>
      </w:r>
      <w:r w:rsidR="00DC6067">
        <w:t>Perth Metropolitan Area</w:t>
      </w:r>
    </w:p>
    <w:p w14:paraId="4AA0B0C5" w14:textId="2F3721A3" w:rsidR="007F044C" w:rsidRDefault="007F044C" w:rsidP="007F044C">
      <w:pPr>
        <w:spacing w:after="120" w:line="288" w:lineRule="auto"/>
      </w:pPr>
      <w:r>
        <w:rPr>
          <w:b/>
          <w:bCs/>
        </w:rPr>
        <w:t>Classification Date:</w:t>
      </w:r>
      <w:r w:rsidRPr="005140DB">
        <w:tab/>
      </w:r>
    </w:p>
    <w:p w14:paraId="1C795FC9" w14:textId="7406DFA9" w:rsidR="007F044C" w:rsidRDefault="007F044C" w:rsidP="00B842EC">
      <w:pPr>
        <w:spacing w:after="120" w:line="288" w:lineRule="auto"/>
        <w:ind w:left="2880" w:hanging="2880"/>
      </w:pPr>
      <w:r>
        <w:rPr>
          <w:b/>
          <w:bCs/>
        </w:rPr>
        <w:t>Effective Date:</w:t>
      </w:r>
      <w:r>
        <w:rPr>
          <w:b/>
          <w:bCs/>
        </w:rPr>
        <w:tab/>
      </w:r>
      <w:r w:rsidR="00AF24AC">
        <w:t xml:space="preserve">July </w:t>
      </w:r>
      <w:r w:rsidR="00F36645">
        <w:t>202</w:t>
      </w:r>
      <w:r w:rsidR="00E10ABF">
        <w:t>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0A96614" w14:textId="5162FCB8" w:rsidR="00D06F9D" w:rsidRDefault="00E10ABF" w:rsidP="00D06F9D">
      <w:r w:rsidRPr="00E10ABF">
        <w:t>Manager - Regional Intensive Support Coordination</w:t>
      </w:r>
      <w:r>
        <w:t>, Various</w:t>
      </w:r>
      <w:r w:rsidR="00BB7C06">
        <w:t xml:space="preserve">, Level </w:t>
      </w:r>
      <w:r>
        <w:t>7</w:t>
      </w:r>
    </w:p>
    <w:p w14:paraId="2872406C" w14:textId="1CB6B649" w:rsidR="00B842EC" w:rsidRPr="007F044C" w:rsidRDefault="00B842EC" w:rsidP="00F57027">
      <w:pPr>
        <w:rPr>
          <w:b/>
          <w:bCs/>
        </w:rPr>
      </w:pPr>
      <w:r>
        <w:rPr>
          <w:b/>
          <w:bCs/>
        </w:rPr>
        <w:t>Positions under Direct Supervision</w:t>
      </w:r>
      <w:r w:rsidRPr="007F044C">
        <w:rPr>
          <w:b/>
          <w:bCs/>
        </w:rPr>
        <w:t>:</w:t>
      </w:r>
    </w:p>
    <w:p w14:paraId="64A69B58" w14:textId="6B0F15B5" w:rsidR="00653DA0" w:rsidRDefault="001813C1" w:rsidP="002F586D">
      <w:r w:rsidRPr="001813C1">
        <w:t>This position</w:t>
      </w:r>
      <w:r w:rsidR="00D06F9D">
        <w:t xml:space="preserve"> has no subordinates</w:t>
      </w:r>
      <w:r w:rsidR="00F57027">
        <w:t>.</w:t>
      </w:r>
    </w:p>
    <w:p w14:paraId="286983E3" w14:textId="5EAE6D5E" w:rsidR="0094205D" w:rsidRDefault="0094205D" w:rsidP="002F586D">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46D36EDA" w14:textId="77777777" w:rsidR="00150B54" w:rsidRPr="002D751E" w:rsidRDefault="00150B54" w:rsidP="00150B54">
      <w:pPr>
        <w:spacing w:after="120" w:line="288" w:lineRule="auto"/>
      </w:pPr>
      <w:r w:rsidRPr="002D751E">
        <w:t xml:space="preserve">Communities provides person-centred, place-based support to the most vulnerable members of our Western Australian community. </w:t>
      </w:r>
    </w:p>
    <w:p w14:paraId="3850787D" w14:textId="77777777" w:rsidR="00150B54" w:rsidRDefault="00150B54" w:rsidP="00150B54">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022B1E58" w14:textId="77777777" w:rsidR="00150B54" w:rsidRDefault="00150B54" w:rsidP="00150B54">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B37BBA8" w14:textId="77777777" w:rsidR="00150B54" w:rsidRDefault="00150B54" w:rsidP="00150B54">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42703E3" w14:textId="77777777" w:rsidR="00150B54" w:rsidRDefault="00150B54" w:rsidP="00150B54">
      <w:pPr>
        <w:spacing w:after="120" w:line="288" w:lineRule="auto"/>
      </w:pPr>
      <w:r>
        <w:t>We promote a diverse workforce and embrace a high standard of equal opportunity, health and safety, and ethical practice.</w:t>
      </w:r>
    </w:p>
    <w:p w14:paraId="57CCDC80" w14:textId="77777777" w:rsidR="00150B54" w:rsidRPr="00492C13" w:rsidRDefault="00150B54" w:rsidP="00150B54">
      <w:pPr>
        <w:spacing w:after="120" w:line="288" w:lineRule="auto"/>
      </w:pPr>
      <w:r>
        <w:t>Join us and work in a role where you can make a real difference to the lives of children, families, individuals and communities throughout Western Australia.</w:t>
      </w:r>
    </w:p>
    <w:p w14:paraId="259A0B2B" w14:textId="4C52D4B7" w:rsidR="006453F7" w:rsidRDefault="006453F7" w:rsidP="001E1B87">
      <w:pPr>
        <w:spacing w:after="120" w:line="288" w:lineRule="auto"/>
      </w:pPr>
    </w:p>
    <w:p w14:paraId="3E0B3A74" w14:textId="05F0B9FF" w:rsidR="004A00BA" w:rsidRDefault="057199C0" w:rsidP="779DC3BE">
      <w:pPr>
        <w:spacing w:after="120" w:line="288" w:lineRule="auto"/>
        <w:rPr>
          <w:rFonts w:eastAsia="Arial"/>
          <w:b/>
          <w:bCs/>
          <w:color w:val="2C5C86"/>
          <w:sz w:val="28"/>
          <w:szCs w:val="28"/>
        </w:rPr>
      </w:pPr>
      <w:r w:rsidRPr="779DC3BE">
        <w:rPr>
          <w:rFonts w:eastAsia="Arial"/>
          <w:b/>
          <w:bCs/>
          <w:color w:val="2C5C86"/>
          <w:sz w:val="28"/>
          <w:szCs w:val="28"/>
        </w:rPr>
        <w:t>About the Disability Division</w:t>
      </w:r>
    </w:p>
    <w:p w14:paraId="6A42CD19" w14:textId="77777777" w:rsidR="00344618" w:rsidRPr="00344618" w:rsidRDefault="00344618" w:rsidP="00344618">
      <w:pPr>
        <w:spacing w:after="120" w:line="288" w:lineRule="auto"/>
        <w:rPr>
          <w:rFonts w:eastAsia="Arial"/>
        </w:rPr>
      </w:pPr>
      <w:r w:rsidRPr="00344618">
        <w:rPr>
          <w:rFonts w:eastAsia="Arial"/>
        </w:rPr>
        <w:t xml:space="preserve">The Disability Division develops and delivers policy, programs and services that enhance the inclusion and participation of people with disability in communities across Western Australia. </w:t>
      </w:r>
    </w:p>
    <w:p w14:paraId="1FC32BA0" w14:textId="77777777" w:rsidR="00344618" w:rsidRPr="00344618" w:rsidRDefault="00344618" w:rsidP="00344618">
      <w:pPr>
        <w:spacing w:after="120" w:line="288" w:lineRule="auto"/>
        <w:rPr>
          <w:rFonts w:eastAsia="Arial"/>
        </w:rPr>
      </w:pPr>
      <w:r w:rsidRPr="00344618">
        <w:rPr>
          <w:rFonts w:eastAsia="Arial"/>
        </w:rPr>
        <w:t xml:space="preserve">The Division works across portfolios and in partnership with key stakeholders locally and nationally to deliver the best outcomes for Western Australians living with disability, their families and carers. </w:t>
      </w:r>
    </w:p>
    <w:p w14:paraId="1D6D500D" w14:textId="77777777" w:rsidR="00344618" w:rsidRPr="00344618" w:rsidRDefault="00344618" w:rsidP="00344618">
      <w:pPr>
        <w:spacing w:after="120" w:line="288" w:lineRule="auto"/>
        <w:rPr>
          <w:rFonts w:eastAsia="Arial"/>
        </w:rPr>
      </w:pPr>
      <w:r w:rsidRPr="00344618">
        <w:rPr>
          <w:rFonts w:eastAsia="Arial"/>
        </w:rPr>
        <w:t xml:space="preserve">The Disability Division brings together policy, practice and strategy, to enhance the inclusion and participation of Western Australians with disability by playing a key role in contributing to national disability policy, and provider and practice reforms led by the Australian Government. This includes, but is not limited to, National Disability Insurance Scheme (NDIS) reform. </w:t>
      </w:r>
    </w:p>
    <w:p w14:paraId="05A4BBAC" w14:textId="77777777" w:rsidR="00344618" w:rsidRPr="00344618" w:rsidRDefault="00344618" w:rsidP="00344618">
      <w:pPr>
        <w:spacing w:after="120" w:line="288" w:lineRule="auto"/>
        <w:rPr>
          <w:rFonts w:eastAsia="Arial"/>
        </w:rPr>
      </w:pPr>
      <w:r w:rsidRPr="00344618">
        <w:rPr>
          <w:rFonts w:eastAsia="Arial"/>
        </w:rPr>
        <w:lastRenderedPageBreak/>
        <w:t xml:space="preserve">As well as guiding the vision of an inclusive Western Australia, the Division is putting it into practice through a significant service delivery stream, including oversight of supported community living, intensive service support services and the disability justice program. </w:t>
      </w:r>
    </w:p>
    <w:p w14:paraId="1BC06AC3" w14:textId="77777777" w:rsidR="00344618" w:rsidRPr="00344618" w:rsidRDefault="00344618" w:rsidP="00344618">
      <w:pPr>
        <w:spacing w:after="120" w:line="288" w:lineRule="auto"/>
        <w:rPr>
          <w:rFonts w:eastAsia="Arial"/>
        </w:rPr>
      </w:pPr>
      <w:r w:rsidRPr="00344618">
        <w:rPr>
          <w:rFonts w:eastAsia="Arial"/>
        </w:rPr>
        <w:t xml:space="preserve">The Division’s role includes stewardship of many functions, including: </w:t>
      </w:r>
    </w:p>
    <w:p w14:paraId="3FCC73EF" w14:textId="77777777" w:rsidR="00344618" w:rsidRPr="00344618" w:rsidRDefault="00344618" w:rsidP="00344618">
      <w:pPr>
        <w:spacing w:after="120" w:line="288" w:lineRule="auto"/>
        <w:rPr>
          <w:rFonts w:eastAsia="Arial"/>
        </w:rPr>
      </w:pPr>
      <w:r w:rsidRPr="00344618">
        <w:rPr>
          <w:rFonts w:eastAsia="Arial"/>
        </w:rPr>
        <w:t xml:space="preserve">NDIS reform (policy and program design, implementation, and oversight) </w:t>
      </w:r>
    </w:p>
    <w:p w14:paraId="21888166" w14:textId="77777777" w:rsidR="00344618" w:rsidRPr="00344618" w:rsidRDefault="00344618" w:rsidP="00344618">
      <w:pPr>
        <w:spacing w:after="120" w:line="288" w:lineRule="auto"/>
        <w:rPr>
          <w:rFonts w:eastAsia="Arial"/>
        </w:rPr>
      </w:pPr>
      <w:r w:rsidRPr="00344618">
        <w:rPr>
          <w:rFonts w:eastAsia="Arial"/>
        </w:rPr>
        <w:t xml:space="preserve">NDIS Bilateral Agreement Negotiations with the Commonwealth </w:t>
      </w:r>
    </w:p>
    <w:p w14:paraId="0CD8FD46" w14:textId="77777777" w:rsidR="00344618" w:rsidRPr="00344618" w:rsidRDefault="00344618" w:rsidP="00344618">
      <w:pPr>
        <w:spacing w:after="120" w:line="288" w:lineRule="auto"/>
        <w:rPr>
          <w:rFonts w:eastAsia="Arial"/>
        </w:rPr>
      </w:pPr>
      <w:r w:rsidRPr="00344618">
        <w:rPr>
          <w:rFonts w:eastAsia="Arial"/>
        </w:rPr>
        <w:t>Disability Royal Commission (implementation and oversight)</w:t>
      </w:r>
    </w:p>
    <w:p w14:paraId="7B792A63" w14:textId="77777777" w:rsidR="00344618" w:rsidRPr="00344618" w:rsidRDefault="00344618" w:rsidP="00344618">
      <w:pPr>
        <w:spacing w:after="120" w:line="288" w:lineRule="auto"/>
        <w:rPr>
          <w:rFonts w:eastAsia="Arial"/>
        </w:rPr>
      </w:pPr>
      <w:r w:rsidRPr="00344618">
        <w:rPr>
          <w:rFonts w:eastAsia="Arial"/>
        </w:rPr>
        <w:t xml:space="preserve">Authorisation of Restrictive Practices policy implementation </w:t>
      </w:r>
    </w:p>
    <w:p w14:paraId="725C0E80" w14:textId="77777777" w:rsidR="00344618" w:rsidRPr="00344618" w:rsidRDefault="00344618" w:rsidP="00344618">
      <w:pPr>
        <w:spacing w:after="120" w:line="288" w:lineRule="auto"/>
        <w:rPr>
          <w:rFonts w:eastAsia="Arial"/>
        </w:rPr>
      </w:pPr>
      <w:r w:rsidRPr="00344618">
        <w:rPr>
          <w:rFonts w:eastAsia="Arial"/>
        </w:rPr>
        <w:t>Neurodevelopmental Assessment Team</w:t>
      </w:r>
    </w:p>
    <w:p w14:paraId="50A52C20" w14:textId="77777777" w:rsidR="00344618" w:rsidRPr="00344618" w:rsidRDefault="00344618" w:rsidP="00344618">
      <w:pPr>
        <w:spacing w:after="120" w:line="288" w:lineRule="auto"/>
        <w:rPr>
          <w:rFonts w:eastAsia="Arial"/>
        </w:rPr>
      </w:pPr>
      <w:r w:rsidRPr="00344618">
        <w:rPr>
          <w:rFonts w:eastAsia="Arial"/>
        </w:rPr>
        <w:t>Legislative reform</w:t>
      </w:r>
    </w:p>
    <w:p w14:paraId="6B9AA98E" w14:textId="77777777" w:rsidR="00344618" w:rsidRPr="00344618" w:rsidRDefault="00344618" w:rsidP="00344618">
      <w:pPr>
        <w:spacing w:after="120" w:line="288" w:lineRule="auto"/>
        <w:rPr>
          <w:rFonts w:eastAsia="Arial"/>
        </w:rPr>
      </w:pPr>
      <w:r w:rsidRPr="00344618">
        <w:rPr>
          <w:rFonts w:eastAsia="Arial"/>
        </w:rPr>
        <w:t xml:space="preserve">ACROD/Companion Card </w:t>
      </w:r>
    </w:p>
    <w:p w14:paraId="276795F0" w14:textId="77777777" w:rsidR="00344618" w:rsidRPr="00344618" w:rsidRDefault="00344618" w:rsidP="00344618">
      <w:pPr>
        <w:spacing w:after="120" w:line="288" w:lineRule="auto"/>
        <w:rPr>
          <w:rFonts w:eastAsia="Arial"/>
        </w:rPr>
      </w:pPr>
      <w:r w:rsidRPr="00344618">
        <w:rPr>
          <w:rFonts w:eastAsia="Arial"/>
        </w:rPr>
        <w:t>Disability Access &amp; Inclusion Plans</w:t>
      </w:r>
    </w:p>
    <w:p w14:paraId="4BEFDAA6" w14:textId="77777777" w:rsidR="00344618" w:rsidRPr="00344618" w:rsidRDefault="00344618" w:rsidP="00344618">
      <w:pPr>
        <w:spacing w:after="120" w:line="288" w:lineRule="auto"/>
        <w:rPr>
          <w:rFonts w:eastAsia="Arial"/>
        </w:rPr>
      </w:pPr>
      <w:r w:rsidRPr="00344618">
        <w:rPr>
          <w:rFonts w:eastAsia="Arial"/>
        </w:rPr>
        <w:t>Disability Reform Ministers Council (DRMC)</w:t>
      </w:r>
    </w:p>
    <w:p w14:paraId="4BA3F090" w14:textId="77777777" w:rsidR="00344618" w:rsidRPr="00344618" w:rsidRDefault="00344618" w:rsidP="00344618">
      <w:pPr>
        <w:spacing w:after="120" w:line="288" w:lineRule="auto"/>
        <w:rPr>
          <w:rFonts w:eastAsia="Arial"/>
        </w:rPr>
      </w:pPr>
      <w:r w:rsidRPr="00344618">
        <w:rPr>
          <w:rFonts w:eastAsia="Arial"/>
        </w:rPr>
        <w:t>A West Australian for Everyone – State Disability Strategy 2020-2030</w:t>
      </w:r>
    </w:p>
    <w:p w14:paraId="20B754E3" w14:textId="100072E9" w:rsidR="004A00BA" w:rsidRDefault="004A00BA" w:rsidP="779DC3BE">
      <w:pPr>
        <w:spacing w:after="120" w:line="288" w:lineRule="auto"/>
        <w:rPr>
          <w:b/>
          <w:bCs/>
          <w:color w:val="2C5C86"/>
          <w:sz w:val="28"/>
          <w:szCs w:val="28"/>
        </w:rPr>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672F8FDD" w14:textId="08BB132F" w:rsidR="001E1B87" w:rsidRDefault="004A00BA" w:rsidP="0052472F">
      <w:pPr>
        <w:spacing w:after="120" w:line="288" w:lineRule="auto"/>
      </w:pPr>
      <w:r w:rsidRPr="004A00BA">
        <w:t xml:space="preserve">This position is responsible for the provision of consultation, coordination, support and advice regarding individuals with exceptionally complex support needs, their family and carers who are experiencing (or are at risk of experiencing) multiple and interrelated conditions or factors which contribute to an intensity of support need. This position provides a key interface between local stakeholders and locally based Communities service delivery teams, gathering and sharing information to provide enhanced access to supports and services. The position operates with a high level of autonomy and is accountable for effective support and advice </w:t>
      </w:r>
      <w:proofErr w:type="gramStart"/>
      <w:r w:rsidRPr="004A00BA">
        <w:t>in order to</w:t>
      </w:r>
      <w:proofErr w:type="gramEnd"/>
      <w:r w:rsidRPr="004A00BA">
        <w:t xml:space="preserve"> facilitate quality outcomes. </w:t>
      </w:r>
      <w:r w:rsidR="001E1B87">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767D5601" w14:textId="608C93F7" w:rsidR="004A00BA" w:rsidRPr="004A00BA" w:rsidRDefault="004A00BA" w:rsidP="004A00BA">
      <w:pPr>
        <w:rPr>
          <w:b/>
          <w:bCs/>
        </w:rPr>
      </w:pPr>
      <w:r w:rsidRPr="004A00BA">
        <w:rPr>
          <w:b/>
          <w:bCs/>
        </w:rPr>
        <w:t>1.</w:t>
      </w:r>
      <w:r w:rsidRPr="004A00BA">
        <w:rPr>
          <w:b/>
          <w:bCs/>
        </w:rPr>
        <w:tab/>
        <w:t>Consultation and Support</w:t>
      </w:r>
    </w:p>
    <w:p w14:paraId="4159514F" w14:textId="77777777" w:rsidR="004A00BA" w:rsidRPr="004A00BA" w:rsidRDefault="004A00BA" w:rsidP="004A00BA">
      <w:pPr>
        <w:ind w:left="720" w:hanging="720"/>
      </w:pPr>
      <w:r w:rsidRPr="004A00BA">
        <w:t>1.1</w:t>
      </w:r>
      <w:r w:rsidRPr="004A00BA">
        <w:tab/>
        <w:t>Provides specialised support and advice to Communities staff and other stakeholders regarding options for individuals with exceptionally complex support needs, and/or interfaces with multiple government departments and other agencies.</w:t>
      </w:r>
    </w:p>
    <w:p w14:paraId="1A9121BD" w14:textId="77777777" w:rsidR="004A00BA" w:rsidRPr="004A00BA" w:rsidRDefault="004A00BA" w:rsidP="004A00BA">
      <w:pPr>
        <w:ind w:left="720" w:hanging="720"/>
      </w:pPr>
      <w:r w:rsidRPr="004A00BA">
        <w:t xml:space="preserve">1.2 </w:t>
      </w:r>
      <w:r w:rsidRPr="004A00BA">
        <w:tab/>
        <w:t>Provides advice and support to the team members, managers and other relevant internal stakeholders related to the assessment of the support needs of individuals with exceptionally complex support needs.</w:t>
      </w:r>
    </w:p>
    <w:p w14:paraId="4CC80190" w14:textId="77777777" w:rsidR="004A00BA" w:rsidRPr="004A00BA" w:rsidRDefault="004A00BA" w:rsidP="004A00BA">
      <w:pPr>
        <w:ind w:left="720" w:hanging="720"/>
      </w:pPr>
      <w:r w:rsidRPr="004A00BA">
        <w:t xml:space="preserve">1.3 </w:t>
      </w:r>
      <w:r w:rsidRPr="004A00BA">
        <w:tab/>
        <w:t>Facilitates and coordinates access to supports and services for individuals with exceptionally complex support needs and, as required, provides episodic coordination for high risk, complex options.</w:t>
      </w:r>
    </w:p>
    <w:p w14:paraId="2FF0CA1B" w14:textId="77777777" w:rsidR="004A00BA" w:rsidRPr="004A00BA" w:rsidRDefault="004A00BA" w:rsidP="004A00BA">
      <w:pPr>
        <w:ind w:left="720" w:hanging="720"/>
      </w:pPr>
      <w:r w:rsidRPr="004A00BA">
        <w:t>1.4</w:t>
      </w:r>
      <w:r w:rsidRPr="004A00BA">
        <w:tab/>
        <w:t>Provides information and support to Communities service delivery staff to build and develop capacity for local responses to meet the needs of individuals with exceptionally complex support needs.</w:t>
      </w:r>
    </w:p>
    <w:p w14:paraId="43862AA7" w14:textId="77777777" w:rsidR="004A00BA" w:rsidRPr="004A00BA" w:rsidRDefault="004A00BA" w:rsidP="004A00BA"/>
    <w:p w14:paraId="0D1F0F07" w14:textId="5274FA8D" w:rsidR="004A00BA" w:rsidRPr="004A00BA" w:rsidRDefault="004A00BA" w:rsidP="004A00BA">
      <w:pPr>
        <w:rPr>
          <w:b/>
          <w:bCs/>
        </w:rPr>
      </w:pPr>
      <w:r w:rsidRPr="004A00BA">
        <w:rPr>
          <w:b/>
          <w:bCs/>
        </w:rPr>
        <w:t>2.</w:t>
      </w:r>
      <w:r w:rsidRPr="004A00BA">
        <w:rPr>
          <w:b/>
          <w:bCs/>
        </w:rPr>
        <w:tab/>
        <w:t>Information Management</w:t>
      </w:r>
    </w:p>
    <w:p w14:paraId="7B904885" w14:textId="77777777" w:rsidR="004A00BA" w:rsidRPr="004A00BA" w:rsidRDefault="004A00BA" w:rsidP="004A00BA">
      <w:pPr>
        <w:ind w:left="720" w:hanging="720"/>
      </w:pPr>
      <w:r w:rsidRPr="004A00BA">
        <w:t>2.1</w:t>
      </w:r>
      <w:r w:rsidRPr="004A00BA">
        <w:tab/>
        <w:t>Records and maintains up to date information regarding local support options, and associated protocols for individuals with exceptionally complex support needs.</w:t>
      </w:r>
    </w:p>
    <w:p w14:paraId="693B135F" w14:textId="77777777" w:rsidR="004A00BA" w:rsidRPr="004A00BA" w:rsidRDefault="004A00BA" w:rsidP="004A00BA">
      <w:pPr>
        <w:ind w:left="720" w:hanging="720"/>
      </w:pPr>
      <w:r w:rsidRPr="004A00BA">
        <w:t xml:space="preserve">2.2 </w:t>
      </w:r>
      <w:r w:rsidRPr="004A00BA">
        <w:tab/>
        <w:t>Records and maintains documentation related to consultation records and correspondence on the information management system within required timeframes.</w:t>
      </w:r>
    </w:p>
    <w:p w14:paraId="1A63037F" w14:textId="77777777" w:rsidR="004A00BA" w:rsidRPr="004A00BA" w:rsidRDefault="004A00BA" w:rsidP="004A00BA">
      <w:pPr>
        <w:ind w:left="720" w:hanging="720"/>
      </w:pPr>
      <w:r w:rsidRPr="004A00BA">
        <w:t xml:space="preserve">2.3 </w:t>
      </w:r>
      <w:r w:rsidRPr="004A00BA">
        <w:tab/>
        <w:t>Uses computer technology and associated software including word processing, email, spreadsheet and presentation packages to efficiently manage correspondence, communication and information.</w:t>
      </w:r>
    </w:p>
    <w:p w14:paraId="6389ECC3" w14:textId="77777777" w:rsidR="004A00BA" w:rsidRPr="004A00BA" w:rsidRDefault="004A00BA" w:rsidP="004A00BA"/>
    <w:p w14:paraId="3D4CD593" w14:textId="6AF4F557" w:rsidR="004A00BA" w:rsidRPr="004A00BA" w:rsidRDefault="004A00BA" w:rsidP="004A00BA">
      <w:pPr>
        <w:rPr>
          <w:b/>
          <w:bCs/>
        </w:rPr>
      </w:pPr>
      <w:r w:rsidRPr="004A00BA">
        <w:rPr>
          <w:b/>
          <w:bCs/>
        </w:rPr>
        <w:t>3.</w:t>
      </w:r>
      <w:r w:rsidRPr="004A00BA">
        <w:rPr>
          <w:b/>
          <w:bCs/>
        </w:rPr>
        <w:tab/>
        <w:t>Service and Resource Development</w:t>
      </w:r>
    </w:p>
    <w:p w14:paraId="47AA2EFC" w14:textId="77777777" w:rsidR="004A00BA" w:rsidRPr="004A00BA" w:rsidRDefault="004A00BA" w:rsidP="004A00BA">
      <w:pPr>
        <w:ind w:left="720" w:hanging="720"/>
      </w:pPr>
      <w:r w:rsidRPr="004A00BA">
        <w:t>3.1</w:t>
      </w:r>
      <w:r w:rsidRPr="004A00BA">
        <w:tab/>
      </w:r>
      <w:proofErr w:type="gramStart"/>
      <w:r w:rsidRPr="004A00BA">
        <w:t>Researches</w:t>
      </w:r>
      <w:proofErr w:type="gramEnd"/>
      <w:r w:rsidRPr="004A00BA">
        <w:t>, negotiates and recommends with local strategic stakeholders, the need for appropriate and responsive services.</w:t>
      </w:r>
    </w:p>
    <w:p w14:paraId="66D9576E" w14:textId="77777777" w:rsidR="004A00BA" w:rsidRPr="004A00BA" w:rsidRDefault="004A00BA" w:rsidP="004A00BA">
      <w:pPr>
        <w:ind w:left="720" w:hanging="720"/>
      </w:pPr>
      <w:r w:rsidRPr="004A00BA">
        <w:t xml:space="preserve">3.2 </w:t>
      </w:r>
      <w:r w:rsidRPr="004A00BA">
        <w:tab/>
        <w:t>Liaises with and develops strong linkages with relevant stakeholders to enhance the profile and processes relevant to individuals with exceptionally complex support needs.</w:t>
      </w:r>
    </w:p>
    <w:p w14:paraId="3AFC07A7" w14:textId="77777777" w:rsidR="004A00BA" w:rsidRPr="004A00BA" w:rsidRDefault="004A00BA" w:rsidP="004A00BA">
      <w:r w:rsidRPr="004A00BA">
        <w:lastRenderedPageBreak/>
        <w:t xml:space="preserve">3.3 </w:t>
      </w:r>
      <w:r w:rsidRPr="004A00BA">
        <w:tab/>
        <w:t>Evaluates processes, systems and policies, making recommendations for policy and practice change within the area and wider Department.</w:t>
      </w:r>
    </w:p>
    <w:p w14:paraId="71BE72B3" w14:textId="77777777" w:rsidR="004A00BA" w:rsidRPr="004A00BA" w:rsidRDefault="004A00BA" w:rsidP="004A00BA">
      <w:r w:rsidRPr="004A00BA">
        <w:t xml:space="preserve">3.4 </w:t>
      </w:r>
      <w:r w:rsidRPr="004A00BA">
        <w:tab/>
        <w:t>Facilitates access to information regarding best practice and contributes to team professional development.</w:t>
      </w:r>
    </w:p>
    <w:p w14:paraId="32431F7C" w14:textId="77777777" w:rsidR="004A00BA" w:rsidRPr="004A00BA" w:rsidRDefault="004A00BA" w:rsidP="004A00BA">
      <w:r w:rsidRPr="004A00BA">
        <w:t xml:space="preserve">3.5 </w:t>
      </w:r>
      <w:r w:rsidRPr="004A00BA">
        <w:tab/>
        <w:t xml:space="preserve">Participates as a representative of the Department in inter-agency and stakeholder groups </w:t>
      </w:r>
      <w:proofErr w:type="gramStart"/>
      <w:r w:rsidRPr="004A00BA">
        <w:t>in order to</w:t>
      </w:r>
      <w:proofErr w:type="gramEnd"/>
      <w:r w:rsidRPr="004A00BA">
        <w:t xml:space="preserve"> build service capacity through the sharing of information and knowledge.</w:t>
      </w:r>
    </w:p>
    <w:p w14:paraId="541BA599" w14:textId="77777777" w:rsidR="004A00BA" w:rsidRPr="004A00BA" w:rsidRDefault="004A00BA" w:rsidP="004A00BA">
      <w:r w:rsidRPr="004A00BA">
        <w:t xml:space="preserve">3.6 </w:t>
      </w:r>
      <w:r w:rsidRPr="004A00BA">
        <w:tab/>
        <w:t>Identifies trends and emerging issues and provides advice to senior management.</w:t>
      </w:r>
    </w:p>
    <w:p w14:paraId="43ACB859" w14:textId="77777777" w:rsidR="004A00BA" w:rsidRPr="004A00BA" w:rsidRDefault="004A00BA" w:rsidP="004A00BA"/>
    <w:p w14:paraId="5428F909" w14:textId="02900AA4" w:rsidR="004A00BA" w:rsidRPr="004A00BA" w:rsidRDefault="004A00BA" w:rsidP="004A00BA">
      <w:pPr>
        <w:rPr>
          <w:b/>
          <w:bCs/>
        </w:rPr>
      </w:pPr>
      <w:r w:rsidRPr="004A00BA">
        <w:rPr>
          <w:b/>
          <w:bCs/>
        </w:rPr>
        <w:t>4.</w:t>
      </w:r>
      <w:r w:rsidRPr="004A00BA">
        <w:rPr>
          <w:b/>
          <w:bCs/>
        </w:rPr>
        <w:tab/>
        <w:t xml:space="preserve">Team Participation and Development </w:t>
      </w:r>
    </w:p>
    <w:p w14:paraId="42E6ABC8" w14:textId="77777777" w:rsidR="004A00BA" w:rsidRPr="004A00BA" w:rsidRDefault="004A00BA" w:rsidP="004A00BA">
      <w:pPr>
        <w:ind w:left="720" w:hanging="720"/>
      </w:pPr>
      <w:r w:rsidRPr="004A00BA">
        <w:t>4.1</w:t>
      </w:r>
      <w:r w:rsidRPr="004A00BA">
        <w:tab/>
        <w:t>Develops and manages local processes to ensure complex coordination support can be readily accessed by team members, managers and other relevant stakeholders in the region.</w:t>
      </w:r>
    </w:p>
    <w:p w14:paraId="2658E582" w14:textId="77777777" w:rsidR="004A00BA" w:rsidRPr="004A00BA" w:rsidRDefault="004A00BA" w:rsidP="004A00BA">
      <w:pPr>
        <w:ind w:left="720" w:hanging="720"/>
      </w:pPr>
      <w:r w:rsidRPr="004A00BA">
        <w:t xml:space="preserve">4.2 </w:t>
      </w:r>
      <w:r w:rsidRPr="004A00BA">
        <w:tab/>
        <w:t>Contributes knowledge and support as required to assessments, planning, implementation and the evaluation of supports for people with exceptionally complex support needs.</w:t>
      </w:r>
    </w:p>
    <w:p w14:paraId="3B697B80" w14:textId="77777777" w:rsidR="004A00BA" w:rsidRPr="004A00BA" w:rsidRDefault="004A00BA" w:rsidP="004A00BA">
      <w:pPr>
        <w:ind w:left="720" w:hanging="720"/>
      </w:pPr>
      <w:r w:rsidRPr="004A00BA">
        <w:t xml:space="preserve">4.3 </w:t>
      </w:r>
      <w:r w:rsidRPr="004A00BA">
        <w:tab/>
        <w:t xml:space="preserve">Provides education, information and support to staff </w:t>
      </w:r>
      <w:proofErr w:type="gramStart"/>
      <w:r w:rsidRPr="004A00BA">
        <w:t>in order to</w:t>
      </w:r>
      <w:proofErr w:type="gramEnd"/>
      <w:r w:rsidRPr="004A00BA">
        <w:t xml:space="preserve"> keep knowledge and practice current and responsive to changes in policy and stakeholder service delivery. </w:t>
      </w:r>
    </w:p>
    <w:p w14:paraId="4EC76FCB" w14:textId="58B3BE15" w:rsidR="00550DE3" w:rsidRPr="004A00BA" w:rsidRDefault="004A00BA" w:rsidP="004A00BA">
      <w:r w:rsidRPr="004A00BA">
        <w:t xml:space="preserve">4.4 </w:t>
      </w:r>
      <w:r w:rsidRPr="004A00BA">
        <w:tab/>
        <w:t>Participates in team and planning activities.</w:t>
      </w:r>
    </w:p>
    <w:p w14:paraId="388293EB" w14:textId="4286F73B" w:rsidR="0094205D" w:rsidRPr="00492C13" w:rsidRDefault="0094205D" w:rsidP="00550DE3">
      <w:r>
        <w:br w:type="page"/>
      </w:r>
    </w:p>
    <w:p w14:paraId="20FB5F70" w14:textId="77777777" w:rsidR="0031024E" w:rsidRDefault="0031024E" w:rsidP="0031024E"/>
    <w:p w14:paraId="66891185" w14:textId="77777777" w:rsidR="0031024E" w:rsidRPr="001E1B87" w:rsidRDefault="0031024E" w:rsidP="0031024E">
      <w:pPr>
        <w:spacing w:after="120" w:line="288" w:lineRule="auto"/>
      </w:pPr>
      <w:r w:rsidRPr="001E1B87">
        <w:rPr>
          <w:b/>
          <w:bCs/>
          <w:color w:val="2C5C86"/>
          <w:sz w:val="28"/>
          <w:szCs w:val="28"/>
        </w:rPr>
        <w:t>Corporate Responsibilitie</w:t>
      </w:r>
      <w:r>
        <w:rPr>
          <w:b/>
          <w:bCs/>
          <w:color w:val="2C5C86"/>
          <w:sz w:val="28"/>
          <w:szCs w:val="28"/>
        </w:rPr>
        <w:t>s</w:t>
      </w:r>
    </w:p>
    <w:p w14:paraId="3372003F" w14:textId="77777777" w:rsidR="0031024E" w:rsidRDefault="0031024E" w:rsidP="0031024E">
      <w:pPr>
        <w:spacing w:after="120" w:line="288" w:lineRule="auto"/>
      </w:pPr>
    </w:p>
    <w:p w14:paraId="37803E10" w14:textId="77777777" w:rsidR="0031024E" w:rsidRDefault="0031024E" w:rsidP="0031024E">
      <w:pPr>
        <w:spacing w:after="120" w:line="288" w:lineRule="auto"/>
        <w:ind w:left="720" w:hanging="720"/>
      </w:pPr>
      <w:r>
        <w:t>1.</w:t>
      </w:r>
      <w:r>
        <w:tab/>
        <w:t>Exhibits accountability, professional integrity and respect consistent with Communities Values, the Code of Conduct, and the public sector Code of Ethics.</w:t>
      </w:r>
    </w:p>
    <w:p w14:paraId="4DD9C919" w14:textId="77777777" w:rsidR="0031024E" w:rsidRPr="00E95D36" w:rsidRDefault="0031024E" w:rsidP="0031024E">
      <w:pPr>
        <w:ind w:left="720" w:hanging="720"/>
      </w:pPr>
      <w:r w:rsidRPr="00E95D36">
        <w:t>2</w:t>
      </w:r>
      <w:r>
        <w:t>.</w:t>
      </w:r>
      <w:r>
        <w:tab/>
      </w:r>
      <w:r w:rsidRPr="00E95D36">
        <w:t>Actively participates in the Communities performance development process and pursues professional development opportunities.</w:t>
      </w:r>
    </w:p>
    <w:p w14:paraId="3704A364" w14:textId="77777777" w:rsidR="0031024E" w:rsidRDefault="0031024E" w:rsidP="0031024E">
      <w:pPr>
        <w:spacing w:after="120" w:line="288" w:lineRule="auto"/>
      </w:pPr>
      <w:r>
        <w:t>3</w:t>
      </w:r>
      <w:r>
        <w:tab/>
      </w:r>
      <w:r w:rsidRPr="00AD4714">
        <w:t>Participates in emergency or critical event response management duties as required.</w:t>
      </w:r>
    </w:p>
    <w:p w14:paraId="47FD0EF7" w14:textId="77777777" w:rsidR="0031024E" w:rsidRPr="00492C13" w:rsidRDefault="0031024E" w:rsidP="0031024E">
      <w:pPr>
        <w:spacing w:after="120" w:line="288" w:lineRule="auto"/>
      </w:pPr>
      <w:r>
        <w:t>4.</w:t>
      </w:r>
      <w:r>
        <w:tab/>
        <w:t>Undertakes other duties as required.</w:t>
      </w:r>
    </w:p>
    <w:p w14:paraId="5233F930" w14:textId="77777777" w:rsidR="0031024E" w:rsidRDefault="0031024E" w:rsidP="0031024E">
      <w:pPr>
        <w:spacing w:after="120" w:line="288" w:lineRule="auto"/>
      </w:pPr>
    </w:p>
    <w:p w14:paraId="2EEB9003" w14:textId="77777777" w:rsidR="0031024E" w:rsidRDefault="0031024E" w:rsidP="0031024E">
      <w:pPr>
        <w:spacing w:after="120" w:line="288" w:lineRule="auto"/>
      </w:pPr>
    </w:p>
    <w:p w14:paraId="1E009A4F" w14:textId="77777777" w:rsidR="0031024E" w:rsidRPr="001E1B87" w:rsidRDefault="0031024E" w:rsidP="0031024E">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82C8CA9" w14:textId="77777777" w:rsidR="0031024E" w:rsidRDefault="0031024E" w:rsidP="0031024E">
      <w:pPr>
        <w:spacing w:after="120" w:line="288" w:lineRule="auto"/>
        <w:rPr>
          <w:b/>
          <w:bCs/>
        </w:rPr>
      </w:pPr>
    </w:p>
    <w:p w14:paraId="001CFF92" w14:textId="77777777" w:rsidR="0031024E" w:rsidRPr="00AD4714" w:rsidRDefault="0031024E" w:rsidP="0031024E">
      <w:pPr>
        <w:spacing w:after="120" w:line="288" w:lineRule="auto"/>
        <w:rPr>
          <w:b/>
          <w:bCs/>
        </w:rPr>
      </w:pPr>
      <w:r w:rsidRPr="00AD4714">
        <w:rPr>
          <w:b/>
          <w:bCs/>
        </w:rPr>
        <w:t>All Employees (and Volunteers / Trainees / Contractors)</w:t>
      </w:r>
    </w:p>
    <w:p w14:paraId="73854526" w14:textId="77777777" w:rsidR="0031024E" w:rsidRDefault="0031024E" w:rsidP="0031024E">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ABABD16" w14:textId="77777777" w:rsidR="0031024E" w:rsidRPr="00AD4714" w:rsidRDefault="0031024E" w:rsidP="0031024E">
      <w:pPr>
        <w:spacing w:after="120" w:line="288" w:lineRule="auto"/>
        <w:rPr>
          <w:b/>
          <w:bCs/>
        </w:rPr>
      </w:pPr>
      <w:r w:rsidRPr="00AD4714">
        <w:rPr>
          <w:b/>
          <w:bCs/>
        </w:rPr>
        <w:t xml:space="preserve">Supervisors </w:t>
      </w:r>
      <w:r>
        <w:rPr>
          <w:b/>
          <w:bCs/>
        </w:rPr>
        <w:t>(if applicable)</w:t>
      </w:r>
    </w:p>
    <w:p w14:paraId="48F4EE00" w14:textId="77777777" w:rsidR="0031024E" w:rsidRDefault="0031024E" w:rsidP="0031024E">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3EE9E727" w14:textId="77777777" w:rsidR="0031024E" w:rsidRDefault="0031024E" w:rsidP="003275C9">
      <w:pPr>
        <w:spacing w:after="120" w:line="288" w:lineRule="auto"/>
      </w:pPr>
    </w:p>
    <w:p w14:paraId="7E7113A3" w14:textId="3EE05356" w:rsidR="00492C13" w:rsidRDefault="00492C13" w:rsidP="003275C9">
      <w:pPr>
        <w:spacing w:after="120" w:line="288" w:lineRule="auto"/>
      </w:pPr>
      <w:r>
        <w:br w:type="page"/>
      </w:r>
    </w:p>
    <w:p w14:paraId="33822215" w14:textId="77777777" w:rsidR="004A00BA" w:rsidRPr="004A00BA" w:rsidRDefault="004A00BA" w:rsidP="004A00BA"/>
    <w:p w14:paraId="7561B6A7" w14:textId="7586128A" w:rsidR="00492C13" w:rsidRPr="00E95D36" w:rsidRDefault="00E95D36" w:rsidP="003275C9">
      <w:pPr>
        <w:spacing w:after="120" w:line="288" w:lineRule="auto"/>
      </w:pPr>
      <w:r w:rsidRPr="00E95D36">
        <w:rPr>
          <w:b/>
          <w:bCs/>
          <w:color w:val="2C5C86"/>
          <w:sz w:val="28"/>
          <w:szCs w:val="28"/>
        </w:rPr>
        <w:t>Essential Work-Related Requirements (Selection Criteria)</w:t>
      </w:r>
    </w:p>
    <w:p w14:paraId="7FF28CAA" w14:textId="7E13B85B" w:rsidR="0094205D" w:rsidRDefault="0094205D" w:rsidP="003275C9">
      <w:pPr>
        <w:spacing w:after="120" w:line="288" w:lineRule="auto"/>
      </w:pPr>
    </w:p>
    <w:p w14:paraId="2BF53BE6" w14:textId="77777777" w:rsidR="004A00BA" w:rsidRDefault="004A00BA" w:rsidP="004A00BA">
      <w:pPr>
        <w:ind w:left="720" w:hanging="720"/>
      </w:pPr>
      <w:r>
        <w:t>1.</w:t>
      </w:r>
      <w:r>
        <w:tab/>
        <w:t>Significant experience in human services with a demonstrated understanding of the principles of social justice.</w:t>
      </w:r>
    </w:p>
    <w:p w14:paraId="7A07A9C3" w14:textId="77777777" w:rsidR="004A00BA" w:rsidRDefault="004A00BA" w:rsidP="004A00BA">
      <w:pPr>
        <w:ind w:left="720" w:hanging="720"/>
      </w:pPr>
      <w:r>
        <w:t>2.</w:t>
      </w:r>
      <w:r>
        <w:tab/>
        <w:t xml:space="preserve">Demonstrated experience in designing and planning support options for people with exceptionally complex support needs including consultation, service development and service redevelopment.  </w:t>
      </w:r>
    </w:p>
    <w:p w14:paraId="13089B6C" w14:textId="77777777" w:rsidR="004A00BA" w:rsidRDefault="004A00BA" w:rsidP="004A00BA">
      <w:pPr>
        <w:ind w:left="720" w:hanging="720"/>
      </w:pPr>
      <w:r>
        <w:t>3.</w:t>
      </w:r>
      <w:r>
        <w:tab/>
        <w:t>High level interpersonal skills and demonstrated capacity to liaise, negotiate and communicate effectively with a range of internal and external stakeholders.</w:t>
      </w:r>
    </w:p>
    <w:p w14:paraId="476AD43D" w14:textId="4C3F4232" w:rsidR="00550DE3" w:rsidRDefault="004A00BA" w:rsidP="004A00BA">
      <w:pPr>
        <w:ind w:left="720" w:hanging="720"/>
      </w:pPr>
      <w:r>
        <w:t>4.</w:t>
      </w:r>
      <w:r>
        <w:tab/>
        <w:t>Ability to analyse processes and make recommendations for policy development and process improvement.</w:t>
      </w:r>
    </w:p>
    <w:p w14:paraId="7C77AFE4" w14:textId="781D694D" w:rsidR="00F91FD5" w:rsidRDefault="00F91FD5" w:rsidP="00550DE3">
      <w:pPr>
        <w:ind w:left="720" w:hanging="720"/>
      </w:pPr>
    </w:p>
    <w:p w14:paraId="1B5DB8C5" w14:textId="77777777" w:rsidR="004A00BA" w:rsidRDefault="004A00BA" w:rsidP="00550DE3">
      <w:pPr>
        <w:ind w:left="720" w:hanging="720"/>
      </w:pPr>
    </w:p>
    <w:p w14:paraId="1E6690B5" w14:textId="4F000780" w:rsidR="00D06F9D" w:rsidRPr="00D06F9D" w:rsidRDefault="00D06F9D" w:rsidP="00D06F9D">
      <w:pPr>
        <w:spacing w:after="120" w:line="288" w:lineRule="auto"/>
        <w:rPr>
          <w:b/>
          <w:bCs/>
          <w:color w:val="2C5C86"/>
          <w:sz w:val="28"/>
          <w:szCs w:val="28"/>
        </w:rPr>
      </w:pPr>
      <w:r w:rsidRPr="00D06F9D">
        <w:rPr>
          <w:b/>
          <w:bCs/>
          <w:color w:val="2C5C86"/>
          <w:sz w:val="28"/>
          <w:szCs w:val="28"/>
        </w:rPr>
        <w:t>Desirable Work-Related Requirements (Selection Criteria)</w:t>
      </w:r>
    </w:p>
    <w:p w14:paraId="5FCA2B3F" w14:textId="77777777" w:rsidR="00D06F9D" w:rsidRPr="00D06F9D" w:rsidRDefault="00D06F9D" w:rsidP="00D06F9D">
      <w:pPr>
        <w:ind w:left="720" w:hanging="720"/>
      </w:pPr>
    </w:p>
    <w:p w14:paraId="1BA7B931" w14:textId="18EF809B" w:rsidR="003F6D56" w:rsidRDefault="0052472F" w:rsidP="00D06F9D">
      <w:pPr>
        <w:ind w:left="720" w:hanging="720"/>
      </w:pPr>
      <w:r>
        <w:t>1.</w:t>
      </w:r>
      <w:r>
        <w:tab/>
      </w:r>
      <w:r w:rsidR="00431375">
        <w:t xml:space="preserve">Possession or progress towards a post-secondary qualification in a relevant </w:t>
      </w:r>
      <w:r w:rsidR="4DC0A938">
        <w:t>discipline</w:t>
      </w:r>
      <w:r w:rsidR="00431375">
        <w:t>, or equivalent experience</w:t>
      </w:r>
      <w:r>
        <w:t>.</w:t>
      </w:r>
    </w:p>
    <w:p w14:paraId="451FC124" w14:textId="16A3AFB9" w:rsidR="0052472F" w:rsidRDefault="0052472F" w:rsidP="00D06F9D">
      <w:pPr>
        <w:ind w:left="720" w:hanging="720"/>
      </w:pPr>
    </w:p>
    <w:p w14:paraId="20990348" w14:textId="77777777" w:rsidR="00F91FD5" w:rsidRPr="00A5294D" w:rsidRDefault="00F91FD5" w:rsidP="00D06F9D">
      <w:pPr>
        <w:ind w:left="720" w:hanging="720"/>
      </w:pPr>
    </w:p>
    <w:p w14:paraId="5C82483A" w14:textId="4C1D305E"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0978DC0B" w14:textId="6731546E" w:rsidR="00E95D36" w:rsidRDefault="00E95D36" w:rsidP="003F6D56">
      <w:pPr>
        <w:spacing w:after="120" w:line="288" w:lineRule="auto"/>
        <w:ind w:left="720" w:hanging="720"/>
      </w:pPr>
      <w:r>
        <w:t>1.</w:t>
      </w:r>
      <w:r>
        <w:tab/>
      </w:r>
      <w:r w:rsidR="001E255E" w:rsidRPr="001E255E">
        <w:t>Appointment is subject to a satisfactory Criminal Record Check conducted by the Department.</w:t>
      </w:r>
    </w:p>
    <w:p w14:paraId="7F2E1A4A" w14:textId="77777777" w:rsidR="004A00BA" w:rsidRDefault="004A00BA" w:rsidP="004A00BA">
      <w:pPr>
        <w:spacing w:after="120" w:line="288" w:lineRule="auto"/>
        <w:ind w:left="720" w:hanging="720"/>
      </w:pPr>
      <w:r>
        <w:t>2.</w:t>
      </w:r>
      <w:r>
        <w:tab/>
        <w:t>Appointment is subject to a satisfactory Working with Children (WWC) Check.</w:t>
      </w:r>
    </w:p>
    <w:p w14:paraId="186A0743" w14:textId="1BAEC53B" w:rsidR="004A00BA" w:rsidRDefault="002563E7" w:rsidP="004A00BA">
      <w:pPr>
        <w:spacing w:after="120" w:line="288" w:lineRule="auto"/>
        <w:ind w:left="720" w:hanging="720"/>
      </w:pPr>
      <w:r>
        <w:t>3</w:t>
      </w:r>
      <w:r w:rsidR="004A00BA">
        <w:t>.</w:t>
      </w:r>
      <w:r w:rsidR="004A00BA">
        <w:tab/>
        <w:t>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w:t>
      </w:r>
    </w:p>
    <w:p w14:paraId="316A416B" w14:textId="6641E79F" w:rsidR="007D0C99" w:rsidRDefault="002563E7" w:rsidP="004A00BA">
      <w:pPr>
        <w:spacing w:after="120" w:line="288" w:lineRule="auto"/>
        <w:ind w:left="720" w:hanging="720"/>
      </w:pPr>
      <w:r>
        <w:lastRenderedPageBreak/>
        <w:t>4</w:t>
      </w:r>
      <w:r w:rsidR="004A00BA">
        <w:t>.</w:t>
      </w:r>
      <w:r w:rsidR="004A00BA">
        <w:tab/>
        <w:t>Positions that are based in Regional WA will be periodically required to travel to Department Offices in the Perth Metropolitan Area for meetings and training, and to stay overnight for short periods.</w:t>
      </w:r>
    </w:p>
    <w:sectPr w:rsidR="007D0C99"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66A6" w14:textId="77777777" w:rsidR="00902DF6" w:rsidRDefault="00902DF6" w:rsidP="0094205D">
      <w:pPr>
        <w:spacing w:after="0" w:line="240" w:lineRule="auto"/>
      </w:pPr>
      <w:r>
        <w:separator/>
      </w:r>
    </w:p>
  </w:endnote>
  <w:endnote w:type="continuationSeparator" w:id="0">
    <w:p w14:paraId="537413A7" w14:textId="77777777" w:rsidR="00902DF6" w:rsidRDefault="00902DF6"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62C8D5F4" w:rsidR="00492C13" w:rsidRPr="00492C13" w:rsidRDefault="004A00BA" w:rsidP="00492C13">
          <w:r w:rsidRPr="004A00BA">
            <w:t>Regional Intensive Support Coordinator</w:t>
          </w:r>
          <w:r w:rsidR="00BB7C06">
            <w:t xml:space="preserve"> (Disability)</w:t>
          </w:r>
          <w:r>
            <w:t>, Generic</w:t>
          </w:r>
          <w:r w:rsidR="00684924">
            <w:t>,</w:t>
          </w:r>
          <w:r w:rsidR="00684924" w:rsidRPr="00684924">
            <w:t xml:space="preserve"> L</w:t>
          </w:r>
          <w:r w:rsidR="00684924">
            <w:t xml:space="preserve">evel </w:t>
          </w:r>
          <w:r w:rsidR="00A5294D">
            <w:t>6</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8B41" w14:textId="77777777" w:rsidR="00902DF6" w:rsidRDefault="00902DF6" w:rsidP="0094205D">
      <w:pPr>
        <w:spacing w:after="0" w:line="240" w:lineRule="auto"/>
      </w:pPr>
      <w:r>
        <w:separator/>
      </w:r>
    </w:p>
  </w:footnote>
  <w:footnote w:type="continuationSeparator" w:id="0">
    <w:p w14:paraId="0B1DB687" w14:textId="77777777" w:rsidR="00902DF6" w:rsidRDefault="00902DF6"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3CD4" w14:textId="56C30E67" w:rsidR="003E6848" w:rsidRDefault="003E6848">
    <w:pPr>
      <w:pStyle w:val="Header"/>
    </w:pPr>
    <w:r>
      <w:rPr>
        <w:noProof/>
      </w:rPr>
      <mc:AlternateContent>
        <mc:Choice Requires="wps">
          <w:drawing>
            <wp:anchor distT="0" distB="0" distL="0" distR="0" simplePos="0" relativeHeight="251661312" behindDoc="0" locked="0" layoutInCell="1" allowOverlap="1" wp14:anchorId="140C65EE" wp14:editId="38CCCBD3">
              <wp:simplePos x="635" y="635"/>
              <wp:positionH relativeFrom="page">
                <wp:align>center</wp:align>
              </wp:positionH>
              <wp:positionV relativeFrom="page">
                <wp:align>top</wp:align>
              </wp:positionV>
              <wp:extent cx="643255" cy="424815"/>
              <wp:effectExtent l="0" t="0" r="4445" b="13335"/>
              <wp:wrapNone/>
              <wp:docPr id="3533801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25C489F0" w14:textId="7FEC816B" w:rsidR="003E6848" w:rsidRPr="003E6848" w:rsidRDefault="003E6848" w:rsidP="003E6848">
                          <w:pPr>
                            <w:spacing w:after="0"/>
                            <w:rPr>
                              <w:rFonts w:ascii="Calibri" w:eastAsia="Calibri" w:hAnsi="Calibri" w:cs="Calibri"/>
                              <w:noProof/>
                              <w:color w:val="FF0000"/>
                              <w:sz w:val="28"/>
                              <w:szCs w:val="28"/>
                            </w:rPr>
                          </w:pPr>
                          <w:r w:rsidRPr="003E684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C65EE"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fill o:detectmouseclick="t"/>
              <v:textbox style="mso-fit-shape-to-text:t" inset="0,15pt,0,0">
                <w:txbxContent>
                  <w:p w14:paraId="25C489F0" w14:textId="7FEC816B" w:rsidR="003E6848" w:rsidRPr="003E6848" w:rsidRDefault="003E6848" w:rsidP="003E6848">
                    <w:pPr>
                      <w:spacing w:after="0"/>
                      <w:rPr>
                        <w:rFonts w:ascii="Calibri" w:eastAsia="Calibri" w:hAnsi="Calibri" w:cs="Calibri"/>
                        <w:noProof/>
                        <w:color w:val="FF0000"/>
                        <w:sz w:val="28"/>
                        <w:szCs w:val="28"/>
                      </w:rPr>
                    </w:pPr>
                    <w:r w:rsidRPr="003E6848">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5123EC94" w:rsidR="0094205D" w:rsidRDefault="003E6848">
    <w:pPr>
      <w:pStyle w:val="Header"/>
    </w:pPr>
    <w:r>
      <w:rPr>
        <w:noProof/>
        <w:lang w:eastAsia="en-AU"/>
      </w:rPr>
      <mc:AlternateContent>
        <mc:Choice Requires="wps">
          <w:drawing>
            <wp:anchor distT="0" distB="0" distL="0" distR="0" simplePos="0" relativeHeight="251662336" behindDoc="0" locked="0" layoutInCell="1" allowOverlap="1" wp14:anchorId="6A37C447" wp14:editId="44242163">
              <wp:simplePos x="635" y="635"/>
              <wp:positionH relativeFrom="page">
                <wp:align>center</wp:align>
              </wp:positionH>
              <wp:positionV relativeFrom="page">
                <wp:align>top</wp:align>
              </wp:positionV>
              <wp:extent cx="643255" cy="424815"/>
              <wp:effectExtent l="0" t="0" r="4445" b="13335"/>
              <wp:wrapNone/>
              <wp:docPr id="15907344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484F79B" w14:textId="4C1BAF4D" w:rsidR="003E6848" w:rsidRPr="003E6848" w:rsidRDefault="003E6848" w:rsidP="003E6848">
                          <w:pPr>
                            <w:spacing w:after="0"/>
                            <w:rPr>
                              <w:rFonts w:ascii="Calibri" w:eastAsia="Calibri" w:hAnsi="Calibri" w:cs="Calibri"/>
                              <w:noProof/>
                              <w:color w:val="FF0000"/>
                              <w:sz w:val="28"/>
                              <w:szCs w:val="28"/>
                            </w:rPr>
                          </w:pPr>
                          <w:r w:rsidRPr="003E684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37C447"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fill o:detectmouseclick="t"/>
              <v:textbox style="mso-fit-shape-to-text:t" inset="0,15pt,0,0">
                <w:txbxContent>
                  <w:p w14:paraId="1484F79B" w14:textId="4C1BAF4D" w:rsidR="003E6848" w:rsidRPr="003E6848" w:rsidRDefault="003E6848" w:rsidP="003E6848">
                    <w:pPr>
                      <w:spacing w:after="0"/>
                      <w:rPr>
                        <w:rFonts w:ascii="Calibri" w:eastAsia="Calibri" w:hAnsi="Calibri" w:cs="Calibri"/>
                        <w:noProof/>
                        <w:color w:val="FF0000"/>
                        <w:sz w:val="28"/>
                        <w:szCs w:val="28"/>
                      </w:rPr>
                    </w:pPr>
                    <w:r w:rsidRPr="003E6848">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41986E33" w:rsidR="0094205D" w:rsidRPr="0094205D" w:rsidRDefault="003E6848" w:rsidP="0094205D">
    <w:pPr>
      <w:pStyle w:val="Header"/>
    </w:pPr>
    <w:r>
      <w:rPr>
        <w:noProof/>
        <w:lang w:eastAsia="en-AU"/>
      </w:rPr>
      <mc:AlternateContent>
        <mc:Choice Requires="wps">
          <w:drawing>
            <wp:anchor distT="0" distB="0" distL="0" distR="0" simplePos="0" relativeHeight="251660288" behindDoc="0" locked="0" layoutInCell="1" allowOverlap="1" wp14:anchorId="0FC875B8" wp14:editId="27BC8181">
              <wp:simplePos x="635" y="635"/>
              <wp:positionH relativeFrom="page">
                <wp:align>center</wp:align>
              </wp:positionH>
              <wp:positionV relativeFrom="page">
                <wp:align>top</wp:align>
              </wp:positionV>
              <wp:extent cx="643255" cy="424815"/>
              <wp:effectExtent l="0" t="0" r="4445" b="13335"/>
              <wp:wrapNone/>
              <wp:docPr id="17079270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CD89516" w14:textId="2BDC4615" w:rsidR="003E6848" w:rsidRPr="003E6848" w:rsidRDefault="003E6848" w:rsidP="003E6848">
                          <w:pPr>
                            <w:spacing w:after="0"/>
                            <w:rPr>
                              <w:rFonts w:ascii="Calibri" w:eastAsia="Calibri" w:hAnsi="Calibri" w:cs="Calibri"/>
                              <w:noProof/>
                              <w:color w:val="FF0000"/>
                              <w:sz w:val="28"/>
                              <w:szCs w:val="28"/>
                            </w:rPr>
                          </w:pPr>
                          <w:r w:rsidRPr="003E684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C875B8"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fill o:detectmouseclick="t"/>
              <v:textbox style="mso-fit-shape-to-text:t" inset="0,15pt,0,0">
                <w:txbxContent>
                  <w:p w14:paraId="4CD89516" w14:textId="2BDC4615" w:rsidR="003E6848" w:rsidRPr="003E6848" w:rsidRDefault="003E6848" w:rsidP="003E6848">
                    <w:pPr>
                      <w:spacing w:after="0"/>
                      <w:rPr>
                        <w:rFonts w:ascii="Calibri" w:eastAsia="Calibri" w:hAnsi="Calibri" w:cs="Calibri"/>
                        <w:noProof/>
                        <w:color w:val="FF0000"/>
                        <w:sz w:val="28"/>
                        <w:szCs w:val="28"/>
                      </w:rPr>
                    </w:pPr>
                    <w:r w:rsidRPr="003E6848">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9FE"/>
    <w:multiLevelType w:val="hybridMultilevel"/>
    <w:tmpl w:val="9B8AA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87FF3"/>
    <w:multiLevelType w:val="hybridMultilevel"/>
    <w:tmpl w:val="D24889A8"/>
    <w:lvl w:ilvl="0" w:tplc="748A76DC">
      <w:start w:val="1"/>
      <w:numFmt w:val="bullet"/>
      <w:lvlText w:val="·"/>
      <w:lvlJc w:val="left"/>
      <w:pPr>
        <w:ind w:left="720" w:hanging="360"/>
      </w:pPr>
      <w:rPr>
        <w:rFonts w:ascii="Symbol" w:hAnsi="Symbol" w:hint="default"/>
      </w:rPr>
    </w:lvl>
    <w:lvl w:ilvl="1" w:tplc="338A8866">
      <w:start w:val="1"/>
      <w:numFmt w:val="bullet"/>
      <w:lvlText w:val="o"/>
      <w:lvlJc w:val="left"/>
      <w:pPr>
        <w:ind w:left="1440" w:hanging="360"/>
      </w:pPr>
      <w:rPr>
        <w:rFonts w:ascii="Courier New" w:hAnsi="Courier New" w:hint="default"/>
      </w:rPr>
    </w:lvl>
    <w:lvl w:ilvl="2" w:tplc="46DA8E2C">
      <w:start w:val="1"/>
      <w:numFmt w:val="bullet"/>
      <w:lvlText w:val=""/>
      <w:lvlJc w:val="left"/>
      <w:pPr>
        <w:ind w:left="2160" w:hanging="360"/>
      </w:pPr>
      <w:rPr>
        <w:rFonts w:ascii="Wingdings" w:hAnsi="Wingdings" w:hint="default"/>
      </w:rPr>
    </w:lvl>
    <w:lvl w:ilvl="3" w:tplc="92A2D414">
      <w:start w:val="1"/>
      <w:numFmt w:val="bullet"/>
      <w:lvlText w:val=""/>
      <w:lvlJc w:val="left"/>
      <w:pPr>
        <w:ind w:left="2880" w:hanging="360"/>
      </w:pPr>
      <w:rPr>
        <w:rFonts w:ascii="Symbol" w:hAnsi="Symbol" w:hint="default"/>
      </w:rPr>
    </w:lvl>
    <w:lvl w:ilvl="4" w:tplc="9B00EFCA">
      <w:start w:val="1"/>
      <w:numFmt w:val="bullet"/>
      <w:lvlText w:val="o"/>
      <w:lvlJc w:val="left"/>
      <w:pPr>
        <w:ind w:left="3600" w:hanging="360"/>
      </w:pPr>
      <w:rPr>
        <w:rFonts w:ascii="Courier New" w:hAnsi="Courier New" w:hint="default"/>
      </w:rPr>
    </w:lvl>
    <w:lvl w:ilvl="5" w:tplc="A0E632AC">
      <w:start w:val="1"/>
      <w:numFmt w:val="bullet"/>
      <w:lvlText w:val=""/>
      <w:lvlJc w:val="left"/>
      <w:pPr>
        <w:ind w:left="4320" w:hanging="360"/>
      </w:pPr>
      <w:rPr>
        <w:rFonts w:ascii="Wingdings" w:hAnsi="Wingdings" w:hint="default"/>
      </w:rPr>
    </w:lvl>
    <w:lvl w:ilvl="6" w:tplc="81F05246">
      <w:start w:val="1"/>
      <w:numFmt w:val="bullet"/>
      <w:lvlText w:val=""/>
      <w:lvlJc w:val="left"/>
      <w:pPr>
        <w:ind w:left="5040" w:hanging="360"/>
      </w:pPr>
      <w:rPr>
        <w:rFonts w:ascii="Symbol" w:hAnsi="Symbol" w:hint="default"/>
      </w:rPr>
    </w:lvl>
    <w:lvl w:ilvl="7" w:tplc="CE7AD872">
      <w:start w:val="1"/>
      <w:numFmt w:val="bullet"/>
      <w:lvlText w:val="o"/>
      <w:lvlJc w:val="left"/>
      <w:pPr>
        <w:ind w:left="5760" w:hanging="360"/>
      </w:pPr>
      <w:rPr>
        <w:rFonts w:ascii="Courier New" w:hAnsi="Courier New" w:hint="default"/>
      </w:rPr>
    </w:lvl>
    <w:lvl w:ilvl="8" w:tplc="3516E69E">
      <w:start w:val="1"/>
      <w:numFmt w:val="bullet"/>
      <w:lvlText w:val=""/>
      <w:lvlJc w:val="left"/>
      <w:pPr>
        <w:ind w:left="6480" w:hanging="360"/>
      </w:pPr>
      <w:rPr>
        <w:rFonts w:ascii="Wingdings" w:hAnsi="Wingdings" w:hint="default"/>
      </w:rPr>
    </w:lvl>
  </w:abstractNum>
  <w:abstractNum w:abstractNumId="2" w15:restartNumberingAfterBreak="0">
    <w:nsid w:val="0B863681"/>
    <w:multiLevelType w:val="hybridMultilevel"/>
    <w:tmpl w:val="9B2C4D64"/>
    <w:lvl w:ilvl="0" w:tplc="671CFEB6">
      <w:start w:val="1"/>
      <w:numFmt w:val="bullet"/>
      <w:lvlText w:val="·"/>
      <w:lvlJc w:val="left"/>
      <w:pPr>
        <w:ind w:left="720" w:hanging="360"/>
      </w:pPr>
      <w:rPr>
        <w:rFonts w:ascii="Symbol" w:hAnsi="Symbol" w:hint="default"/>
      </w:rPr>
    </w:lvl>
    <w:lvl w:ilvl="1" w:tplc="0F8234D6">
      <w:start w:val="1"/>
      <w:numFmt w:val="bullet"/>
      <w:lvlText w:val="o"/>
      <w:lvlJc w:val="left"/>
      <w:pPr>
        <w:ind w:left="1440" w:hanging="360"/>
      </w:pPr>
      <w:rPr>
        <w:rFonts w:ascii="Courier New" w:hAnsi="Courier New" w:hint="default"/>
      </w:rPr>
    </w:lvl>
    <w:lvl w:ilvl="2" w:tplc="7642644C">
      <w:start w:val="1"/>
      <w:numFmt w:val="bullet"/>
      <w:lvlText w:val=""/>
      <w:lvlJc w:val="left"/>
      <w:pPr>
        <w:ind w:left="2160" w:hanging="360"/>
      </w:pPr>
      <w:rPr>
        <w:rFonts w:ascii="Wingdings" w:hAnsi="Wingdings" w:hint="default"/>
      </w:rPr>
    </w:lvl>
    <w:lvl w:ilvl="3" w:tplc="499E8024">
      <w:start w:val="1"/>
      <w:numFmt w:val="bullet"/>
      <w:lvlText w:val=""/>
      <w:lvlJc w:val="left"/>
      <w:pPr>
        <w:ind w:left="2880" w:hanging="360"/>
      </w:pPr>
      <w:rPr>
        <w:rFonts w:ascii="Symbol" w:hAnsi="Symbol" w:hint="default"/>
      </w:rPr>
    </w:lvl>
    <w:lvl w:ilvl="4" w:tplc="8284A57A">
      <w:start w:val="1"/>
      <w:numFmt w:val="bullet"/>
      <w:lvlText w:val="o"/>
      <w:lvlJc w:val="left"/>
      <w:pPr>
        <w:ind w:left="3600" w:hanging="360"/>
      </w:pPr>
      <w:rPr>
        <w:rFonts w:ascii="Courier New" w:hAnsi="Courier New" w:hint="default"/>
      </w:rPr>
    </w:lvl>
    <w:lvl w:ilvl="5" w:tplc="BEEAAFA0">
      <w:start w:val="1"/>
      <w:numFmt w:val="bullet"/>
      <w:lvlText w:val=""/>
      <w:lvlJc w:val="left"/>
      <w:pPr>
        <w:ind w:left="4320" w:hanging="360"/>
      </w:pPr>
      <w:rPr>
        <w:rFonts w:ascii="Wingdings" w:hAnsi="Wingdings" w:hint="default"/>
      </w:rPr>
    </w:lvl>
    <w:lvl w:ilvl="6" w:tplc="FE3C1222">
      <w:start w:val="1"/>
      <w:numFmt w:val="bullet"/>
      <w:lvlText w:val=""/>
      <w:lvlJc w:val="left"/>
      <w:pPr>
        <w:ind w:left="5040" w:hanging="360"/>
      </w:pPr>
      <w:rPr>
        <w:rFonts w:ascii="Symbol" w:hAnsi="Symbol" w:hint="default"/>
      </w:rPr>
    </w:lvl>
    <w:lvl w:ilvl="7" w:tplc="1B3E7EE0">
      <w:start w:val="1"/>
      <w:numFmt w:val="bullet"/>
      <w:lvlText w:val="o"/>
      <w:lvlJc w:val="left"/>
      <w:pPr>
        <w:ind w:left="5760" w:hanging="360"/>
      </w:pPr>
      <w:rPr>
        <w:rFonts w:ascii="Courier New" w:hAnsi="Courier New" w:hint="default"/>
      </w:rPr>
    </w:lvl>
    <w:lvl w:ilvl="8" w:tplc="C83C1CD4">
      <w:start w:val="1"/>
      <w:numFmt w:val="bullet"/>
      <w:lvlText w:val=""/>
      <w:lvlJc w:val="left"/>
      <w:pPr>
        <w:ind w:left="6480" w:hanging="360"/>
      </w:pPr>
      <w:rPr>
        <w:rFonts w:ascii="Wingdings" w:hAnsi="Wingdings" w:hint="default"/>
      </w:rPr>
    </w:lvl>
  </w:abstractNum>
  <w:abstractNum w:abstractNumId="3" w15:restartNumberingAfterBreak="0">
    <w:nsid w:val="1B8CA05E"/>
    <w:multiLevelType w:val="hybridMultilevel"/>
    <w:tmpl w:val="8354C0AC"/>
    <w:lvl w:ilvl="0" w:tplc="FAD8ED5C">
      <w:start w:val="1"/>
      <w:numFmt w:val="bullet"/>
      <w:lvlText w:val="·"/>
      <w:lvlJc w:val="left"/>
      <w:pPr>
        <w:ind w:left="720" w:hanging="360"/>
      </w:pPr>
      <w:rPr>
        <w:rFonts w:ascii="Symbol" w:hAnsi="Symbol" w:hint="default"/>
      </w:rPr>
    </w:lvl>
    <w:lvl w:ilvl="1" w:tplc="6EC027AA">
      <w:start w:val="1"/>
      <w:numFmt w:val="bullet"/>
      <w:lvlText w:val="o"/>
      <w:lvlJc w:val="left"/>
      <w:pPr>
        <w:ind w:left="1440" w:hanging="360"/>
      </w:pPr>
      <w:rPr>
        <w:rFonts w:ascii="Courier New" w:hAnsi="Courier New" w:hint="default"/>
      </w:rPr>
    </w:lvl>
    <w:lvl w:ilvl="2" w:tplc="2EA61EA8">
      <w:start w:val="1"/>
      <w:numFmt w:val="bullet"/>
      <w:lvlText w:val=""/>
      <w:lvlJc w:val="left"/>
      <w:pPr>
        <w:ind w:left="2160" w:hanging="360"/>
      </w:pPr>
      <w:rPr>
        <w:rFonts w:ascii="Wingdings" w:hAnsi="Wingdings" w:hint="default"/>
      </w:rPr>
    </w:lvl>
    <w:lvl w:ilvl="3" w:tplc="9C946C76">
      <w:start w:val="1"/>
      <w:numFmt w:val="bullet"/>
      <w:lvlText w:val=""/>
      <w:lvlJc w:val="left"/>
      <w:pPr>
        <w:ind w:left="2880" w:hanging="360"/>
      </w:pPr>
      <w:rPr>
        <w:rFonts w:ascii="Symbol" w:hAnsi="Symbol" w:hint="default"/>
      </w:rPr>
    </w:lvl>
    <w:lvl w:ilvl="4" w:tplc="4B14A7B0">
      <w:start w:val="1"/>
      <w:numFmt w:val="bullet"/>
      <w:lvlText w:val="o"/>
      <w:lvlJc w:val="left"/>
      <w:pPr>
        <w:ind w:left="3600" w:hanging="360"/>
      </w:pPr>
      <w:rPr>
        <w:rFonts w:ascii="Courier New" w:hAnsi="Courier New" w:hint="default"/>
      </w:rPr>
    </w:lvl>
    <w:lvl w:ilvl="5" w:tplc="B1B290D4">
      <w:start w:val="1"/>
      <w:numFmt w:val="bullet"/>
      <w:lvlText w:val=""/>
      <w:lvlJc w:val="left"/>
      <w:pPr>
        <w:ind w:left="4320" w:hanging="360"/>
      </w:pPr>
      <w:rPr>
        <w:rFonts w:ascii="Wingdings" w:hAnsi="Wingdings" w:hint="default"/>
      </w:rPr>
    </w:lvl>
    <w:lvl w:ilvl="6" w:tplc="BA7E10CC">
      <w:start w:val="1"/>
      <w:numFmt w:val="bullet"/>
      <w:lvlText w:val=""/>
      <w:lvlJc w:val="left"/>
      <w:pPr>
        <w:ind w:left="5040" w:hanging="360"/>
      </w:pPr>
      <w:rPr>
        <w:rFonts w:ascii="Symbol" w:hAnsi="Symbol" w:hint="default"/>
      </w:rPr>
    </w:lvl>
    <w:lvl w:ilvl="7" w:tplc="A2701B92">
      <w:start w:val="1"/>
      <w:numFmt w:val="bullet"/>
      <w:lvlText w:val="o"/>
      <w:lvlJc w:val="left"/>
      <w:pPr>
        <w:ind w:left="5760" w:hanging="360"/>
      </w:pPr>
      <w:rPr>
        <w:rFonts w:ascii="Courier New" w:hAnsi="Courier New" w:hint="default"/>
      </w:rPr>
    </w:lvl>
    <w:lvl w:ilvl="8" w:tplc="F23C6D20">
      <w:start w:val="1"/>
      <w:numFmt w:val="bullet"/>
      <w:lvlText w:val=""/>
      <w:lvlJc w:val="left"/>
      <w:pPr>
        <w:ind w:left="6480" w:hanging="360"/>
      </w:pPr>
      <w:rPr>
        <w:rFonts w:ascii="Wingdings" w:hAnsi="Wingdings" w:hint="default"/>
      </w:rPr>
    </w:lvl>
  </w:abstractNum>
  <w:abstractNum w:abstractNumId="4" w15:restartNumberingAfterBreak="0">
    <w:nsid w:val="1E51443A"/>
    <w:multiLevelType w:val="hybridMultilevel"/>
    <w:tmpl w:val="7116E5B8"/>
    <w:lvl w:ilvl="0" w:tplc="5F22F7D8">
      <w:start w:val="1"/>
      <w:numFmt w:val="bullet"/>
      <w:lvlText w:val="·"/>
      <w:lvlJc w:val="left"/>
      <w:pPr>
        <w:ind w:left="720" w:hanging="360"/>
      </w:pPr>
      <w:rPr>
        <w:rFonts w:ascii="Symbol" w:hAnsi="Symbol" w:hint="default"/>
      </w:rPr>
    </w:lvl>
    <w:lvl w:ilvl="1" w:tplc="B2062E64">
      <w:start w:val="1"/>
      <w:numFmt w:val="bullet"/>
      <w:lvlText w:val="o"/>
      <w:lvlJc w:val="left"/>
      <w:pPr>
        <w:ind w:left="1440" w:hanging="360"/>
      </w:pPr>
      <w:rPr>
        <w:rFonts w:ascii="Courier New" w:hAnsi="Courier New" w:hint="default"/>
      </w:rPr>
    </w:lvl>
    <w:lvl w:ilvl="2" w:tplc="076287F0">
      <w:start w:val="1"/>
      <w:numFmt w:val="bullet"/>
      <w:lvlText w:val=""/>
      <w:lvlJc w:val="left"/>
      <w:pPr>
        <w:ind w:left="2160" w:hanging="360"/>
      </w:pPr>
      <w:rPr>
        <w:rFonts w:ascii="Wingdings" w:hAnsi="Wingdings" w:hint="default"/>
      </w:rPr>
    </w:lvl>
    <w:lvl w:ilvl="3" w:tplc="9DAE9CDE">
      <w:start w:val="1"/>
      <w:numFmt w:val="bullet"/>
      <w:lvlText w:val=""/>
      <w:lvlJc w:val="left"/>
      <w:pPr>
        <w:ind w:left="2880" w:hanging="360"/>
      </w:pPr>
      <w:rPr>
        <w:rFonts w:ascii="Symbol" w:hAnsi="Symbol" w:hint="default"/>
      </w:rPr>
    </w:lvl>
    <w:lvl w:ilvl="4" w:tplc="8DD0CA4E">
      <w:start w:val="1"/>
      <w:numFmt w:val="bullet"/>
      <w:lvlText w:val="o"/>
      <w:lvlJc w:val="left"/>
      <w:pPr>
        <w:ind w:left="3600" w:hanging="360"/>
      </w:pPr>
      <w:rPr>
        <w:rFonts w:ascii="Courier New" w:hAnsi="Courier New" w:hint="default"/>
      </w:rPr>
    </w:lvl>
    <w:lvl w:ilvl="5" w:tplc="AEEAEB6E">
      <w:start w:val="1"/>
      <w:numFmt w:val="bullet"/>
      <w:lvlText w:val=""/>
      <w:lvlJc w:val="left"/>
      <w:pPr>
        <w:ind w:left="4320" w:hanging="360"/>
      </w:pPr>
      <w:rPr>
        <w:rFonts w:ascii="Wingdings" w:hAnsi="Wingdings" w:hint="default"/>
      </w:rPr>
    </w:lvl>
    <w:lvl w:ilvl="6" w:tplc="67687B34">
      <w:start w:val="1"/>
      <w:numFmt w:val="bullet"/>
      <w:lvlText w:val=""/>
      <w:lvlJc w:val="left"/>
      <w:pPr>
        <w:ind w:left="5040" w:hanging="360"/>
      </w:pPr>
      <w:rPr>
        <w:rFonts w:ascii="Symbol" w:hAnsi="Symbol" w:hint="default"/>
      </w:rPr>
    </w:lvl>
    <w:lvl w:ilvl="7" w:tplc="FCCCCB92">
      <w:start w:val="1"/>
      <w:numFmt w:val="bullet"/>
      <w:lvlText w:val="o"/>
      <w:lvlJc w:val="left"/>
      <w:pPr>
        <w:ind w:left="5760" w:hanging="360"/>
      </w:pPr>
      <w:rPr>
        <w:rFonts w:ascii="Courier New" w:hAnsi="Courier New" w:hint="default"/>
      </w:rPr>
    </w:lvl>
    <w:lvl w:ilvl="8" w:tplc="5FACCD48">
      <w:start w:val="1"/>
      <w:numFmt w:val="bullet"/>
      <w:lvlText w:val=""/>
      <w:lvlJc w:val="left"/>
      <w:pPr>
        <w:ind w:left="6480" w:hanging="360"/>
      </w:pPr>
      <w:rPr>
        <w:rFonts w:ascii="Wingdings" w:hAnsi="Wingdings" w:hint="default"/>
      </w:rPr>
    </w:lvl>
  </w:abstractNum>
  <w:abstractNum w:abstractNumId="5" w15:restartNumberingAfterBreak="0">
    <w:nsid w:val="2145AE16"/>
    <w:multiLevelType w:val="hybridMultilevel"/>
    <w:tmpl w:val="8AD820BC"/>
    <w:lvl w:ilvl="0" w:tplc="0E88EA12">
      <w:start w:val="1"/>
      <w:numFmt w:val="bullet"/>
      <w:lvlText w:val="·"/>
      <w:lvlJc w:val="left"/>
      <w:pPr>
        <w:ind w:left="720" w:hanging="360"/>
      </w:pPr>
      <w:rPr>
        <w:rFonts w:ascii="Symbol" w:hAnsi="Symbol" w:hint="default"/>
      </w:rPr>
    </w:lvl>
    <w:lvl w:ilvl="1" w:tplc="56660BA4">
      <w:start w:val="1"/>
      <w:numFmt w:val="bullet"/>
      <w:lvlText w:val="o"/>
      <w:lvlJc w:val="left"/>
      <w:pPr>
        <w:ind w:left="1440" w:hanging="360"/>
      </w:pPr>
      <w:rPr>
        <w:rFonts w:ascii="Courier New" w:hAnsi="Courier New" w:hint="default"/>
      </w:rPr>
    </w:lvl>
    <w:lvl w:ilvl="2" w:tplc="F4505FE4">
      <w:start w:val="1"/>
      <w:numFmt w:val="bullet"/>
      <w:lvlText w:val=""/>
      <w:lvlJc w:val="left"/>
      <w:pPr>
        <w:ind w:left="2160" w:hanging="360"/>
      </w:pPr>
      <w:rPr>
        <w:rFonts w:ascii="Wingdings" w:hAnsi="Wingdings" w:hint="default"/>
      </w:rPr>
    </w:lvl>
    <w:lvl w:ilvl="3" w:tplc="2EFA8BA4">
      <w:start w:val="1"/>
      <w:numFmt w:val="bullet"/>
      <w:lvlText w:val=""/>
      <w:lvlJc w:val="left"/>
      <w:pPr>
        <w:ind w:left="2880" w:hanging="360"/>
      </w:pPr>
      <w:rPr>
        <w:rFonts w:ascii="Symbol" w:hAnsi="Symbol" w:hint="default"/>
      </w:rPr>
    </w:lvl>
    <w:lvl w:ilvl="4" w:tplc="BE7E8D1C">
      <w:start w:val="1"/>
      <w:numFmt w:val="bullet"/>
      <w:lvlText w:val="o"/>
      <w:lvlJc w:val="left"/>
      <w:pPr>
        <w:ind w:left="3600" w:hanging="360"/>
      </w:pPr>
      <w:rPr>
        <w:rFonts w:ascii="Courier New" w:hAnsi="Courier New" w:hint="default"/>
      </w:rPr>
    </w:lvl>
    <w:lvl w:ilvl="5" w:tplc="CF64B088">
      <w:start w:val="1"/>
      <w:numFmt w:val="bullet"/>
      <w:lvlText w:val=""/>
      <w:lvlJc w:val="left"/>
      <w:pPr>
        <w:ind w:left="4320" w:hanging="360"/>
      </w:pPr>
      <w:rPr>
        <w:rFonts w:ascii="Wingdings" w:hAnsi="Wingdings" w:hint="default"/>
      </w:rPr>
    </w:lvl>
    <w:lvl w:ilvl="6" w:tplc="040478CA">
      <w:start w:val="1"/>
      <w:numFmt w:val="bullet"/>
      <w:lvlText w:val=""/>
      <w:lvlJc w:val="left"/>
      <w:pPr>
        <w:ind w:left="5040" w:hanging="360"/>
      </w:pPr>
      <w:rPr>
        <w:rFonts w:ascii="Symbol" w:hAnsi="Symbol" w:hint="default"/>
      </w:rPr>
    </w:lvl>
    <w:lvl w:ilvl="7" w:tplc="71AEB15A">
      <w:start w:val="1"/>
      <w:numFmt w:val="bullet"/>
      <w:lvlText w:val="o"/>
      <w:lvlJc w:val="left"/>
      <w:pPr>
        <w:ind w:left="5760" w:hanging="360"/>
      </w:pPr>
      <w:rPr>
        <w:rFonts w:ascii="Courier New" w:hAnsi="Courier New" w:hint="default"/>
      </w:rPr>
    </w:lvl>
    <w:lvl w:ilvl="8" w:tplc="5296B25C">
      <w:start w:val="1"/>
      <w:numFmt w:val="bullet"/>
      <w:lvlText w:val=""/>
      <w:lvlJc w:val="left"/>
      <w:pPr>
        <w:ind w:left="6480" w:hanging="360"/>
      </w:pPr>
      <w:rPr>
        <w:rFonts w:ascii="Wingdings" w:hAnsi="Wingdings" w:hint="default"/>
      </w:rPr>
    </w:lvl>
  </w:abstractNum>
  <w:abstractNum w:abstractNumId="6" w15:restartNumberingAfterBreak="0">
    <w:nsid w:val="22295E7D"/>
    <w:multiLevelType w:val="hybridMultilevel"/>
    <w:tmpl w:val="8AD477A2"/>
    <w:lvl w:ilvl="0" w:tplc="1E2038DE">
      <w:start w:val="1"/>
      <w:numFmt w:val="bullet"/>
      <w:lvlText w:val="·"/>
      <w:lvlJc w:val="left"/>
      <w:pPr>
        <w:ind w:left="720" w:hanging="360"/>
      </w:pPr>
      <w:rPr>
        <w:rFonts w:ascii="Symbol" w:hAnsi="Symbol" w:hint="default"/>
      </w:rPr>
    </w:lvl>
    <w:lvl w:ilvl="1" w:tplc="F6DCFE2E">
      <w:start w:val="1"/>
      <w:numFmt w:val="bullet"/>
      <w:lvlText w:val="o"/>
      <w:lvlJc w:val="left"/>
      <w:pPr>
        <w:ind w:left="1440" w:hanging="360"/>
      </w:pPr>
      <w:rPr>
        <w:rFonts w:ascii="Courier New" w:hAnsi="Courier New" w:hint="default"/>
      </w:rPr>
    </w:lvl>
    <w:lvl w:ilvl="2" w:tplc="D374ABDC">
      <w:start w:val="1"/>
      <w:numFmt w:val="bullet"/>
      <w:lvlText w:val=""/>
      <w:lvlJc w:val="left"/>
      <w:pPr>
        <w:ind w:left="2160" w:hanging="360"/>
      </w:pPr>
      <w:rPr>
        <w:rFonts w:ascii="Wingdings" w:hAnsi="Wingdings" w:hint="default"/>
      </w:rPr>
    </w:lvl>
    <w:lvl w:ilvl="3" w:tplc="B986FF0E">
      <w:start w:val="1"/>
      <w:numFmt w:val="bullet"/>
      <w:lvlText w:val=""/>
      <w:lvlJc w:val="left"/>
      <w:pPr>
        <w:ind w:left="2880" w:hanging="360"/>
      </w:pPr>
      <w:rPr>
        <w:rFonts w:ascii="Symbol" w:hAnsi="Symbol" w:hint="default"/>
      </w:rPr>
    </w:lvl>
    <w:lvl w:ilvl="4" w:tplc="78920760">
      <w:start w:val="1"/>
      <w:numFmt w:val="bullet"/>
      <w:lvlText w:val="o"/>
      <w:lvlJc w:val="left"/>
      <w:pPr>
        <w:ind w:left="3600" w:hanging="360"/>
      </w:pPr>
      <w:rPr>
        <w:rFonts w:ascii="Courier New" w:hAnsi="Courier New" w:hint="default"/>
      </w:rPr>
    </w:lvl>
    <w:lvl w:ilvl="5" w:tplc="30102E6C">
      <w:start w:val="1"/>
      <w:numFmt w:val="bullet"/>
      <w:lvlText w:val=""/>
      <w:lvlJc w:val="left"/>
      <w:pPr>
        <w:ind w:left="4320" w:hanging="360"/>
      </w:pPr>
      <w:rPr>
        <w:rFonts w:ascii="Wingdings" w:hAnsi="Wingdings" w:hint="default"/>
      </w:rPr>
    </w:lvl>
    <w:lvl w:ilvl="6" w:tplc="5C4C39E4">
      <w:start w:val="1"/>
      <w:numFmt w:val="bullet"/>
      <w:lvlText w:val=""/>
      <w:lvlJc w:val="left"/>
      <w:pPr>
        <w:ind w:left="5040" w:hanging="360"/>
      </w:pPr>
      <w:rPr>
        <w:rFonts w:ascii="Symbol" w:hAnsi="Symbol" w:hint="default"/>
      </w:rPr>
    </w:lvl>
    <w:lvl w:ilvl="7" w:tplc="48CACD5E">
      <w:start w:val="1"/>
      <w:numFmt w:val="bullet"/>
      <w:lvlText w:val="o"/>
      <w:lvlJc w:val="left"/>
      <w:pPr>
        <w:ind w:left="5760" w:hanging="360"/>
      </w:pPr>
      <w:rPr>
        <w:rFonts w:ascii="Courier New" w:hAnsi="Courier New" w:hint="default"/>
      </w:rPr>
    </w:lvl>
    <w:lvl w:ilvl="8" w:tplc="170A342E">
      <w:start w:val="1"/>
      <w:numFmt w:val="bullet"/>
      <w:lvlText w:val=""/>
      <w:lvlJc w:val="left"/>
      <w:pPr>
        <w:ind w:left="6480" w:hanging="360"/>
      </w:pPr>
      <w:rPr>
        <w:rFonts w:ascii="Wingdings" w:hAnsi="Wingdings" w:hint="default"/>
      </w:rPr>
    </w:lvl>
  </w:abstractNum>
  <w:abstractNum w:abstractNumId="7"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5133BB0"/>
    <w:multiLevelType w:val="hybridMultilevel"/>
    <w:tmpl w:val="BEEE21A8"/>
    <w:lvl w:ilvl="0" w:tplc="AD80AC5C">
      <w:start w:val="1"/>
      <w:numFmt w:val="bullet"/>
      <w:lvlText w:val="·"/>
      <w:lvlJc w:val="left"/>
      <w:pPr>
        <w:ind w:left="720" w:hanging="360"/>
      </w:pPr>
      <w:rPr>
        <w:rFonts w:ascii="Symbol" w:hAnsi="Symbol" w:hint="default"/>
      </w:rPr>
    </w:lvl>
    <w:lvl w:ilvl="1" w:tplc="D8B2E73E">
      <w:start w:val="1"/>
      <w:numFmt w:val="bullet"/>
      <w:lvlText w:val="o"/>
      <w:lvlJc w:val="left"/>
      <w:pPr>
        <w:ind w:left="1440" w:hanging="360"/>
      </w:pPr>
      <w:rPr>
        <w:rFonts w:ascii="Courier New" w:hAnsi="Courier New" w:hint="default"/>
      </w:rPr>
    </w:lvl>
    <w:lvl w:ilvl="2" w:tplc="E6F26564">
      <w:start w:val="1"/>
      <w:numFmt w:val="bullet"/>
      <w:lvlText w:val=""/>
      <w:lvlJc w:val="left"/>
      <w:pPr>
        <w:ind w:left="2160" w:hanging="360"/>
      </w:pPr>
      <w:rPr>
        <w:rFonts w:ascii="Wingdings" w:hAnsi="Wingdings" w:hint="default"/>
      </w:rPr>
    </w:lvl>
    <w:lvl w:ilvl="3" w:tplc="175468CA">
      <w:start w:val="1"/>
      <w:numFmt w:val="bullet"/>
      <w:lvlText w:val=""/>
      <w:lvlJc w:val="left"/>
      <w:pPr>
        <w:ind w:left="2880" w:hanging="360"/>
      </w:pPr>
      <w:rPr>
        <w:rFonts w:ascii="Symbol" w:hAnsi="Symbol" w:hint="default"/>
      </w:rPr>
    </w:lvl>
    <w:lvl w:ilvl="4" w:tplc="ABCC64E4">
      <w:start w:val="1"/>
      <w:numFmt w:val="bullet"/>
      <w:lvlText w:val="o"/>
      <w:lvlJc w:val="left"/>
      <w:pPr>
        <w:ind w:left="3600" w:hanging="360"/>
      </w:pPr>
      <w:rPr>
        <w:rFonts w:ascii="Courier New" w:hAnsi="Courier New" w:hint="default"/>
      </w:rPr>
    </w:lvl>
    <w:lvl w:ilvl="5" w:tplc="05303FE2">
      <w:start w:val="1"/>
      <w:numFmt w:val="bullet"/>
      <w:lvlText w:val=""/>
      <w:lvlJc w:val="left"/>
      <w:pPr>
        <w:ind w:left="4320" w:hanging="360"/>
      </w:pPr>
      <w:rPr>
        <w:rFonts w:ascii="Wingdings" w:hAnsi="Wingdings" w:hint="default"/>
      </w:rPr>
    </w:lvl>
    <w:lvl w:ilvl="6" w:tplc="3466AA28">
      <w:start w:val="1"/>
      <w:numFmt w:val="bullet"/>
      <w:lvlText w:val=""/>
      <w:lvlJc w:val="left"/>
      <w:pPr>
        <w:ind w:left="5040" w:hanging="360"/>
      </w:pPr>
      <w:rPr>
        <w:rFonts w:ascii="Symbol" w:hAnsi="Symbol" w:hint="default"/>
      </w:rPr>
    </w:lvl>
    <w:lvl w:ilvl="7" w:tplc="73FE7C68">
      <w:start w:val="1"/>
      <w:numFmt w:val="bullet"/>
      <w:lvlText w:val="o"/>
      <w:lvlJc w:val="left"/>
      <w:pPr>
        <w:ind w:left="5760" w:hanging="360"/>
      </w:pPr>
      <w:rPr>
        <w:rFonts w:ascii="Courier New" w:hAnsi="Courier New" w:hint="default"/>
      </w:rPr>
    </w:lvl>
    <w:lvl w:ilvl="8" w:tplc="1E68D2F0">
      <w:start w:val="1"/>
      <w:numFmt w:val="bullet"/>
      <w:lvlText w:val=""/>
      <w:lvlJc w:val="left"/>
      <w:pPr>
        <w:ind w:left="6480" w:hanging="360"/>
      </w:pPr>
      <w:rPr>
        <w:rFonts w:ascii="Wingdings" w:hAnsi="Wingdings" w:hint="default"/>
      </w:rPr>
    </w:lvl>
  </w:abstractNum>
  <w:abstractNum w:abstractNumId="9"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A92C24"/>
    <w:multiLevelType w:val="hybridMultilevel"/>
    <w:tmpl w:val="46349918"/>
    <w:lvl w:ilvl="0" w:tplc="D85CC6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FB6015"/>
    <w:multiLevelType w:val="hybridMultilevel"/>
    <w:tmpl w:val="C6380E28"/>
    <w:lvl w:ilvl="0" w:tplc="6186E2EA">
      <w:start w:val="1"/>
      <w:numFmt w:val="bullet"/>
      <w:lvlText w:val="·"/>
      <w:lvlJc w:val="left"/>
      <w:pPr>
        <w:ind w:left="720" w:hanging="360"/>
      </w:pPr>
      <w:rPr>
        <w:rFonts w:ascii="Symbol" w:hAnsi="Symbol" w:hint="default"/>
      </w:rPr>
    </w:lvl>
    <w:lvl w:ilvl="1" w:tplc="D5D2829C">
      <w:start w:val="1"/>
      <w:numFmt w:val="bullet"/>
      <w:lvlText w:val="o"/>
      <w:lvlJc w:val="left"/>
      <w:pPr>
        <w:ind w:left="1440" w:hanging="360"/>
      </w:pPr>
      <w:rPr>
        <w:rFonts w:ascii="Courier New" w:hAnsi="Courier New" w:hint="default"/>
      </w:rPr>
    </w:lvl>
    <w:lvl w:ilvl="2" w:tplc="30D0F600">
      <w:start w:val="1"/>
      <w:numFmt w:val="bullet"/>
      <w:lvlText w:val=""/>
      <w:lvlJc w:val="left"/>
      <w:pPr>
        <w:ind w:left="2160" w:hanging="360"/>
      </w:pPr>
      <w:rPr>
        <w:rFonts w:ascii="Wingdings" w:hAnsi="Wingdings" w:hint="default"/>
      </w:rPr>
    </w:lvl>
    <w:lvl w:ilvl="3" w:tplc="1188DC70">
      <w:start w:val="1"/>
      <w:numFmt w:val="bullet"/>
      <w:lvlText w:val=""/>
      <w:lvlJc w:val="left"/>
      <w:pPr>
        <w:ind w:left="2880" w:hanging="360"/>
      </w:pPr>
      <w:rPr>
        <w:rFonts w:ascii="Symbol" w:hAnsi="Symbol" w:hint="default"/>
      </w:rPr>
    </w:lvl>
    <w:lvl w:ilvl="4" w:tplc="5B8EE142">
      <w:start w:val="1"/>
      <w:numFmt w:val="bullet"/>
      <w:lvlText w:val="o"/>
      <w:lvlJc w:val="left"/>
      <w:pPr>
        <w:ind w:left="3600" w:hanging="360"/>
      </w:pPr>
      <w:rPr>
        <w:rFonts w:ascii="Courier New" w:hAnsi="Courier New" w:hint="default"/>
      </w:rPr>
    </w:lvl>
    <w:lvl w:ilvl="5" w:tplc="29168360">
      <w:start w:val="1"/>
      <w:numFmt w:val="bullet"/>
      <w:lvlText w:val=""/>
      <w:lvlJc w:val="left"/>
      <w:pPr>
        <w:ind w:left="4320" w:hanging="360"/>
      </w:pPr>
      <w:rPr>
        <w:rFonts w:ascii="Wingdings" w:hAnsi="Wingdings" w:hint="default"/>
      </w:rPr>
    </w:lvl>
    <w:lvl w:ilvl="6" w:tplc="95F44502">
      <w:start w:val="1"/>
      <w:numFmt w:val="bullet"/>
      <w:lvlText w:val=""/>
      <w:lvlJc w:val="left"/>
      <w:pPr>
        <w:ind w:left="5040" w:hanging="360"/>
      </w:pPr>
      <w:rPr>
        <w:rFonts w:ascii="Symbol" w:hAnsi="Symbol" w:hint="default"/>
      </w:rPr>
    </w:lvl>
    <w:lvl w:ilvl="7" w:tplc="CB481A08">
      <w:start w:val="1"/>
      <w:numFmt w:val="bullet"/>
      <w:lvlText w:val="o"/>
      <w:lvlJc w:val="left"/>
      <w:pPr>
        <w:ind w:left="5760" w:hanging="360"/>
      </w:pPr>
      <w:rPr>
        <w:rFonts w:ascii="Courier New" w:hAnsi="Courier New" w:hint="default"/>
      </w:rPr>
    </w:lvl>
    <w:lvl w:ilvl="8" w:tplc="1AC42150">
      <w:start w:val="1"/>
      <w:numFmt w:val="bullet"/>
      <w:lvlText w:val=""/>
      <w:lvlJc w:val="left"/>
      <w:pPr>
        <w:ind w:left="6480" w:hanging="360"/>
      </w:pPr>
      <w:rPr>
        <w:rFonts w:ascii="Wingdings" w:hAnsi="Wingdings" w:hint="default"/>
      </w:rPr>
    </w:lvl>
  </w:abstractNum>
  <w:abstractNum w:abstractNumId="12" w15:restartNumberingAfterBreak="0">
    <w:nsid w:val="573F1DCC"/>
    <w:multiLevelType w:val="hybridMultilevel"/>
    <w:tmpl w:val="341EAFFE"/>
    <w:lvl w:ilvl="0" w:tplc="457AA87E">
      <w:start w:val="1"/>
      <w:numFmt w:val="bullet"/>
      <w:lvlText w:val="·"/>
      <w:lvlJc w:val="left"/>
      <w:pPr>
        <w:ind w:left="720" w:hanging="360"/>
      </w:pPr>
      <w:rPr>
        <w:rFonts w:ascii="Symbol" w:hAnsi="Symbol" w:hint="default"/>
      </w:rPr>
    </w:lvl>
    <w:lvl w:ilvl="1" w:tplc="5F4A1A32">
      <w:start w:val="1"/>
      <w:numFmt w:val="bullet"/>
      <w:lvlText w:val="o"/>
      <w:lvlJc w:val="left"/>
      <w:pPr>
        <w:ind w:left="1440" w:hanging="360"/>
      </w:pPr>
      <w:rPr>
        <w:rFonts w:ascii="Courier New" w:hAnsi="Courier New" w:hint="default"/>
      </w:rPr>
    </w:lvl>
    <w:lvl w:ilvl="2" w:tplc="32E25904">
      <w:start w:val="1"/>
      <w:numFmt w:val="bullet"/>
      <w:lvlText w:val=""/>
      <w:lvlJc w:val="left"/>
      <w:pPr>
        <w:ind w:left="2160" w:hanging="360"/>
      </w:pPr>
      <w:rPr>
        <w:rFonts w:ascii="Wingdings" w:hAnsi="Wingdings" w:hint="default"/>
      </w:rPr>
    </w:lvl>
    <w:lvl w:ilvl="3" w:tplc="436A86D4">
      <w:start w:val="1"/>
      <w:numFmt w:val="bullet"/>
      <w:lvlText w:val=""/>
      <w:lvlJc w:val="left"/>
      <w:pPr>
        <w:ind w:left="2880" w:hanging="360"/>
      </w:pPr>
      <w:rPr>
        <w:rFonts w:ascii="Symbol" w:hAnsi="Symbol" w:hint="default"/>
      </w:rPr>
    </w:lvl>
    <w:lvl w:ilvl="4" w:tplc="F86E5D66">
      <w:start w:val="1"/>
      <w:numFmt w:val="bullet"/>
      <w:lvlText w:val="o"/>
      <w:lvlJc w:val="left"/>
      <w:pPr>
        <w:ind w:left="3600" w:hanging="360"/>
      </w:pPr>
      <w:rPr>
        <w:rFonts w:ascii="Courier New" w:hAnsi="Courier New" w:hint="default"/>
      </w:rPr>
    </w:lvl>
    <w:lvl w:ilvl="5" w:tplc="6476805E">
      <w:start w:val="1"/>
      <w:numFmt w:val="bullet"/>
      <w:lvlText w:val=""/>
      <w:lvlJc w:val="left"/>
      <w:pPr>
        <w:ind w:left="4320" w:hanging="360"/>
      </w:pPr>
      <w:rPr>
        <w:rFonts w:ascii="Wingdings" w:hAnsi="Wingdings" w:hint="default"/>
      </w:rPr>
    </w:lvl>
    <w:lvl w:ilvl="6" w:tplc="03ECB39A">
      <w:start w:val="1"/>
      <w:numFmt w:val="bullet"/>
      <w:lvlText w:val=""/>
      <w:lvlJc w:val="left"/>
      <w:pPr>
        <w:ind w:left="5040" w:hanging="360"/>
      </w:pPr>
      <w:rPr>
        <w:rFonts w:ascii="Symbol" w:hAnsi="Symbol" w:hint="default"/>
      </w:rPr>
    </w:lvl>
    <w:lvl w:ilvl="7" w:tplc="88827358">
      <w:start w:val="1"/>
      <w:numFmt w:val="bullet"/>
      <w:lvlText w:val="o"/>
      <w:lvlJc w:val="left"/>
      <w:pPr>
        <w:ind w:left="5760" w:hanging="360"/>
      </w:pPr>
      <w:rPr>
        <w:rFonts w:ascii="Courier New" w:hAnsi="Courier New" w:hint="default"/>
      </w:rPr>
    </w:lvl>
    <w:lvl w:ilvl="8" w:tplc="93A23B38">
      <w:start w:val="1"/>
      <w:numFmt w:val="bullet"/>
      <w:lvlText w:val=""/>
      <w:lvlJc w:val="left"/>
      <w:pPr>
        <w:ind w:left="6480" w:hanging="360"/>
      </w:pPr>
      <w:rPr>
        <w:rFonts w:ascii="Wingdings" w:hAnsi="Wingdings" w:hint="default"/>
      </w:rPr>
    </w:lvl>
  </w:abstractNum>
  <w:abstractNum w:abstractNumId="13" w15:restartNumberingAfterBreak="0">
    <w:nsid w:val="74E7D79A"/>
    <w:multiLevelType w:val="hybridMultilevel"/>
    <w:tmpl w:val="299EF074"/>
    <w:lvl w:ilvl="0" w:tplc="552AA1DA">
      <w:start w:val="1"/>
      <w:numFmt w:val="bullet"/>
      <w:lvlText w:val="·"/>
      <w:lvlJc w:val="left"/>
      <w:pPr>
        <w:ind w:left="720" w:hanging="360"/>
      </w:pPr>
      <w:rPr>
        <w:rFonts w:ascii="Symbol" w:hAnsi="Symbol" w:hint="default"/>
      </w:rPr>
    </w:lvl>
    <w:lvl w:ilvl="1" w:tplc="A5BCCD82">
      <w:start w:val="1"/>
      <w:numFmt w:val="bullet"/>
      <w:lvlText w:val="o"/>
      <w:lvlJc w:val="left"/>
      <w:pPr>
        <w:ind w:left="1440" w:hanging="360"/>
      </w:pPr>
      <w:rPr>
        <w:rFonts w:ascii="Courier New" w:hAnsi="Courier New" w:hint="default"/>
      </w:rPr>
    </w:lvl>
    <w:lvl w:ilvl="2" w:tplc="AFCA4C24">
      <w:start w:val="1"/>
      <w:numFmt w:val="bullet"/>
      <w:lvlText w:val=""/>
      <w:lvlJc w:val="left"/>
      <w:pPr>
        <w:ind w:left="2160" w:hanging="360"/>
      </w:pPr>
      <w:rPr>
        <w:rFonts w:ascii="Wingdings" w:hAnsi="Wingdings" w:hint="default"/>
      </w:rPr>
    </w:lvl>
    <w:lvl w:ilvl="3" w:tplc="9126F764">
      <w:start w:val="1"/>
      <w:numFmt w:val="bullet"/>
      <w:lvlText w:val=""/>
      <w:lvlJc w:val="left"/>
      <w:pPr>
        <w:ind w:left="2880" w:hanging="360"/>
      </w:pPr>
      <w:rPr>
        <w:rFonts w:ascii="Symbol" w:hAnsi="Symbol" w:hint="default"/>
      </w:rPr>
    </w:lvl>
    <w:lvl w:ilvl="4" w:tplc="70A26798">
      <w:start w:val="1"/>
      <w:numFmt w:val="bullet"/>
      <w:lvlText w:val="o"/>
      <w:lvlJc w:val="left"/>
      <w:pPr>
        <w:ind w:left="3600" w:hanging="360"/>
      </w:pPr>
      <w:rPr>
        <w:rFonts w:ascii="Courier New" w:hAnsi="Courier New" w:hint="default"/>
      </w:rPr>
    </w:lvl>
    <w:lvl w:ilvl="5" w:tplc="92D0ABCC">
      <w:start w:val="1"/>
      <w:numFmt w:val="bullet"/>
      <w:lvlText w:val=""/>
      <w:lvlJc w:val="left"/>
      <w:pPr>
        <w:ind w:left="4320" w:hanging="360"/>
      </w:pPr>
      <w:rPr>
        <w:rFonts w:ascii="Wingdings" w:hAnsi="Wingdings" w:hint="default"/>
      </w:rPr>
    </w:lvl>
    <w:lvl w:ilvl="6" w:tplc="62769D3E">
      <w:start w:val="1"/>
      <w:numFmt w:val="bullet"/>
      <w:lvlText w:val=""/>
      <w:lvlJc w:val="left"/>
      <w:pPr>
        <w:ind w:left="5040" w:hanging="360"/>
      </w:pPr>
      <w:rPr>
        <w:rFonts w:ascii="Symbol" w:hAnsi="Symbol" w:hint="default"/>
      </w:rPr>
    </w:lvl>
    <w:lvl w:ilvl="7" w:tplc="FD0C745A">
      <w:start w:val="1"/>
      <w:numFmt w:val="bullet"/>
      <w:lvlText w:val="o"/>
      <w:lvlJc w:val="left"/>
      <w:pPr>
        <w:ind w:left="5760" w:hanging="360"/>
      </w:pPr>
      <w:rPr>
        <w:rFonts w:ascii="Courier New" w:hAnsi="Courier New" w:hint="default"/>
      </w:rPr>
    </w:lvl>
    <w:lvl w:ilvl="8" w:tplc="3ACC3814">
      <w:start w:val="1"/>
      <w:numFmt w:val="bullet"/>
      <w:lvlText w:val=""/>
      <w:lvlJc w:val="left"/>
      <w:pPr>
        <w:ind w:left="6480" w:hanging="360"/>
      </w:pPr>
      <w:rPr>
        <w:rFonts w:ascii="Wingdings" w:hAnsi="Wingdings" w:hint="default"/>
      </w:rPr>
    </w:lvl>
  </w:abstractNum>
  <w:num w:numId="1" w16cid:durableId="2061056997">
    <w:abstractNumId w:val="13"/>
  </w:num>
  <w:num w:numId="2" w16cid:durableId="1683433904">
    <w:abstractNumId w:val="6"/>
  </w:num>
  <w:num w:numId="3" w16cid:durableId="1040978929">
    <w:abstractNumId w:val="5"/>
  </w:num>
  <w:num w:numId="4" w16cid:durableId="1129857299">
    <w:abstractNumId w:val="8"/>
  </w:num>
  <w:num w:numId="5" w16cid:durableId="1289628645">
    <w:abstractNumId w:val="11"/>
  </w:num>
  <w:num w:numId="6" w16cid:durableId="1113554907">
    <w:abstractNumId w:val="12"/>
  </w:num>
  <w:num w:numId="7" w16cid:durableId="680476466">
    <w:abstractNumId w:val="1"/>
  </w:num>
  <w:num w:numId="8" w16cid:durableId="2045444427">
    <w:abstractNumId w:val="4"/>
  </w:num>
  <w:num w:numId="9" w16cid:durableId="1270048785">
    <w:abstractNumId w:val="3"/>
  </w:num>
  <w:num w:numId="10" w16cid:durableId="913663478">
    <w:abstractNumId w:val="2"/>
  </w:num>
  <w:num w:numId="11" w16cid:durableId="1616867915">
    <w:abstractNumId w:val="7"/>
  </w:num>
  <w:num w:numId="12" w16cid:durableId="686101737">
    <w:abstractNumId w:val="9"/>
  </w:num>
  <w:num w:numId="13" w16cid:durableId="2122795496">
    <w:abstractNumId w:val="10"/>
  </w:num>
  <w:num w:numId="14" w16cid:durableId="316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798A"/>
    <w:rsid w:val="0001022C"/>
    <w:rsid w:val="00011D76"/>
    <w:rsid w:val="000E1FD5"/>
    <w:rsid w:val="000F1CF4"/>
    <w:rsid w:val="001476F3"/>
    <w:rsid w:val="00150B54"/>
    <w:rsid w:val="001813C1"/>
    <w:rsid w:val="001D5365"/>
    <w:rsid w:val="001E1B87"/>
    <w:rsid w:val="001E255E"/>
    <w:rsid w:val="002227A8"/>
    <w:rsid w:val="002563E7"/>
    <w:rsid w:val="0027675C"/>
    <w:rsid w:val="002D411B"/>
    <w:rsid w:val="002E0EFA"/>
    <w:rsid w:val="002F586D"/>
    <w:rsid w:val="0031024E"/>
    <w:rsid w:val="003275C9"/>
    <w:rsid w:val="00344618"/>
    <w:rsid w:val="00372394"/>
    <w:rsid w:val="003E0BB3"/>
    <w:rsid w:val="003E6848"/>
    <w:rsid w:val="003F6D56"/>
    <w:rsid w:val="00425740"/>
    <w:rsid w:val="00431375"/>
    <w:rsid w:val="00454099"/>
    <w:rsid w:val="004540B2"/>
    <w:rsid w:val="00483620"/>
    <w:rsid w:val="00490272"/>
    <w:rsid w:val="00492C13"/>
    <w:rsid w:val="004A00BA"/>
    <w:rsid w:val="004A6D01"/>
    <w:rsid w:val="004A797E"/>
    <w:rsid w:val="005140DB"/>
    <w:rsid w:val="0052472F"/>
    <w:rsid w:val="00550DE3"/>
    <w:rsid w:val="0059654A"/>
    <w:rsid w:val="005C402D"/>
    <w:rsid w:val="005F17DB"/>
    <w:rsid w:val="00603360"/>
    <w:rsid w:val="006453F7"/>
    <w:rsid w:val="00653DA0"/>
    <w:rsid w:val="00684924"/>
    <w:rsid w:val="007317DF"/>
    <w:rsid w:val="0075637D"/>
    <w:rsid w:val="00770A15"/>
    <w:rsid w:val="007A0457"/>
    <w:rsid w:val="007D0C99"/>
    <w:rsid w:val="007F044C"/>
    <w:rsid w:val="00816F4B"/>
    <w:rsid w:val="00865ECC"/>
    <w:rsid w:val="00873572"/>
    <w:rsid w:val="008C3DB5"/>
    <w:rsid w:val="00902DF6"/>
    <w:rsid w:val="00916CFC"/>
    <w:rsid w:val="0094205D"/>
    <w:rsid w:val="009475F9"/>
    <w:rsid w:val="0097593C"/>
    <w:rsid w:val="00A4712F"/>
    <w:rsid w:val="00A47D47"/>
    <w:rsid w:val="00A5294D"/>
    <w:rsid w:val="00AA566E"/>
    <w:rsid w:val="00AF24AC"/>
    <w:rsid w:val="00B34BD1"/>
    <w:rsid w:val="00B369C9"/>
    <w:rsid w:val="00B842EC"/>
    <w:rsid w:val="00B92928"/>
    <w:rsid w:val="00BA145F"/>
    <w:rsid w:val="00BB71F0"/>
    <w:rsid w:val="00BB7C06"/>
    <w:rsid w:val="00BF0062"/>
    <w:rsid w:val="00C00871"/>
    <w:rsid w:val="00C614FA"/>
    <w:rsid w:val="00C65C0E"/>
    <w:rsid w:val="00C9306E"/>
    <w:rsid w:val="00CD7984"/>
    <w:rsid w:val="00CE4766"/>
    <w:rsid w:val="00D06F9D"/>
    <w:rsid w:val="00D27E94"/>
    <w:rsid w:val="00DB018C"/>
    <w:rsid w:val="00DC51D5"/>
    <w:rsid w:val="00DC6067"/>
    <w:rsid w:val="00E10ABF"/>
    <w:rsid w:val="00E22A55"/>
    <w:rsid w:val="00E95D36"/>
    <w:rsid w:val="00ED0B72"/>
    <w:rsid w:val="00F155C4"/>
    <w:rsid w:val="00F32410"/>
    <w:rsid w:val="00F36645"/>
    <w:rsid w:val="00F57027"/>
    <w:rsid w:val="00F61637"/>
    <w:rsid w:val="00F749C2"/>
    <w:rsid w:val="00F813A6"/>
    <w:rsid w:val="00F91FD5"/>
    <w:rsid w:val="057199C0"/>
    <w:rsid w:val="4DC0A938"/>
    <w:rsid w:val="6E244D9C"/>
    <w:rsid w:val="779DC3BE"/>
    <w:rsid w:val="78676B17"/>
    <w:rsid w:val="7B977B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paragraph" w:styleId="Revision">
    <w:name w:val="Revision"/>
    <w:hidden/>
    <w:uiPriority w:val="99"/>
    <w:semiHidden/>
    <w:rsid w:val="00AF24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017671
017838
018569
018627
018645
018646
018647
018648
018649
018649
018842
018843
018844
018845
018846
018847
018848
018849
018850
019459
019459
019506
019862
021247</Reviewnotes>
    <Branch xmlns="15946499-f577-4098-96bc-48df851b8c1c">Disability Practice Support</Branch>
    <Division xmlns="15946499-f577-4098-96bc-48df851b8c1c">Disability</Division>
    <LegacyPosNo xmlns="6a393f6b-8c99-4fde-9a33-938d668bc734">20010024
99000954
99006643
99006701
99006785
99006786
99006787
99006788
99006789
99006789
99007609
99007610
99007611
99007612
99007613
99007614
99007615
99007616
99007617
</LegacyPosNo>
    <Individual xmlns="6a393f6b-8c99-4fde-9a33-938d668bc734">false</Individual>
    <Classification xmlns="6a393f6b-8c99-4fde-9a33-938d668bc734">Level 6</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 xsi:nil="true"/>
    <Directorate xmlns="6a393f6b-8c99-4fde-9a33-938d668bc734">Service Delivery Disability</Directorate>
    <Review_x0020_Notes xmlns="6a393f6b-8c99-4fde-9a33-938d668bc7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4D255-AE74-4CE4-A21D-F9E6EA84E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1483</Words>
  <Characters>8454</Characters>
  <Application>Microsoft Office Word</Application>
  <DocSecurity>0</DocSecurity>
  <Lines>70</Lines>
  <Paragraphs>19</Paragraphs>
  <ScaleCrop>false</ScaleCrop>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Intensive Support Coordinator</dc:title>
  <dc:subject/>
  <dc:creator>Wayne Solomons</dc:creator>
  <cp:keywords/>
  <dc:description/>
  <cp:lastModifiedBy>Kate Cottingham</cp:lastModifiedBy>
  <cp:revision>2</cp:revision>
  <dcterms:created xsi:type="dcterms:W3CDTF">2026-05-29T05:25:00Z</dcterms:created>
  <dcterms:modified xsi:type="dcterms:W3CDTF">2026-05-29T05:25:00Z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65cce60e,1510272b,5ed0ae4c</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2025-07-03T01:31:18Z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a6232b7c-f967-414c-8862-390f74dc7809</vt:lpwstr>
  </property>
  <property fmtid="{D5CDD505-2E9C-101B-9397-08002B2CF9AE}" pid="12" name="MSIP_Label_01af4abc-7e38-4153-bace-cc7e19e3a22a_ContentBits">
    <vt:lpwstr>1</vt:lpwstr>
  </property>
</Properties>
</file>