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574EA937" w:rsidR="0094205D" w:rsidRPr="008C3DB5" w:rsidRDefault="00CC6494" w:rsidP="003275C9">
      <w:pPr>
        <w:spacing w:after="120" w:line="288" w:lineRule="auto"/>
        <w:rPr>
          <w:b/>
          <w:bCs/>
          <w:sz w:val="50"/>
          <w:szCs w:val="50"/>
        </w:rPr>
      </w:pPr>
      <w:r>
        <w:rPr>
          <w:b/>
          <w:bCs/>
          <w:sz w:val="50"/>
          <w:szCs w:val="50"/>
        </w:rPr>
        <w:t>Lawyer</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11582648" w:rsidR="00492C13" w:rsidRPr="005140DB" w:rsidRDefault="005140DB" w:rsidP="003275C9">
      <w:pPr>
        <w:spacing w:after="120" w:line="288" w:lineRule="auto"/>
      </w:pPr>
      <w:r w:rsidRPr="005140DB">
        <w:rPr>
          <w:b/>
          <w:bCs/>
        </w:rPr>
        <w:t>Position Number:</w:t>
      </w:r>
      <w:r w:rsidRPr="005140DB">
        <w:tab/>
      </w:r>
      <w:r w:rsidRPr="005140DB">
        <w:tab/>
      </w:r>
      <w:r w:rsidR="00CC6494">
        <w:t>Generic</w:t>
      </w:r>
    </w:p>
    <w:p w14:paraId="15234059" w14:textId="39583B13" w:rsidR="005140DB" w:rsidRPr="005140DB" w:rsidRDefault="005140DB" w:rsidP="005140DB">
      <w:pPr>
        <w:spacing w:after="120" w:line="288" w:lineRule="auto"/>
      </w:pPr>
      <w:r>
        <w:rPr>
          <w:b/>
          <w:bCs/>
        </w:rPr>
        <w:t>Classification</w:t>
      </w:r>
      <w:r w:rsidRPr="005140DB">
        <w:rPr>
          <w:b/>
          <w:bCs/>
        </w:rPr>
        <w:t>:</w:t>
      </w:r>
      <w:r w:rsidRPr="005140DB">
        <w:tab/>
      </w:r>
      <w:r w:rsidRPr="005140DB">
        <w:tab/>
      </w:r>
      <w:r w:rsidR="00CC6494">
        <w:t>Specified Calling Level 3</w:t>
      </w:r>
    </w:p>
    <w:p w14:paraId="2F6BA14E" w14:textId="73FB9DBC" w:rsidR="00D92C71" w:rsidRDefault="005140DB" w:rsidP="00CC6494">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3A878F68" w14:textId="3BFA0268" w:rsidR="001D5365" w:rsidRDefault="001D5365" w:rsidP="006B18A6">
      <w:pPr>
        <w:spacing w:after="120" w:line="288" w:lineRule="auto"/>
        <w:ind w:left="2880" w:hanging="2880"/>
      </w:pPr>
      <w:r>
        <w:rPr>
          <w:b/>
          <w:bCs/>
        </w:rPr>
        <w:t>Organisational Unit:</w:t>
      </w:r>
      <w:r w:rsidRPr="005140DB">
        <w:tab/>
      </w:r>
      <w:r w:rsidR="00900648">
        <w:t>Strategy</w:t>
      </w:r>
      <w:r w:rsidR="00CC6494">
        <w:t>, Regulation and Legal / Legal Services</w:t>
      </w:r>
    </w:p>
    <w:p w14:paraId="6884CD75" w14:textId="052BF4DE" w:rsidR="001D5365" w:rsidRDefault="001D5365" w:rsidP="00CC6494">
      <w:pPr>
        <w:spacing w:after="120" w:line="288" w:lineRule="auto"/>
      </w:pPr>
      <w:r>
        <w:rPr>
          <w:b/>
          <w:bCs/>
        </w:rPr>
        <w:t>Location:</w:t>
      </w:r>
      <w:r w:rsidRPr="005140DB">
        <w:tab/>
      </w:r>
      <w:r>
        <w:tab/>
      </w:r>
      <w:r>
        <w:tab/>
        <w:t>Perth Metropolitan Area</w:t>
      </w:r>
    </w:p>
    <w:p w14:paraId="111A9752" w14:textId="025D9C34" w:rsidR="007F044C" w:rsidRDefault="007F044C" w:rsidP="007F044C">
      <w:pPr>
        <w:spacing w:after="120" w:line="288" w:lineRule="auto"/>
      </w:pPr>
      <w:r>
        <w:rPr>
          <w:b/>
          <w:bCs/>
        </w:rPr>
        <w:t>Classification Date:</w:t>
      </w:r>
      <w:r w:rsidRPr="005140DB">
        <w:tab/>
      </w:r>
    </w:p>
    <w:p w14:paraId="442BE4B4" w14:textId="15A4E333" w:rsidR="007F044C" w:rsidRDefault="007F044C" w:rsidP="00B842EC">
      <w:pPr>
        <w:spacing w:after="120" w:line="288" w:lineRule="auto"/>
        <w:ind w:left="2880" w:hanging="2880"/>
      </w:pPr>
      <w:r>
        <w:rPr>
          <w:b/>
          <w:bCs/>
        </w:rPr>
        <w:t>Effective Date:</w:t>
      </w:r>
      <w:r>
        <w:rPr>
          <w:b/>
          <w:bCs/>
        </w:rPr>
        <w:tab/>
      </w:r>
      <w:r w:rsidR="00CC6494">
        <w:t>May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2BA380A8" w:rsidR="001D5365" w:rsidRDefault="00CC6494" w:rsidP="001D5365">
      <w:r>
        <w:t>General Counsel, Specified Calling Level 6</w:t>
      </w:r>
    </w:p>
    <w:p w14:paraId="163D8520" w14:textId="3BE1DDBF" w:rsidR="00CC6494" w:rsidRDefault="00CC6494" w:rsidP="001D5365">
      <w:r>
        <w:t>Principal Lawyer, Specified Calling Level 5</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65586590"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0B3D2E37" w14:textId="77777777"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4522B2D8"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F33F184" w14:textId="77777777" w:rsidR="00F749C2" w:rsidRDefault="00F749C2" w:rsidP="00F749C2">
      <w:pPr>
        <w:spacing w:after="120" w:line="288" w:lineRule="auto"/>
      </w:pPr>
      <w:r>
        <w:t>People, place and home is at the core of everything we do and why we do it.</w:t>
      </w:r>
    </w:p>
    <w:p w14:paraId="66C5481E"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396C87B5" w14:textId="77777777" w:rsidR="00F749C2" w:rsidRDefault="00F749C2" w:rsidP="00F749C2">
      <w:pPr>
        <w:spacing w:after="120" w:line="288" w:lineRule="auto"/>
      </w:pPr>
      <w:r>
        <w:t>We promote a diverse workforce and embrace a high standard of equal opportunity, health and safety, and ethical practice.</w:t>
      </w:r>
    </w:p>
    <w:p w14:paraId="139EF84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26F8937D" w14:textId="77777777" w:rsidR="00CC6494" w:rsidRDefault="00CC6494" w:rsidP="00CC6494">
      <w:pPr>
        <w:spacing w:before="120"/>
        <w:jc w:val="both"/>
      </w:pPr>
    </w:p>
    <w:p w14:paraId="2E559E6F" w14:textId="77777777" w:rsidR="00CC6494" w:rsidRPr="003D48B6" w:rsidRDefault="00CC6494" w:rsidP="00CC6494">
      <w:pPr>
        <w:spacing w:before="120"/>
        <w:jc w:val="both"/>
      </w:pPr>
      <w:r w:rsidRPr="003D48B6">
        <w:t xml:space="preserve">The Legal and Business Services Directorate provides a comprehensive legal service across the Department spanning Executive; </w:t>
      </w:r>
      <w:r>
        <w:t xml:space="preserve">Advisory </w:t>
      </w:r>
      <w:r w:rsidRPr="003D48B6">
        <w:t>Services and Legislation; Commercial, Property and Projects; Litigation and Dispute Resolution; and General Legal and Practice Management.</w:t>
      </w:r>
    </w:p>
    <w:p w14:paraId="25ABC40B" w14:textId="77777777" w:rsidR="00CC6494" w:rsidRPr="003D48B6" w:rsidRDefault="00CC6494" w:rsidP="00CC6494">
      <w:pPr>
        <w:spacing w:before="120"/>
        <w:jc w:val="both"/>
      </w:pPr>
      <w:r>
        <w:t>Lawyers</w:t>
      </w:r>
      <w:r w:rsidRPr="003D48B6">
        <w:t xml:space="preserve"> draw upon their legal and professional experience to provide legal advice and/or advocacy across the range of Practice Areas. These roles operate with relative autonomy, initiative and judgement to manage routine to moderately complex cases and provide legal advice that is practical and accurate. The positions will assist Principal </w:t>
      </w:r>
      <w:r>
        <w:t>Lawyers</w:t>
      </w:r>
      <w:r w:rsidRPr="003D48B6">
        <w:t xml:space="preserve"> with more complex cases, research and support.</w:t>
      </w:r>
    </w:p>
    <w:p w14:paraId="498CAAEB" w14:textId="77777777" w:rsidR="00CC6494" w:rsidRPr="003D48B6" w:rsidRDefault="00CC6494" w:rsidP="00CC6494">
      <w:pPr>
        <w:spacing w:before="120"/>
        <w:jc w:val="both"/>
      </w:pPr>
      <w:r>
        <w:lastRenderedPageBreak/>
        <w:t>Lawyers</w:t>
      </w:r>
      <w:r w:rsidRPr="003D48B6">
        <w:t xml:space="preserve"> may participate in legal matters where more junior practitioners are engaged to assist.  In this context, the </w:t>
      </w:r>
      <w:r>
        <w:t>Lawyer</w:t>
      </w:r>
      <w:r w:rsidRPr="003D48B6">
        <w:t xml:space="preserve"> will share knowledge and experience to further build capability across the Department. </w:t>
      </w:r>
    </w:p>
    <w:p w14:paraId="090C815B" w14:textId="3485D9CE" w:rsidR="001E1B87" w:rsidRDefault="00CC6494" w:rsidP="00CC6494">
      <w:pPr>
        <w:spacing w:after="120" w:line="288" w:lineRule="auto"/>
      </w:pPr>
      <w:r>
        <w:t>The extent and nature of the legal work allocated will vary according to expertise</w:t>
      </w:r>
    </w:p>
    <w:p w14:paraId="3FCB2BAB" w14:textId="77777777" w:rsidR="001E1B87" w:rsidRDefault="001E1B87">
      <w:r>
        <w:br w:type="page"/>
      </w:r>
    </w:p>
    <w:p w14:paraId="56C1B9EB"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61065FFC" w14:textId="77777777" w:rsidR="00E95D36" w:rsidRPr="00E95D36" w:rsidRDefault="00E95D36" w:rsidP="00E95D36"/>
    <w:p w14:paraId="4C9D2ACD" w14:textId="5FFD1C9F" w:rsidR="001E1B87" w:rsidRPr="001E1B87" w:rsidRDefault="001E1B87" w:rsidP="001E1B87">
      <w:pPr>
        <w:rPr>
          <w:b/>
          <w:bCs/>
        </w:rPr>
      </w:pPr>
      <w:r w:rsidRPr="001E1B87">
        <w:rPr>
          <w:b/>
          <w:bCs/>
        </w:rPr>
        <w:t>1.</w:t>
      </w:r>
      <w:r w:rsidRPr="001E1B87">
        <w:rPr>
          <w:b/>
          <w:bCs/>
        </w:rPr>
        <w:tab/>
      </w:r>
      <w:r w:rsidR="00CC6494">
        <w:rPr>
          <w:b/>
          <w:bCs/>
        </w:rPr>
        <w:t>Legal Advice and Advocacy</w:t>
      </w:r>
    </w:p>
    <w:p w14:paraId="447FD5A9" w14:textId="0D363EF5" w:rsidR="001E1B87" w:rsidRPr="001E1B87" w:rsidRDefault="001E1B87" w:rsidP="00CC6494">
      <w:pPr>
        <w:ind w:left="720" w:hanging="720"/>
      </w:pPr>
      <w:r w:rsidRPr="001E1B87">
        <w:t>1.1</w:t>
      </w:r>
      <w:r w:rsidRPr="001E1B87">
        <w:tab/>
      </w:r>
      <w:r w:rsidR="00CC6494" w:rsidRPr="003D48B6">
        <w:t xml:space="preserve">In consultation with the Principal </w:t>
      </w:r>
      <w:r w:rsidR="00CC6494">
        <w:t>Lawyer,</w:t>
      </w:r>
      <w:r w:rsidR="00CC6494" w:rsidRPr="003D48B6">
        <w:t xml:space="preserve"> researches, prepares and manages legal matters that range</w:t>
      </w:r>
      <w:r w:rsidR="00CC6494">
        <w:t xml:space="preserve"> from low to medium complexity</w:t>
      </w:r>
      <w:r w:rsidR="00CC6494" w:rsidRPr="003D48B6">
        <w:t xml:space="preserve">. Seeks professional guidance when appearing before the Court, but largely manages </w:t>
      </w:r>
      <w:r w:rsidR="00CC6494">
        <w:t>moderately complex</w:t>
      </w:r>
      <w:r w:rsidR="00CC6494" w:rsidRPr="003D48B6">
        <w:t xml:space="preserve"> matters autonomously</w:t>
      </w:r>
      <w:r w:rsidR="00CC6494">
        <w:t xml:space="preserve">. </w:t>
      </w:r>
    </w:p>
    <w:p w14:paraId="77349067" w14:textId="7497A441" w:rsidR="001E1B87" w:rsidRPr="001E1B87" w:rsidRDefault="001E1B87" w:rsidP="00CC6494">
      <w:pPr>
        <w:ind w:left="720" w:hanging="720"/>
      </w:pPr>
      <w:r w:rsidRPr="001E1B87">
        <w:t>1.2</w:t>
      </w:r>
      <w:r w:rsidRPr="001E1B87">
        <w:tab/>
      </w:r>
      <w:r w:rsidR="00CC6494" w:rsidRPr="003D48B6">
        <w:t>Assists and supports more experienced L</w:t>
      </w:r>
      <w:r w:rsidR="00CC6494">
        <w:t>awyer</w:t>
      </w:r>
      <w:r w:rsidR="00CC6494" w:rsidRPr="003D48B6">
        <w:t>s in more complex or sensitive matters before Court</w:t>
      </w:r>
      <w:r w:rsidR="00CC6494">
        <w:t xml:space="preserve">. </w:t>
      </w:r>
    </w:p>
    <w:p w14:paraId="3694C1B8" w14:textId="4758E3DA" w:rsidR="001E1B87" w:rsidRDefault="001E1B87" w:rsidP="00CC6494">
      <w:pPr>
        <w:ind w:left="720" w:hanging="720"/>
      </w:pPr>
      <w:r>
        <w:t>1.3</w:t>
      </w:r>
      <w:r>
        <w:tab/>
      </w:r>
      <w:r w:rsidR="00CC6494" w:rsidRPr="003D48B6">
        <w:t>Provides legal advice on the interpretation and application of releva</w:t>
      </w:r>
      <w:r w:rsidR="00CC6494">
        <w:t xml:space="preserve">nt legislation while using a </w:t>
      </w:r>
      <w:r w:rsidR="00CC6494" w:rsidRPr="003D48B6">
        <w:t>degree of initiative and professional judgement</w:t>
      </w:r>
      <w:r w:rsidR="00CC6494">
        <w:t xml:space="preserve">. </w:t>
      </w:r>
    </w:p>
    <w:p w14:paraId="3F0FA76C" w14:textId="16B0D3A5" w:rsidR="00CC6494" w:rsidRDefault="00CC6494" w:rsidP="00CC6494">
      <w:pPr>
        <w:ind w:left="720" w:hanging="720"/>
      </w:pPr>
      <w:r>
        <w:t>1.4</w:t>
      </w:r>
      <w:r>
        <w:tab/>
      </w:r>
      <w:r w:rsidRPr="003D48B6">
        <w:t xml:space="preserve">Undertakes legal research and drafts a wide range of </w:t>
      </w:r>
      <w:r>
        <w:t xml:space="preserve">appropriately complex </w:t>
      </w:r>
      <w:r w:rsidRPr="003D48B6">
        <w:t>legal documents and Court documents spanning the control of the Department’s legal service</w:t>
      </w:r>
      <w:r>
        <w:t xml:space="preserve">. </w:t>
      </w:r>
    </w:p>
    <w:p w14:paraId="50FE6D58" w14:textId="0F2AA0FD" w:rsidR="00CC6494" w:rsidRDefault="00CC6494" w:rsidP="00CC6494">
      <w:pPr>
        <w:ind w:left="720" w:hanging="720"/>
      </w:pPr>
      <w:r>
        <w:t>1.5</w:t>
      </w:r>
      <w:r>
        <w:tab/>
      </w:r>
      <w:r w:rsidRPr="003D48B6">
        <w:t xml:space="preserve">Advocates, mediates, and negotiates legal matters </w:t>
      </w:r>
      <w:r>
        <w:t xml:space="preserve">of low to medium complexity </w:t>
      </w:r>
      <w:r w:rsidRPr="003D48B6">
        <w:t>on behalf of the Department in a constructive and resilient way</w:t>
      </w:r>
      <w:r>
        <w:t xml:space="preserve">. </w:t>
      </w:r>
    </w:p>
    <w:p w14:paraId="4175645A" w14:textId="04FDFED2" w:rsidR="00CC6494" w:rsidRDefault="00CC6494" w:rsidP="00CC6494">
      <w:pPr>
        <w:ind w:left="720" w:hanging="720"/>
      </w:pPr>
      <w:r>
        <w:t>1.6</w:t>
      </w:r>
      <w:r>
        <w:tab/>
      </w:r>
      <w:r w:rsidRPr="003D48B6">
        <w:t>Develops the capacity to problem solve constructively and deal effectively with situations that cause strong emotions in a resilient way while maintaining the highest degree of professionalism</w:t>
      </w:r>
      <w:r>
        <w:t xml:space="preserve">. </w:t>
      </w:r>
    </w:p>
    <w:p w14:paraId="7A36E19F" w14:textId="1FBEE429" w:rsidR="00CC6494" w:rsidRDefault="00CC6494" w:rsidP="00CC6494">
      <w:pPr>
        <w:ind w:left="720" w:hanging="720"/>
      </w:pPr>
      <w:r>
        <w:t>1.7</w:t>
      </w:r>
      <w:r>
        <w:tab/>
      </w:r>
      <w:r w:rsidRPr="003D48B6">
        <w:t>Maintains awareness of relevant trends and legal matters pertaining to the Department’s responsibilities</w:t>
      </w:r>
      <w:r>
        <w:t xml:space="preserve">. </w:t>
      </w:r>
    </w:p>
    <w:p w14:paraId="40C3A77B" w14:textId="0F495F04" w:rsidR="00CC6494" w:rsidRDefault="00CC6494" w:rsidP="00CC6494">
      <w:pPr>
        <w:ind w:left="720" w:hanging="720"/>
      </w:pPr>
      <w:r>
        <w:t>1.8</w:t>
      </w:r>
      <w:r>
        <w:tab/>
      </w:r>
      <w:r w:rsidRPr="00CC6494">
        <w:t>Conducts high level liaison with stakeholders including legal professionals, solicitors, barristers, Departmental employees, external practitioners, WA Police, witnesses, other government agencies and the Minister’s Office on moderate to complex legal matters and seeks guidance from the Principal Legal Officer in preparation for more contentious issues</w:t>
      </w:r>
      <w:r>
        <w:t xml:space="preserve">. </w:t>
      </w:r>
    </w:p>
    <w:p w14:paraId="03D884E4" w14:textId="77777777" w:rsidR="001E1B87" w:rsidRPr="001E1B87" w:rsidRDefault="001E1B87" w:rsidP="001E1B87"/>
    <w:p w14:paraId="246ED886" w14:textId="3B150B43" w:rsidR="001E1B87" w:rsidRPr="001E1B87" w:rsidRDefault="001E1B87" w:rsidP="001E1B87">
      <w:pPr>
        <w:rPr>
          <w:b/>
          <w:bCs/>
        </w:rPr>
      </w:pPr>
      <w:r w:rsidRPr="001E1B87">
        <w:rPr>
          <w:b/>
          <w:bCs/>
        </w:rPr>
        <w:t>2.</w:t>
      </w:r>
      <w:r w:rsidRPr="001E1B87">
        <w:rPr>
          <w:b/>
          <w:bCs/>
        </w:rPr>
        <w:tab/>
      </w:r>
      <w:r w:rsidR="00CC6494" w:rsidRPr="003D48B6">
        <w:rPr>
          <w:b/>
        </w:rPr>
        <w:t>Professional Development and Planning</w:t>
      </w:r>
    </w:p>
    <w:p w14:paraId="4B756146" w14:textId="37B82BF8" w:rsidR="001E1B87" w:rsidRPr="001E1B87" w:rsidRDefault="001E1B87" w:rsidP="00CC6494">
      <w:pPr>
        <w:ind w:left="720" w:hanging="720"/>
      </w:pPr>
      <w:r w:rsidRPr="001E1B87">
        <w:t>2.1</w:t>
      </w:r>
      <w:r w:rsidRPr="001E1B87">
        <w:tab/>
      </w:r>
      <w:r w:rsidR="00CC6494" w:rsidRPr="003D48B6">
        <w:t xml:space="preserve">Works effectively as </w:t>
      </w:r>
      <w:r w:rsidR="00CC6494">
        <w:t xml:space="preserve">a member of the </w:t>
      </w:r>
      <w:r w:rsidR="00CC6494" w:rsidRPr="003D48B6">
        <w:t>Legal Services team, including providing support t</w:t>
      </w:r>
      <w:r w:rsidR="00CC6494">
        <w:t>o less experienced Lawyers</w:t>
      </w:r>
      <w:r w:rsidR="00CC6494" w:rsidRPr="003D48B6">
        <w:t>. This includes giving and receiving feedback and effectively incorporating such feedback into daily practice</w:t>
      </w:r>
      <w:r w:rsidR="00CC6494">
        <w:t xml:space="preserve">. </w:t>
      </w:r>
    </w:p>
    <w:p w14:paraId="7121970A" w14:textId="005797ED" w:rsidR="001E1B87" w:rsidRPr="001E1B87" w:rsidRDefault="001E1B87" w:rsidP="00CC6494">
      <w:pPr>
        <w:ind w:left="720" w:hanging="720"/>
      </w:pPr>
      <w:r w:rsidRPr="001E1B87">
        <w:t>2.2</w:t>
      </w:r>
      <w:r w:rsidRPr="001E1B87">
        <w:tab/>
      </w:r>
      <w:r w:rsidR="00CC6494" w:rsidRPr="003D48B6">
        <w:t>Identifies and pursues professional development opportunities through participating in mentor</w:t>
      </w:r>
      <w:r w:rsidR="00CC6494">
        <w:t>ing</w:t>
      </w:r>
      <w:r w:rsidR="00CC6494" w:rsidRPr="003D48B6">
        <w:t xml:space="preserve"> programs, and the imparting of knowledge and experience</w:t>
      </w:r>
      <w:r w:rsidR="00CC6494">
        <w:t xml:space="preserve">. </w:t>
      </w:r>
    </w:p>
    <w:p w14:paraId="30AC47F4" w14:textId="6EAE13B2" w:rsidR="001E1B87" w:rsidRDefault="001E1B87" w:rsidP="00CC6494">
      <w:pPr>
        <w:ind w:left="720" w:hanging="720"/>
      </w:pPr>
      <w:r w:rsidRPr="001E1B87">
        <w:lastRenderedPageBreak/>
        <w:t>2.</w:t>
      </w:r>
      <w:r>
        <w:t>3</w:t>
      </w:r>
      <w:r w:rsidRPr="001E1B87">
        <w:tab/>
      </w:r>
      <w:r w:rsidR="00CC6494" w:rsidRPr="003D48B6">
        <w:t>Participates in identifying legal training requirements and suitable processes or programs to meet those needs</w:t>
      </w:r>
      <w:r w:rsidR="00CC6494">
        <w:t xml:space="preserve">. </w:t>
      </w:r>
    </w:p>
    <w:p w14:paraId="7363625C" w14:textId="3A5755A7" w:rsidR="00CC6494" w:rsidRDefault="00CC6494" w:rsidP="00CC6494">
      <w:pPr>
        <w:ind w:left="720" w:hanging="720"/>
      </w:pPr>
      <w:r>
        <w:t>2.4</w:t>
      </w:r>
      <w:r>
        <w:tab/>
      </w:r>
      <w:r w:rsidRPr="003D48B6">
        <w:t>Contributes to the development and implementation of strategies and local planning initiatives, policies and procedures to ensure compliance with appropriate legal requirements</w:t>
      </w:r>
      <w:r>
        <w:t xml:space="preserve">. </w:t>
      </w:r>
    </w:p>
    <w:p w14:paraId="5C513614" w14:textId="77777777" w:rsidR="001E1B87" w:rsidRPr="001E1B87" w:rsidRDefault="001E1B87" w:rsidP="001E1B87"/>
    <w:p w14:paraId="32948052" w14:textId="44A34A19" w:rsidR="001E1B87" w:rsidRPr="001E1B87" w:rsidRDefault="001E1B87" w:rsidP="001E1B87">
      <w:pPr>
        <w:rPr>
          <w:b/>
          <w:bCs/>
        </w:rPr>
      </w:pPr>
      <w:r w:rsidRPr="001E1B87">
        <w:rPr>
          <w:b/>
          <w:bCs/>
        </w:rPr>
        <w:t>3.</w:t>
      </w:r>
      <w:r w:rsidRPr="001E1B87">
        <w:rPr>
          <w:b/>
          <w:bCs/>
        </w:rPr>
        <w:tab/>
      </w:r>
      <w:r w:rsidR="00CC6494" w:rsidRPr="003D48B6">
        <w:rPr>
          <w:b/>
        </w:rPr>
        <w:t>Consultation and Relationships</w:t>
      </w:r>
    </w:p>
    <w:p w14:paraId="060BA894" w14:textId="47D3253E" w:rsidR="001E1B87" w:rsidRPr="001E1B87" w:rsidRDefault="001E1B87" w:rsidP="00CC6494">
      <w:pPr>
        <w:ind w:left="720" w:hanging="720"/>
      </w:pPr>
      <w:r w:rsidRPr="001E1B87">
        <w:t>3.1</w:t>
      </w:r>
      <w:r w:rsidRPr="001E1B87">
        <w:tab/>
      </w:r>
      <w:r w:rsidR="00CC6494" w:rsidRPr="003D48B6">
        <w:t>Builds relationships with stakeholders across the Department providing advice on matters</w:t>
      </w:r>
      <w:r w:rsidR="00CC6494">
        <w:t xml:space="preserve"> of routine to moderate complexity</w:t>
      </w:r>
      <w:r w:rsidR="00CC6494" w:rsidRPr="003D48B6">
        <w:t xml:space="preserve">. </w:t>
      </w:r>
      <w:r w:rsidR="00CC6494">
        <w:t>Works to g</w:t>
      </w:r>
      <w:r w:rsidR="00CC6494" w:rsidRPr="003D48B6">
        <w:t>ains a full appreciation of the business and potential risks</w:t>
      </w:r>
      <w:r w:rsidR="00CC6494">
        <w:t xml:space="preserve">. </w:t>
      </w:r>
    </w:p>
    <w:p w14:paraId="084EE0A1" w14:textId="3790CA90" w:rsidR="001E1B87" w:rsidRDefault="001E1B87" w:rsidP="00CC6494">
      <w:pPr>
        <w:ind w:left="720" w:hanging="720"/>
      </w:pPr>
      <w:r w:rsidRPr="001E1B87">
        <w:t>3.2</w:t>
      </w:r>
      <w:r w:rsidRPr="001E1B87">
        <w:tab/>
      </w:r>
      <w:r w:rsidR="00CC6494" w:rsidRPr="003D48B6">
        <w:t xml:space="preserve">Undertakes high level liaison and consultation with key stakeholders including legal professionals, solicitors, barristers, Departmental employees, Director General and the Minister’s Office on </w:t>
      </w:r>
      <w:r w:rsidR="00CC6494">
        <w:t xml:space="preserve">low to </w:t>
      </w:r>
      <w:r w:rsidR="00CC6494" w:rsidRPr="003D48B6">
        <w:t xml:space="preserve">moderately </w:t>
      </w:r>
      <w:r w:rsidR="00CC6494">
        <w:t>complex</w:t>
      </w:r>
      <w:r w:rsidR="00CC6494" w:rsidRPr="003D48B6">
        <w:t xml:space="preserve"> legal matters</w:t>
      </w:r>
      <w:r w:rsidR="00CC6494">
        <w:t xml:space="preserve">. </w:t>
      </w:r>
    </w:p>
    <w:p w14:paraId="550C3011" w14:textId="3A9335E2" w:rsidR="001E1B87" w:rsidRDefault="001E1B87" w:rsidP="001E1B87">
      <w:r>
        <w:t>3</w:t>
      </w:r>
      <w:r w:rsidRPr="001E1B87">
        <w:t>.</w:t>
      </w:r>
      <w:r>
        <w:t>3</w:t>
      </w:r>
      <w:r w:rsidRPr="001E1B87">
        <w:tab/>
      </w:r>
      <w:r w:rsidR="00CC6494" w:rsidRPr="00BE7A30">
        <w:t>Assists stakeholders with the interpretation of legal advice provided by service providers</w:t>
      </w:r>
      <w:r w:rsidR="00CC6494">
        <w:t xml:space="preserve">. </w:t>
      </w:r>
    </w:p>
    <w:p w14:paraId="22E07204" w14:textId="19895A4B" w:rsidR="00CC6494" w:rsidRDefault="00CC6494" w:rsidP="00CC6494">
      <w:pPr>
        <w:ind w:left="720" w:hanging="720"/>
      </w:pPr>
      <w:r>
        <w:t>3.4</w:t>
      </w:r>
      <w:r>
        <w:tab/>
      </w:r>
      <w:r w:rsidRPr="003D48B6">
        <w:t>Represents the Department on committees, conferences and working parties as required</w:t>
      </w:r>
      <w:r>
        <w:t xml:space="preserve">. </w:t>
      </w:r>
    </w:p>
    <w:p w14:paraId="3758C356" w14:textId="77777777" w:rsidR="001E1B87" w:rsidRPr="00F749C2" w:rsidRDefault="001E1B87" w:rsidP="001E1B87">
      <w:pPr>
        <w:spacing w:after="120" w:line="288" w:lineRule="auto"/>
      </w:pP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4559BB86"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01F96438" w:rsidR="00E95D36" w:rsidRDefault="00E95D36" w:rsidP="00CC6494">
      <w:pPr>
        <w:spacing w:after="120" w:line="288" w:lineRule="auto"/>
        <w:ind w:left="720" w:hanging="720"/>
      </w:pPr>
      <w:r>
        <w:t>1.</w:t>
      </w:r>
      <w:r>
        <w:tab/>
      </w:r>
      <w:r w:rsidR="00CC6494">
        <w:t>Bachelor of Laws Degree</w:t>
      </w:r>
      <w:r w:rsidR="00CC6494" w:rsidRPr="003D48B6">
        <w:t xml:space="preserve"> AND admission as a practitioner, however described, of the Supreme Court of Western Australia</w:t>
      </w:r>
      <w:r w:rsidR="00CC6494">
        <w:t xml:space="preserve">. </w:t>
      </w:r>
    </w:p>
    <w:p w14:paraId="101A37A8" w14:textId="16AC56E5" w:rsidR="00E95D36" w:rsidRDefault="00E95D36" w:rsidP="00CC6494">
      <w:pPr>
        <w:spacing w:after="120" w:line="288" w:lineRule="auto"/>
        <w:ind w:left="720" w:hanging="720"/>
      </w:pPr>
      <w:r>
        <w:t>2.</w:t>
      </w:r>
      <w:r>
        <w:tab/>
      </w:r>
      <w:r w:rsidR="00CC6494">
        <w:t xml:space="preserve">Good communication, interpersonal and negotiation skills to engage and influence stakeholders and draft legal documents. </w:t>
      </w:r>
    </w:p>
    <w:p w14:paraId="58D5E22D" w14:textId="623B22FB" w:rsidR="00E95D36" w:rsidRDefault="00E95D36" w:rsidP="00CC6494">
      <w:pPr>
        <w:spacing w:after="120" w:line="288" w:lineRule="auto"/>
        <w:ind w:left="720" w:hanging="720"/>
      </w:pPr>
      <w:r>
        <w:t>3.</w:t>
      </w:r>
      <w:r>
        <w:tab/>
      </w:r>
      <w:r w:rsidR="00CC6494">
        <w:t xml:space="preserve">Ability to undertake research and prepare accurate and practical legal advice in short timeframes. </w:t>
      </w:r>
    </w:p>
    <w:p w14:paraId="2052B064" w14:textId="6B56D305" w:rsidR="00E95D36" w:rsidRDefault="00E95D36" w:rsidP="00CC6494">
      <w:pPr>
        <w:spacing w:after="120" w:line="288" w:lineRule="auto"/>
        <w:ind w:left="720" w:hanging="720"/>
      </w:pPr>
      <w:r>
        <w:t>4.</w:t>
      </w:r>
      <w:r>
        <w:tab/>
      </w:r>
      <w:r w:rsidR="00CC6494">
        <w:t xml:space="preserve">Demonstrated experience in providing legal advice and/or demonstrated experience in conducting legal proceedings. </w:t>
      </w:r>
    </w:p>
    <w:p w14:paraId="1F45B037" w14:textId="0D8F8981" w:rsidR="00E95D36" w:rsidRDefault="00E95D36" w:rsidP="00CC6494">
      <w:pPr>
        <w:spacing w:after="120" w:line="288" w:lineRule="auto"/>
        <w:ind w:left="720" w:hanging="720"/>
      </w:pPr>
      <w:r>
        <w:t>5.</w:t>
      </w:r>
      <w:r>
        <w:tab/>
      </w:r>
      <w:r w:rsidR="00CC6494" w:rsidRPr="007A05D6">
        <w:t>Knowledge and understanding of the relevant legislation, standards, codes and guidelines</w:t>
      </w:r>
      <w:r w:rsidR="00CC6494">
        <w:t xml:space="preserve">.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366FBAB0" w:rsidR="00E95D36" w:rsidRDefault="00E95D36" w:rsidP="00E95D36">
      <w:pPr>
        <w:spacing w:after="120" w:line="288" w:lineRule="auto"/>
      </w:pPr>
      <w:r>
        <w:t>2.</w:t>
      </w:r>
      <w:r>
        <w:tab/>
      </w:r>
      <w:r w:rsidR="002123F0" w:rsidRPr="00126DA1">
        <w:t>Appointment is subject to a satisfactory Client and Child Protection Check</w:t>
      </w:r>
      <w:r w:rsidR="002123F0">
        <w:t xml:space="preserve">. </w:t>
      </w:r>
    </w:p>
    <w:p w14:paraId="428F6B3F" w14:textId="52A201A0" w:rsidR="00E95D36" w:rsidRDefault="00E95D36" w:rsidP="00E95D36">
      <w:pPr>
        <w:spacing w:after="120" w:line="288" w:lineRule="auto"/>
      </w:pPr>
      <w:r>
        <w:t>3.</w:t>
      </w:r>
      <w:r>
        <w:tab/>
      </w:r>
      <w:r w:rsidR="002123F0" w:rsidRPr="00A31294">
        <w:t>Appointment is subject to a satisfactory Communities’ Employment Records Check</w:t>
      </w:r>
      <w:r w:rsidR="002123F0">
        <w:t xml:space="preserve">. </w:t>
      </w:r>
    </w:p>
    <w:p w14:paraId="131222B0" w14:textId="6504903B" w:rsidR="00E95D36" w:rsidRDefault="00E95D36" w:rsidP="002123F0">
      <w:pPr>
        <w:spacing w:after="120" w:line="288" w:lineRule="auto"/>
        <w:ind w:left="720" w:hanging="720"/>
      </w:pPr>
      <w:r>
        <w:t>4.</w:t>
      </w:r>
      <w:r>
        <w:tab/>
      </w:r>
      <w:r w:rsidR="002123F0">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4DD985E3" w14:textId="3A3D31A7" w:rsidR="002123F0" w:rsidRDefault="002123F0" w:rsidP="002123F0">
      <w:pPr>
        <w:spacing w:after="120" w:line="288" w:lineRule="auto"/>
        <w:ind w:left="720" w:hanging="720"/>
      </w:pPr>
      <w:r>
        <w:t>5.</w:t>
      </w:r>
      <w:r>
        <w:tab/>
      </w:r>
      <w:r w:rsidRPr="00C76C59">
        <w:t>Able to travel to remote regional locations, including by light aircraft, and to stay overnight or for short periods</w:t>
      </w:r>
      <w:r>
        <w:t xml:space="preserve">. </w:t>
      </w:r>
    </w:p>
    <w:sectPr w:rsidR="002123F0"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6996" w14:textId="77777777" w:rsidR="005333F6" w:rsidRDefault="005333F6" w:rsidP="0094205D">
      <w:pPr>
        <w:spacing w:after="0" w:line="240" w:lineRule="auto"/>
      </w:pPr>
      <w:r>
        <w:separator/>
      </w:r>
    </w:p>
  </w:endnote>
  <w:endnote w:type="continuationSeparator" w:id="0">
    <w:p w14:paraId="30F550A1" w14:textId="77777777" w:rsidR="005333F6" w:rsidRDefault="005333F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07617714" w:rsidR="00492C13" w:rsidRPr="00492C13" w:rsidRDefault="00CC6494" w:rsidP="00492C13">
          <w:r>
            <w:t>Lawyer, Generic, Specified Calling Level 3</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CEC7" w14:textId="77777777" w:rsidR="005333F6" w:rsidRDefault="005333F6" w:rsidP="0094205D">
      <w:pPr>
        <w:spacing w:after="0" w:line="240" w:lineRule="auto"/>
      </w:pPr>
      <w:r>
        <w:separator/>
      </w:r>
    </w:p>
  </w:footnote>
  <w:footnote w:type="continuationSeparator" w:id="0">
    <w:p w14:paraId="08186959" w14:textId="77777777" w:rsidR="005333F6" w:rsidRDefault="005333F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9776"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60800"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77B81"/>
    <w:rsid w:val="000964DE"/>
    <w:rsid w:val="000B2285"/>
    <w:rsid w:val="000D29C0"/>
    <w:rsid w:val="000D6B91"/>
    <w:rsid w:val="000E1FD5"/>
    <w:rsid w:val="000E3BFA"/>
    <w:rsid w:val="00126DA1"/>
    <w:rsid w:val="00131440"/>
    <w:rsid w:val="00140B81"/>
    <w:rsid w:val="001410C8"/>
    <w:rsid w:val="001476F3"/>
    <w:rsid w:val="00151C38"/>
    <w:rsid w:val="00171621"/>
    <w:rsid w:val="001767AE"/>
    <w:rsid w:val="001B0DFC"/>
    <w:rsid w:val="001D5365"/>
    <w:rsid w:val="001E1B87"/>
    <w:rsid w:val="002123F0"/>
    <w:rsid w:val="002A3909"/>
    <w:rsid w:val="002B31D4"/>
    <w:rsid w:val="002C6D18"/>
    <w:rsid w:val="002D411B"/>
    <w:rsid w:val="002E7141"/>
    <w:rsid w:val="002F3BD9"/>
    <w:rsid w:val="0030524B"/>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333F6"/>
    <w:rsid w:val="005607AE"/>
    <w:rsid w:val="005A2DCF"/>
    <w:rsid w:val="005E6DD1"/>
    <w:rsid w:val="005F17DB"/>
    <w:rsid w:val="00603360"/>
    <w:rsid w:val="006200CA"/>
    <w:rsid w:val="00643AF9"/>
    <w:rsid w:val="00644E49"/>
    <w:rsid w:val="00647895"/>
    <w:rsid w:val="006543B6"/>
    <w:rsid w:val="00662260"/>
    <w:rsid w:val="00670BF0"/>
    <w:rsid w:val="006736FE"/>
    <w:rsid w:val="0069567D"/>
    <w:rsid w:val="006A33CE"/>
    <w:rsid w:val="006B18A6"/>
    <w:rsid w:val="006F226E"/>
    <w:rsid w:val="007149FC"/>
    <w:rsid w:val="00716B0F"/>
    <w:rsid w:val="007317DF"/>
    <w:rsid w:val="00750229"/>
    <w:rsid w:val="0075637D"/>
    <w:rsid w:val="007931D1"/>
    <w:rsid w:val="007F044C"/>
    <w:rsid w:val="00847E0B"/>
    <w:rsid w:val="00873572"/>
    <w:rsid w:val="008A2853"/>
    <w:rsid w:val="008C3DB5"/>
    <w:rsid w:val="008D10DE"/>
    <w:rsid w:val="008D1337"/>
    <w:rsid w:val="008D6A50"/>
    <w:rsid w:val="00900648"/>
    <w:rsid w:val="0090128A"/>
    <w:rsid w:val="00905F6A"/>
    <w:rsid w:val="00915469"/>
    <w:rsid w:val="0094205D"/>
    <w:rsid w:val="0094324B"/>
    <w:rsid w:val="009475F9"/>
    <w:rsid w:val="009556B0"/>
    <w:rsid w:val="00974CDA"/>
    <w:rsid w:val="00991695"/>
    <w:rsid w:val="009B3032"/>
    <w:rsid w:val="009B74B1"/>
    <w:rsid w:val="00A31294"/>
    <w:rsid w:val="00A547E9"/>
    <w:rsid w:val="00A65176"/>
    <w:rsid w:val="00A81990"/>
    <w:rsid w:val="00A85B56"/>
    <w:rsid w:val="00AA566E"/>
    <w:rsid w:val="00AB3B30"/>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8373E"/>
    <w:rsid w:val="00C92766"/>
    <w:rsid w:val="00C9306E"/>
    <w:rsid w:val="00CA3601"/>
    <w:rsid w:val="00CC6494"/>
    <w:rsid w:val="00CD4376"/>
    <w:rsid w:val="00D007E3"/>
    <w:rsid w:val="00D02EFE"/>
    <w:rsid w:val="00D264B1"/>
    <w:rsid w:val="00D52E33"/>
    <w:rsid w:val="00D5341B"/>
    <w:rsid w:val="00D612C6"/>
    <w:rsid w:val="00D67DBB"/>
    <w:rsid w:val="00D71DC2"/>
    <w:rsid w:val="00D80B38"/>
    <w:rsid w:val="00D832E9"/>
    <w:rsid w:val="00D92C71"/>
    <w:rsid w:val="00DD09DE"/>
    <w:rsid w:val="00DF29E4"/>
    <w:rsid w:val="00E10AD4"/>
    <w:rsid w:val="00E36023"/>
    <w:rsid w:val="00E95D36"/>
    <w:rsid w:val="00EA2BEA"/>
    <w:rsid w:val="00EA3821"/>
    <w:rsid w:val="00ED0B72"/>
    <w:rsid w:val="00EF045F"/>
    <w:rsid w:val="00EF27F5"/>
    <w:rsid w:val="00F06918"/>
    <w:rsid w:val="00F278B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Revision">
    <w:name w:val="Revision"/>
    <w:hidden/>
    <w:uiPriority w:val="99"/>
    <w:semiHidden/>
    <w:rsid w:val="00900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019322
011749
011765
013798
020229
011695
011773
011775
012804
013392
013520
020228</Reviewnotes>
    <Branch xmlns="15946499-f577-4098-96bc-48df851b8c1c">Various</Branch>
    <Division xmlns="15946499-f577-4098-96bc-48df851b8c1c">Professional Standards, Regulation &amp; Legal</Division>
    <LegacyPosNo xmlns="6a393f6b-8c99-4fde-9a33-938d668bc734" xsi:nil="true"/>
    <Review_x0020_Notes xmlns="6a393f6b-8c99-4fde-9a33-938d668bc734" xsi:nil="true"/>
    <Individual xmlns="6a393f6b-8c99-4fde-9a33-938d668bc734">false</Individual>
    <Classification xmlns="6a393f6b-8c99-4fde-9a33-938d668bc734">SC Level 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Legal Services</Director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FA865-4BA7-4272-B3B9-583E8A27B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http://schemas.microsoft.com/office/2006/documentManagement/types"/>
    <ds:schemaRef ds:uri="http://schemas.microsoft.com/office/infopath/2007/PartnerControls"/>
    <ds:schemaRef ds:uri="15946499-f577-4098-96bc-48df851b8c1c"/>
    <ds:schemaRef ds:uri="http://purl.org/dc/elements/1.1/"/>
    <ds:schemaRef ds:uri="http://schemas.microsoft.com/office/2006/metadata/properties"/>
    <ds:schemaRef ds:uri="aca54a15-1931-4ef4-9053-a047ee049b02"/>
    <ds:schemaRef ds:uri="http://purl.org/dc/terms/"/>
    <ds:schemaRef ds:uri="http://schemas.openxmlformats.org/package/2006/metadata/core-properties"/>
    <ds:schemaRef ds:uri="6a393f6b-8c99-4fde-9a33-938d668bc734"/>
    <ds:schemaRef ds:uri="http://www.w3.org/XML/1998/namespace"/>
    <ds:schemaRef ds:uri="http://purl.org/dc/dcmitype/"/>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2</TotalTime>
  <Pages>7</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dc:title>
  <dc:subject/>
  <dc:creator>CDEABO1</dc:creator>
  <cp:keywords>JDF template V1.28</cp:keywords>
  <dc:description/>
  <cp:lastModifiedBy>Sarah Scafetta</cp:lastModifiedBy>
  <cp:revision>4</cp:revision>
  <dcterms:created xsi:type="dcterms:W3CDTF">2026-05-21T03:35:00Z</dcterms:created>
  <dcterms:modified xsi:type="dcterms:W3CDTF">2026-05-21T03:54:00Z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