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6B3AAC38" w:rsidR="004A4EC3" w:rsidRPr="00C14680" w:rsidRDefault="00C94484"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Senior Applications Tester</w:t>
      </w:r>
      <w:r w:rsidR="00131C28" w:rsidRPr="00131C28">
        <w:rPr>
          <w:rFonts w:eastAsiaTheme="majorEastAsia" w:cs="Times New Roman (Headings CS)"/>
          <w:b/>
          <w:color w:val="CC5733"/>
          <w:sz w:val="30"/>
          <w:szCs w:val="30"/>
        </w:rPr>
        <w:t xml:space="preserve"> – Level </w:t>
      </w:r>
      <w:r>
        <w:rPr>
          <w:rFonts w:eastAsiaTheme="majorEastAsia" w:cs="Times New Roman (Headings CS)"/>
          <w:b/>
          <w:color w:val="CC5733"/>
          <w:sz w:val="30"/>
          <w:szCs w:val="30"/>
        </w:rPr>
        <w:t>6</w:t>
      </w:r>
      <w:r w:rsidR="00131C28" w:rsidRPr="00131C28">
        <w:rPr>
          <w:rFonts w:eastAsiaTheme="majorEastAsia" w:cs="Times New Roman (Headings CS)"/>
          <w:b/>
          <w:color w:val="CC5733"/>
          <w:sz w:val="30"/>
          <w:szCs w:val="30"/>
        </w:rPr>
        <w:t xml:space="preserve"> (DPC</w:t>
      </w:r>
      <w:r w:rsidR="002C15E8">
        <w:rPr>
          <w:rFonts w:eastAsiaTheme="majorEastAsia" w:cs="Times New Roman (Headings CS)"/>
          <w:b/>
          <w:color w:val="CC5733"/>
          <w:sz w:val="30"/>
          <w:szCs w:val="30"/>
        </w:rPr>
        <w:t>26111 &amp; DPC26112</w:t>
      </w:r>
      <w:r w:rsidR="00131C28" w:rsidRPr="00131C28">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0B670EE"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C94484" w:rsidRPr="00C94484">
              <w:rPr>
                <w:color w:val="auto"/>
              </w:rPr>
              <w:t>Office of Digital Government</w:t>
            </w:r>
          </w:p>
        </w:tc>
        <w:tc>
          <w:tcPr>
            <w:tcW w:w="4814" w:type="dxa"/>
            <w:vAlign w:val="center"/>
          </w:tcPr>
          <w:p w14:paraId="67141356" w14:textId="67C8A4CC" w:rsidR="00AA31C0" w:rsidRPr="002A3C71" w:rsidRDefault="00AA31C0" w:rsidP="00B77028">
            <w:pPr>
              <w:pStyle w:val="Formfields"/>
              <w:framePr w:wrap="around"/>
              <w:rPr>
                <w:color w:val="auto"/>
              </w:rPr>
            </w:pPr>
            <w:r w:rsidRPr="00D007E3">
              <w:t>Reports to:</w:t>
            </w:r>
            <w:r w:rsidR="002A3C71" w:rsidRPr="003E4522">
              <w:rPr>
                <w:color w:val="auto"/>
              </w:rPr>
              <w:t xml:space="preserve"> </w:t>
            </w:r>
            <w:r w:rsidR="00B77028" w:rsidRPr="00B77028">
              <w:rPr>
                <w:color w:val="auto"/>
              </w:rPr>
              <w:t>Testing Services Manager</w:t>
            </w:r>
          </w:p>
        </w:tc>
      </w:tr>
      <w:tr w:rsidR="00AA31C0" w:rsidRPr="00D007E3" w14:paraId="7DE0841C" w14:textId="77777777" w:rsidTr="002A3C71">
        <w:trPr>
          <w:trHeight w:val="465"/>
        </w:trPr>
        <w:tc>
          <w:tcPr>
            <w:tcW w:w="4395" w:type="dxa"/>
            <w:vAlign w:val="center"/>
          </w:tcPr>
          <w:p w14:paraId="0E11B2FE" w14:textId="6A7B3CC1"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C94484">
              <w:t xml:space="preserve"> </w:t>
            </w:r>
            <w:r w:rsidR="00C94484" w:rsidRPr="00C94484">
              <w:rPr>
                <w:color w:val="auto"/>
              </w:rPr>
              <w:t>Digital Transformation and Technology</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926A5A">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C40815">
      <w:pPr>
        <w:spacing w:before="16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77777777" w:rsidR="009F1573" w:rsidRDefault="009F1573" w:rsidP="009F1573">
      <w:pPr>
        <w:spacing w:before="240" w:line="240" w:lineRule="auto"/>
      </w:pPr>
      <w:bookmarkStart w:id="0" w:name="_Hlk125896025"/>
      <w:r>
        <w:t xml:space="preserve">The Department of the Premier and Cabinet (DPC) </w:t>
      </w:r>
      <w:proofErr w:type="gramStart"/>
      <w:r>
        <w:t>leads</w:t>
      </w:r>
      <w:proofErr w:type="gramEnd"/>
      <w:r>
        <w:t xml:space="preserve"> the public sector in providing whole-of-Government advice and support to the Premier and Cabinet in their service of the WA community. </w:t>
      </w:r>
    </w:p>
    <w:p w14:paraId="3B2EE930" w14:textId="77777777" w:rsidR="009F1573" w:rsidRDefault="009F1573" w:rsidP="00C40815">
      <w:pPr>
        <w:spacing w:before="120" w:line="240" w:lineRule="auto"/>
      </w:pPr>
      <w:r>
        <w:t>The Department of the Premier and Cabinet, provides quality policy and administrative advice and support to the Premier, Ministers and Government to serve the WA community. The Department plays a central role coordinating delivery off WA Government priorities: jobs, health, housing, safe and inclusive communities, environment, and infrastructure and services.</w:t>
      </w:r>
    </w:p>
    <w:p w14:paraId="3B9FAE43" w14:textId="77777777" w:rsidR="0035345B" w:rsidRDefault="003522C2" w:rsidP="00C40815">
      <w:pPr>
        <w:spacing w:before="16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44272FCE" w14:textId="03EEA960" w:rsidR="00826826" w:rsidRPr="006B266A" w:rsidRDefault="006B266A" w:rsidP="00837708">
      <w:r w:rsidRPr="006B266A">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r w:rsidR="00736D9E">
        <w:t>.</w:t>
      </w:r>
    </w:p>
    <w:p w14:paraId="5774815D" w14:textId="3DE98F31" w:rsidR="00216C2A" w:rsidRPr="00D16302" w:rsidRDefault="00216C2A" w:rsidP="00C40815">
      <w:pPr>
        <w:spacing w:before="160"/>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F23540">
        <w:rPr>
          <w:rFonts w:eastAsiaTheme="majorEastAsia" w:cs="Times New Roman (Headings CS)"/>
          <w:b/>
          <w:color w:val="CC5733"/>
        </w:rPr>
        <w:t>Directorate/</w:t>
      </w:r>
      <w:r w:rsidR="00D16302">
        <w:rPr>
          <w:rFonts w:eastAsiaTheme="majorEastAsia" w:cs="Times New Roman (Headings CS)"/>
          <w:b/>
          <w:color w:val="CC5733"/>
        </w:rPr>
        <w:t>Branch</w:t>
      </w:r>
    </w:p>
    <w:p w14:paraId="27D05B18" w14:textId="4F5615C3" w:rsidR="006212D5" w:rsidRPr="00B77028" w:rsidRDefault="00B77028" w:rsidP="00F80DEC">
      <w:r w:rsidRPr="00B77028">
        <w:t>The Office of Digital Government (DGov) is an Office within the Department of the Premier and Cabinet. DGov is leading the digital transformation of the WA public sector to support agencies in improving service delivery to the community. This includes providing more convenient access to government services online and not disadvantaging those who cannot or do not want to use digital services. Ensuring that personal information and data collected, stored and shared by the WA Government is protected is a crucial element of what we do.</w:t>
      </w:r>
    </w:p>
    <w:p w14:paraId="7D1D0209" w14:textId="798CC0E0" w:rsidR="00477E21" w:rsidRPr="00D16302" w:rsidRDefault="00A00DF9" w:rsidP="00C40815">
      <w:pPr>
        <w:spacing w:before="160"/>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4D8D0C62" w14:textId="596320EC" w:rsidR="006212D5" w:rsidRDefault="00B77028" w:rsidP="0037339D">
      <w:pPr>
        <w:rPr>
          <w:shd w:val="clear" w:color="auto" w:fill="FFFFFF"/>
        </w:rPr>
      </w:pPr>
      <w:r>
        <w:rPr>
          <w:shd w:val="clear" w:color="auto" w:fill="FFFFFF"/>
        </w:rPr>
        <w:t>This Role u</w:t>
      </w:r>
      <w:r w:rsidRPr="00B77028">
        <w:rPr>
          <w:shd w:val="clear" w:color="auto" w:fill="FFFFFF"/>
        </w:rPr>
        <w:t>ndertakes comprehensive application testing activities for various whole of government digital services offering and internal systems, networks, and applications. Coordinates Branch’s application testing program, including the development of strategies, work plans, technology/tools, and associated documentation.</w:t>
      </w:r>
    </w:p>
    <w:p w14:paraId="65231F5B" w14:textId="77777777" w:rsidR="00C40815" w:rsidRDefault="00C40815" w:rsidP="00C40815">
      <w:pPr>
        <w:spacing w:before="120" w:after="80"/>
        <w:rPr>
          <w:rFonts w:eastAsiaTheme="majorEastAsia" w:cs="Times New Roman (Headings CS)"/>
          <w:b/>
          <w:sz w:val="18"/>
          <w:szCs w:val="18"/>
        </w:rPr>
      </w:pPr>
    </w:p>
    <w:p w14:paraId="5E5B564C" w14:textId="77777777" w:rsidR="00C40815" w:rsidRPr="00C40815" w:rsidRDefault="00C40815" w:rsidP="00C40815">
      <w:pPr>
        <w:spacing w:before="120" w:after="80"/>
        <w:rPr>
          <w:rFonts w:eastAsiaTheme="majorEastAsia" w:cs="Times New Roman (Headings CS)"/>
          <w:b/>
          <w:sz w:val="18"/>
          <w:szCs w:val="18"/>
        </w:rPr>
      </w:pPr>
    </w:p>
    <w:p w14:paraId="732B904D" w14:textId="4684865B" w:rsidR="000921E4" w:rsidRPr="00B77028" w:rsidRDefault="00B77028" w:rsidP="00C40815">
      <w:pPr>
        <w:spacing w:before="120" w:after="80"/>
        <w:rPr>
          <w:rFonts w:eastAsiaTheme="majorEastAsia" w:cs="Times New Roman (Headings CS)"/>
          <w:b/>
        </w:rPr>
      </w:pPr>
      <w:r>
        <w:rPr>
          <w:rFonts w:eastAsiaTheme="majorEastAsia" w:cs="Times New Roman (Headings CS)"/>
          <w:b/>
        </w:rPr>
        <w:lastRenderedPageBreak/>
        <w:t>Leadership and Management</w:t>
      </w:r>
    </w:p>
    <w:p w14:paraId="3264D08F" w14:textId="77777777" w:rsidR="00B77028" w:rsidRPr="00554FD0" w:rsidRDefault="00B77028" w:rsidP="00C40815">
      <w:pPr>
        <w:pStyle w:val="ListParagraph"/>
        <w:numPr>
          <w:ilvl w:val="0"/>
          <w:numId w:val="30"/>
        </w:numPr>
        <w:ind w:left="357" w:hanging="357"/>
        <w:rPr>
          <w:rFonts w:cs="Arial"/>
          <w:szCs w:val="24"/>
        </w:rPr>
      </w:pPr>
      <w:r w:rsidRPr="00554FD0">
        <w:rPr>
          <w:rFonts w:cs="Arial"/>
          <w:szCs w:val="24"/>
        </w:rPr>
        <w:t>Within the Branch, promotes a culture supportive of innovation and continuous business process improvement.</w:t>
      </w:r>
    </w:p>
    <w:p w14:paraId="58F7E1A0" w14:textId="255B0554" w:rsidR="000921E4" w:rsidRDefault="00554FD0" w:rsidP="00B77028">
      <w:pPr>
        <w:pStyle w:val="ListParagraph"/>
        <w:numPr>
          <w:ilvl w:val="0"/>
          <w:numId w:val="30"/>
        </w:numPr>
        <w:spacing w:after="0"/>
        <w:contextualSpacing/>
        <w:rPr>
          <w:rFonts w:cs="Arial"/>
          <w:szCs w:val="24"/>
        </w:rPr>
      </w:pPr>
      <w:r w:rsidRPr="00554FD0">
        <w:rPr>
          <w:rFonts w:cs="Arial"/>
          <w:szCs w:val="24"/>
        </w:rPr>
        <w:t>Provides proactive and timely advice to the Director (Development Services) and stakeholders in relation to application testing activities</w:t>
      </w:r>
    </w:p>
    <w:p w14:paraId="74B9A4A1" w14:textId="563D6EF2" w:rsidR="00554FD0" w:rsidRPr="00554FD0" w:rsidRDefault="00554FD0" w:rsidP="00B77028">
      <w:pPr>
        <w:pStyle w:val="ListParagraph"/>
        <w:numPr>
          <w:ilvl w:val="0"/>
          <w:numId w:val="30"/>
        </w:numPr>
        <w:spacing w:after="0"/>
        <w:contextualSpacing/>
        <w:rPr>
          <w:rFonts w:cs="Arial"/>
          <w:szCs w:val="24"/>
        </w:rPr>
      </w:pPr>
      <w:r w:rsidRPr="00554FD0">
        <w:rPr>
          <w:rFonts w:cs="Arial"/>
          <w:szCs w:val="24"/>
        </w:rPr>
        <w:t>Provides guidance, support and supervision to junior staff and external contractors</w:t>
      </w:r>
    </w:p>
    <w:p w14:paraId="502F2C97" w14:textId="77777777" w:rsidR="00554FD0" w:rsidRPr="00C40815" w:rsidRDefault="00554FD0" w:rsidP="006212D5">
      <w:pPr>
        <w:rPr>
          <w:rFonts w:eastAsiaTheme="majorEastAsia" w:cs="Times New Roman (Headings CS)"/>
          <w:b/>
          <w:color w:val="CC5733"/>
          <w:sz w:val="16"/>
          <w:szCs w:val="16"/>
        </w:rPr>
      </w:pPr>
    </w:p>
    <w:p w14:paraId="5BC95964" w14:textId="4E41DFAF" w:rsidR="00554FD0" w:rsidRDefault="00554FD0" w:rsidP="00C40815">
      <w:pPr>
        <w:spacing w:before="160" w:after="80"/>
        <w:rPr>
          <w:rFonts w:eastAsiaTheme="majorEastAsia" w:cs="Times New Roman (Headings CS)"/>
          <w:b/>
        </w:rPr>
      </w:pPr>
      <w:r w:rsidRPr="00554FD0">
        <w:rPr>
          <w:rFonts w:eastAsiaTheme="majorEastAsia" w:cs="Times New Roman (Headings CS)"/>
          <w:b/>
        </w:rPr>
        <w:t>Application Testing</w:t>
      </w:r>
    </w:p>
    <w:p w14:paraId="43441A65" w14:textId="77777777" w:rsidR="00554FD0" w:rsidRPr="00554FD0" w:rsidRDefault="00554FD0" w:rsidP="00554FD0">
      <w:pPr>
        <w:pStyle w:val="ListParagraph"/>
        <w:numPr>
          <w:ilvl w:val="0"/>
          <w:numId w:val="34"/>
        </w:numPr>
        <w:rPr>
          <w:rFonts w:eastAsiaTheme="majorEastAsia" w:cs="Times New Roman (Headings CS)"/>
          <w:bCs/>
        </w:rPr>
      </w:pPr>
      <w:r w:rsidRPr="00554FD0">
        <w:rPr>
          <w:rFonts w:eastAsiaTheme="majorEastAsia" w:cs="Times New Roman (Headings CS)"/>
          <w:bCs/>
        </w:rPr>
        <w:t xml:space="preserve">Supports the planning and management of testing activities for a range of whole of government digital services offering as well as various internal applications. </w:t>
      </w:r>
    </w:p>
    <w:p w14:paraId="1541B568" w14:textId="3770AB1E" w:rsidR="00554FD0" w:rsidRPr="00554FD0" w:rsidRDefault="00554FD0" w:rsidP="00554FD0">
      <w:pPr>
        <w:pStyle w:val="ListParagraph"/>
        <w:numPr>
          <w:ilvl w:val="0"/>
          <w:numId w:val="34"/>
        </w:numPr>
        <w:rPr>
          <w:rFonts w:eastAsiaTheme="majorEastAsia" w:cs="Times New Roman (Headings CS)"/>
          <w:bCs/>
        </w:rPr>
      </w:pPr>
      <w:r w:rsidRPr="00554FD0">
        <w:rPr>
          <w:rFonts w:eastAsiaTheme="majorEastAsia" w:cs="Times New Roman (Headings CS)"/>
          <w:bCs/>
        </w:rPr>
        <w:t>Works with internal and external stakeholders to execute accurate, timely and relevant application testing activities. Contributes to application testing strategy support and advice and contributes to digital projects to deliver expected quality outcomes within agreed timeframes.</w:t>
      </w:r>
    </w:p>
    <w:p w14:paraId="44D5D458" w14:textId="77777777" w:rsidR="00554FD0" w:rsidRPr="00554FD0" w:rsidRDefault="00554FD0" w:rsidP="00554FD0">
      <w:pPr>
        <w:pStyle w:val="ListParagraph"/>
        <w:numPr>
          <w:ilvl w:val="0"/>
          <w:numId w:val="34"/>
        </w:numPr>
        <w:rPr>
          <w:rFonts w:eastAsiaTheme="majorEastAsia" w:cs="Times New Roman (Headings CS)"/>
          <w:bCs/>
        </w:rPr>
      </w:pPr>
      <w:r w:rsidRPr="00554FD0">
        <w:rPr>
          <w:rFonts w:eastAsiaTheme="majorEastAsia" w:cs="Times New Roman (Headings CS)"/>
          <w:bCs/>
        </w:rPr>
        <w:t>Liaises with internal and external stakeholders, including Public Sector Agencies, interstate partners and private sector service providers, builds and maintains positive working relationships with them.</w:t>
      </w:r>
    </w:p>
    <w:p w14:paraId="506A693D" w14:textId="4E0D6167" w:rsidR="00554FD0" w:rsidRPr="00554FD0" w:rsidRDefault="00554FD0" w:rsidP="00554FD0">
      <w:pPr>
        <w:pStyle w:val="ListParagraph"/>
        <w:numPr>
          <w:ilvl w:val="0"/>
          <w:numId w:val="34"/>
        </w:numPr>
        <w:rPr>
          <w:rFonts w:eastAsiaTheme="majorEastAsia" w:cs="Times New Roman (Headings CS)"/>
          <w:bCs/>
        </w:rPr>
      </w:pPr>
      <w:r w:rsidRPr="00554FD0">
        <w:rPr>
          <w:rFonts w:eastAsiaTheme="majorEastAsia" w:cs="Times New Roman (Headings CS)"/>
          <w:bCs/>
        </w:rPr>
        <w:t>Supports application testing activities across various digital delivery projects within DGov and contributes to development and maintenance of application testing strategy.</w:t>
      </w:r>
    </w:p>
    <w:p w14:paraId="55EC1FF3" w14:textId="603A96E2" w:rsidR="006212D5" w:rsidRPr="00554FD0" w:rsidRDefault="00554FD0" w:rsidP="006212D5">
      <w:pPr>
        <w:pStyle w:val="ListParagraph"/>
        <w:numPr>
          <w:ilvl w:val="0"/>
          <w:numId w:val="34"/>
        </w:numPr>
        <w:rPr>
          <w:rFonts w:eastAsiaTheme="majorEastAsia" w:cs="Times New Roman (Headings CS)"/>
          <w:bCs/>
        </w:rPr>
      </w:pPr>
      <w:r w:rsidRPr="00554FD0">
        <w:rPr>
          <w:rFonts w:eastAsiaTheme="majorEastAsia" w:cs="Times New Roman (Headings CS)"/>
          <w:bCs/>
        </w:rPr>
        <w:t>Researches, assesses and advises on the practicality of testing techniques and alternatives to be incorporated into existing testing strategy</w:t>
      </w:r>
    </w:p>
    <w:p w14:paraId="52F7A85A" w14:textId="77777777" w:rsidR="00554FD0" w:rsidRPr="00554FD0" w:rsidRDefault="00554FD0" w:rsidP="00554FD0">
      <w:pPr>
        <w:pStyle w:val="ListParagraph"/>
        <w:numPr>
          <w:ilvl w:val="0"/>
          <w:numId w:val="34"/>
        </w:numPr>
        <w:rPr>
          <w:rFonts w:eastAsiaTheme="majorEastAsia" w:cs="Times New Roman (Headings CS)"/>
          <w:bCs/>
        </w:rPr>
      </w:pPr>
      <w:r w:rsidRPr="00554FD0">
        <w:rPr>
          <w:rFonts w:eastAsiaTheme="majorEastAsia" w:cs="Times New Roman (Headings CS)"/>
          <w:bCs/>
        </w:rPr>
        <w:t xml:space="preserve">Creates test plans and test cases, utilises test automation technology where appropriate. </w:t>
      </w:r>
    </w:p>
    <w:p w14:paraId="0A849954" w14:textId="2532BF2B" w:rsidR="00554FD0" w:rsidRPr="00554FD0" w:rsidRDefault="00554FD0" w:rsidP="00554FD0">
      <w:pPr>
        <w:pStyle w:val="ListParagraph"/>
        <w:numPr>
          <w:ilvl w:val="0"/>
          <w:numId w:val="34"/>
        </w:numPr>
        <w:rPr>
          <w:rFonts w:eastAsiaTheme="majorEastAsia" w:cs="Times New Roman (Headings CS)"/>
          <w:bCs/>
        </w:rPr>
      </w:pPr>
      <w:r w:rsidRPr="00554FD0">
        <w:rPr>
          <w:rFonts w:eastAsiaTheme="majorEastAsia" w:cs="Times New Roman (Headings CS)"/>
          <w:bCs/>
        </w:rPr>
        <w:t>Execute application testing activities. Assesses and analyses testing results in the context of pre-agreed requirements.</w:t>
      </w:r>
    </w:p>
    <w:p w14:paraId="1BFADC99" w14:textId="77777777" w:rsidR="00554FD0" w:rsidRPr="00554FD0" w:rsidRDefault="00554FD0" w:rsidP="00554FD0">
      <w:pPr>
        <w:pStyle w:val="ListParagraph"/>
        <w:numPr>
          <w:ilvl w:val="0"/>
          <w:numId w:val="34"/>
        </w:numPr>
        <w:rPr>
          <w:rFonts w:eastAsiaTheme="majorEastAsia" w:cs="Times New Roman (Headings CS)"/>
          <w:bCs/>
        </w:rPr>
      </w:pPr>
      <w:r w:rsidRPr="00554FD0">
        <w:rPr>
          <w:rFonts w:eastAsiaTheme="majorEastAsia" w:cs="Times New Roman (Headings CS)"/>
          <w:bCs/>
        </w:rPr>
        <w:t>Drafts formal reports on testing outcomes including defects and issue uncovered associated with test cases, communicate and disseminate reports to relevant stakeholders.</w:t>
      </w:r>
    </w:p>
    <w:p w14:paraId="26138D91" w14:textId="2AA180A9" w:rsidR="00554FD0" w:rsidRPr="00554FD0" w:rsidRDefault="00554FD0" w:rsidP="006212D5">
      <w:pPr>
        <w:pStyle w:val="ListParagraph"/>
        <w:numPr>
          <w:ilvl w:val="0"/>
          <w:numId w:val="34"/>
        </w:numPr>
        <w:rPr>
          <w:rFonts w:eastAsiaTheme="majorEastAsia" w:cs="Times New Roman (Headings CS)"/>
          <w:bCs/>
        </w:rPr>
      </w:pPr>
      <w:r w:rsidRPr="00554FD0">
        <w:rPr>
          <w:rFonts w:eastAsiaTheme="majorEastAsia" w:cs="Times New Roman (Headings CS)"/>
          <w:bCs/>
        </w:rPr>
        <w:t>Maintains detailed knowledge of contemporary application testing methodology, best practices, and tools</w:t>
      </w:r>
    </w:p>
    <w:p w14:paraId="176E9118" w14:textId="77777777" w:rsidR="00554FD0" w:rsidRPr="00C40815" w:rsidRDefault="00554FD0" w:rsidP="000921E4">
      <w:pPr>
        <w:rPr>
          <w:rFonts w:eastAsiaTheme="majorEastAsia" w:cs="Times New Roman (Headings CS)"/>
          <w:b/>
          <w:color w:val="CC5733"/>
          <w:sz w:val="16"/>
          <w:szCs w:val="16"/>
        </w:rPr>
      </w:pPr>
    </w:p>
    <w:p w14:paraId="20BED3B8" w14:textId="42E16267" w:rsidR="00554FD0" w:rsidRDefault="00554FD0" w:rsidP="000921E4">
      <w:pPr>
        <w:rPr>
          <w:rFonts w:eastAsiaTheme="majorEastAsia" w:cs="Times New Roman (Headings CS)"/>
          <w:b/>
        </w:rPr>
      </w:pPr>
      <w:r>
        <w:rPr>
          <w:rFonts w:eastAsiaTheme="majorEastAsia" w:cs="Times New Roman (Headings CS)"/>
          <w:b/>
        </w:rPr>
        <w:t>Supports and Communicates the Test Strategy</w:t>
      </w:r>
    </w:p>
    <w:p w14:paraId="29EB9828" w14:textId="77777777" w:rsidR="00C40815" w:rsidRPr="00C40815" w:rsidRDefault="00C40815" w:rsidP="00C40815">
      <w:pPr>
        <w:pStyle w:val="ListParagraph"/>
        <w:numPr>
          <w:ilvl w:val="0"/>
          <w:numId w:val="35"/>
        </w:numPr>
        <w:rPr>
          <w:rFonts w:eastAsiaTheme="majorEastAsia" w:cs="Times New Roman (Headings CS)"/>
          <w:bCs/>
        </w:rPr>
      </w:pPr>
      <w:r w:rsidRPr="00C40815">
        <w:rPr>
          <w:rFonts w:eastAsiaTheme="majorEastAsia" w:cs="Times New Roman (Headings CS)"/>
          <w:bCs/>
        </w:rPr>
        <w:t xml:space="preserve">Supports the development of testing strategy and framework throughout all phases of testing including test plan development, automation, scheduling and QA reporting. </w:t>
      </w:r>
    </w:p>
    <w:p w14:paraId="1A06ABFE" w14:textId="77777777" w:rsidR="00C40815" w:rsidRPr="00C40815" w:rsidRDefault="00C40815" w:rsidP="00C40815">
      <w:pPr>
        <w:pStyle w:val="ListParagraph"/>
        <w:numPr>
          <w:ilvl w:val="0"/>
          <w:numId w:val="35"/>
        </w:numPr>
        <w:rPr>
          <w:rFonts w:eastAsiaTheme="majorEastAsia" w:cs="Times New Roman (Headings CS)"/>
          <w:bCs/>
        </w:rPr>
      </w:pPr>
      <w:r w:rsidRPr="00C40815">
        <w:rPr>
          <w:rFonts w:eastAsiaTheme="majorEastAsia" w:cs="Times New Roman (Headings CS)"/>
          <w:bCs/>
        </w:rPr>
        <w:t>Ensures automation testing regimes/procedures are developed according to the standards and methodologies employed by the testing strategy and framework.</w:t>
      </w:r>
    </w:p>
    <w:p w14:paraId="19506DFD" w14:textId="77777777" w:rsidR="00C40815" w:rsidRPr="00C40815" w:rsidRDefault="00C40815" w:rsidP="00C40815">
      <w:pPr>
        <w:pStyle w:val="ListParagraph"/>
        <w:numPr>
          <w:ilvl w:val="0"/>
          <w:numId w:val="35"/>
        </w:numPr>
        <w:rPr>
          <w:rFonts w:eastAsiaTheme="majorEastAsia" w:cs="Times New Roman (Headings CS)"/>
          <w:bCs/>
        </w:rPr>
      </w:pPr>
      <w:r w:rsidRPr="00C40815">
        <w:rPr>
          <w:rFonts w:eastAsiaTheme="majorEastAsia" w:cs="Times New Roman (Headings CS)"/>
          <w:bCs/>
        </w:rPr>
        <w:t>Authors formal reports on testing activities, suitable for consumption by both technical and non-technical audiences.</w:t>
      </w:r>
    </w:p>
    <w:p w14:paraId="2F6BD6AA" w14:textId="22294275" w:rsidR="00554FD0" w:rsidRPr="00C40815" w:rsidRDefault="00C40815" w:rsidP="00554FD0">
      <w:pPr>
        <w:pStyle w:val="ListParagraph"/>
        <w:numPr>
          <w:ilvl w:val="0"/>
          <w:numId w:val="35"/>
        </w:numPr>
        <w:rPr>
          <w:rFonts w:eastAsiaTheme="majorEastAsia" w:cs="Times New Roman (Headings CS)"/>
          <w:bCs/>
        </w:rPr>
      </w:pPr>
      <w:r w:rsidRPr="00C40815">
        <w:rPr>
          <w:rFonts w:eastAsiaTheme="majorEastAsia" w:cs="Times New Roman (Headings CS)"/>
          <w:bCs/>
        </w:rPr>
        <w:t>Assist Application Testing Lead with vendor management and initiation of corrective action where required for the application testing activities</w:t>
      </w:r>
    </w:p>
    <w:p w14:paraId="11B47E5F" w14:textId="77777777" w:rsidR="00554FD0" w:rsidRDefault="00554FD0" w:rsidP="000921E4">
      <w:pPr>
        <w:rPr>
          <w:rFonts w:eastAsiaTheme="majorEastAsia" w:cs="Times New Roman (Headings CS)"/>
          <w:b/>
          <w:color w:val="CC5733"/>
        </w:rPr>
      </w:pPr>
    </w:p>
    <w:p w14:paraId="32AF7670" w14:textId="07C0FCF2" w:rsidR="00756536" w:rsidRPr="00C42E57" w:rsidRDefault="00F167A5" w:rsidP="000921E4">
      <w:pPr>
        <w:rPr>
          <w:rFonts w:eastAsiaTheme="majorEastAsia" w:cs="Times New Roman (Headings CS)"/>
          <w:b/>
          <w:color w:val="CC5733"/>
        </w:rPr>
      </w:pPr>
      <w:r w:rsidRPr="00C42E57">
        <w:rPr>
          <w:rFonts w:eastAsiaTheme="majorEastAsia" w:cs="Times New Roman (Headings CS)"/>
          <w:b/>
          <w:color w:val="CC5733"/>
        </w:rPr>
        <w:lastRenderedPageBreak/>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C40815">
      <w:pPr>
        <w:spacing w:before="16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94C13DA"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D73ED" w:rsidRPr="001A27C3">
          <w:rPr>
            <w:rStyle w:val="Hyperlink"/>
            <w:bCs/>
          </w:rPr>
          <w:t>Personal Leadership</w:t>
        </w:r>
      </w:hyperlink>
      <w:r w:rsidR="006D73ED" w:rsidRPr="001A27C3">
        <w:rPr>
          <w:bCs/>
        </w:rPr>
        <w:t xml:space="preserve"> </w:t>
      </w:r>
      <w:r w:rsidRPr="00957200">
        <w:t>and there are opportunities for professional development and growth</w:t>
      </w:r>
      <w:r w:rsidRPr="00957200">
        <w:rPr>
          <w:color w:val="000000"/>
        </w:rPr>
        <w:t>.</w:t>
      </w:r>
    </w:p>
    <w:p w14:paraId="53311947" w14:textId="1AD4F115"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249608B1" w14:textId="77777777" w:rsidR="00C40815" w:rsidRPr="00C40815" w:rsidRDefault="006843AF" w:rsidP="00C40815">
      <w:pPr>
        <w:pStyle w:val="ListParagraph"/>
        <w:numPr>
          <w:ilvl w:val="0"/>
          <w:numId w:val="28"/>
        </w:numPr>
      </w:pPr>
      <w:r>
        <w:t xml:space="preserve"> </w:t>
      </w:r>
      <w:r w:rsidR="00C40815" w:rsidRPr="00C40815">
        <w:t xml:space="preserve">Demonstrated experience in the management of application testing activities for complex applications and/or high-impact applications with large user base. Knowledge and expertise across all application testing phases including development of test strategy and test plans, test execution, automation, test results analysis and defect identification, reporting, and improvement activities. </w:t>
      </w:r>
    </w:p>
    <w:p w14:paraId="4100D52B" w14:textId="77777777" w:rsidR="00C40815" w:rsidRPr="00C40815" w:rsidRDefault="00C40815" w:rsidP="00C40815">
      <w:pPr>
        <w:pStyle w:val="ListParagraph"/>
        <w:numPr>
          <w:ilvl w:val="0"/>
          <w:numId w:val="28"/>
        </w:numPr>
        <w:rPr>
          <w:rFonts w:cs="Arial"/>
        </w:rPr>
      </w:pPr>
      <w:r w:rsidRPr="00C40815">
        <w:rPr>
          <w:rFonts w:cs="Arial"/>
        </w:rPr>
        <w:t>Well-developed interpersonal and communication skills with the capacity to communicate complex information in a clear, articulate and compelling manner to engage and build effective relationships with internal and external stakeholders.</w:t>
      </w:r>
    </w:p>
    <w:p w14:paraId="0E564E2B" w14:textId="78C690DC" w:rsidR="00C40815" w:rsidRPr="00C40815" w:rsidRDefault="00C40815" w:rsidP="00C40815">
      <w:pPr>
        <w:pStyle w:val="ListParagraph"/>
        <w:numPr>
          <w:ilvl w:val="0"/>
          <w:numId w:val="28"/>
        </w:numPr>
        <w:rPr>
          <w:rFonts w:cs="Arial"/>
        </w:rPr>
      </w:pPr>
      <w:r w:rsidRPr="00C40815">
        <w:rPr>
          <w:rFonts w:cs="Arial"/>
        </w:rPr>
        <w:t xml:space="preserve">Thinks strategically by understanding strategic objectives that influence work goals. Supports a shared purpose and direction and understands and communicates reasons for decision to others. Harnesses information and opportunities by drawing on information from a variety of sources, using own judgement to analyse the information. </w:t>
      </w:r>
      <w:r w:rsidR="00DD1D02">
        <w:rPr>
          <w:rFonts w:cs="Arial"/>
        </w:rPr>
        <w:t>s</w:t>
      </w:r>
      <w:r w:rsidRPr="00C40815">
        <w:rPr>
          <w:rFonts w:cs="Arial"/>
        </w:rPr>
        <w:t>hows judgement, intelligence and common sense.</w:t>
      </w:r>
    </w:p>
    <w:p w14:paraId="6B344B6F" w14:textId="77777777" w:rsidR="00C40815" w:rsidRPr="00C40815" w:rsidRDefault="00C40815" w:rsidP="00C40815">
      <w:pPr>
        <w:pStyle w:val="ListParagraph"/>
        <w:numPr>
          <w:ilvl w:val="0"/>
          <w:numId w:val="28"/>
        </w:numPr>
        <w:rPr>
          <w:rFonts w:cs="Arial"/>
        </w:rPr>
      </w:pPr>
      <w:r w:rsidRPr="00C40815">
        <w:rPr>
          <w:rFonts w:cs="Arial"/>
        </w:rPr>
        <w:t>Commits to action by taking personal responsibility for meeting objectives and progressing work. Promotes and adopts a positive and balanced approach to work Demonstrates self-awareness and a commitment to personal development by self-evaluating performance and seeking feedback from others.</w:t>
      </w:r>
    </w:p>
    <w:p w14:paraId="539C928C" w14:textId="0ED68B38" w:rsidR="003B2068" w:rsidRPr="00C40815" w:rsidRDefault="00C40815" w:rsidP="00C40815">
      <w:pPr>
        <w:pStyle w:val="ListParagraph"/>
        <w:numPr>
          <w:ilvl w:val="0"/>
          <w:numId w:val="28"/>
        </w:numPr>
        <w:rPr>
          <w:rFonts w:cs="Arial"/>
        </w:rPr>
      </w:pPr>
      <w:r w:rsidRPr="00C40815">
        <w:rPr>
          <w:rFonts w:cs="Arial"/>
        </w:rPr>
        <w:t>Proven ability to work collaboratively in a team environment and contribute to the achievement of team goals.</w:t>
      </w:r>
    </w:p>
    <w:p w14:paraId="7204F3E3" w14:textId="22207E5E"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lastRenderedPageBreak/>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even" r:id="rId14"/>
      <w:headerReference w:type="default" r:id="rId15"/>
      <w:footerReference w:type="even" r:id="rId16"/>
      <w:footerReference w:type="default" r:id="rId17"/>
      <w:headerReference w:type="first" r:id="rId18"/>
      <w:footerReference w:type="first" r:id="rId19"/>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15A9" w14:textId="77777777" w:rsidR="00C238BC" w:rsidRDefault="00C238BC" w:rsidP="00756536">
      <w:pPr>
        <w:spacing w:after="0" w:line="240" w:lineRule="auto"/>
      </w:pPr>
      <w:r>
        <w:separator/>
      </w:r>
    </w:p>
  </w:endnote>
  <w:endnote w:type="continuationSeparator" w:id="0">
    <w:p w14:paraId="6507C06C" w14:textId="77777777" w:rsidR="00C238BC" w:rsidRDefault="00C238BC"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1CD6" w14:textId="77777777" w:rsidR="00C238BC" w:rsidRDefault="00C238BC" w:rsidP="00756536">
      <w:pPr>
        <w:spacing w:after="0" w:line="240" w:lineRule="auto"/>
      </w:pPr>
      <w:r>
        <w:separator/>
      </w:r>
    </w:p>
  </w:footnote>
  <w:footnote w:type="continuationSeparator" w:id="0">
    <w:p w14:paraId="775844BC" w14:textId="77777777" w:rsidR="00C238BC" w:rsidRDefault="00C238BC"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4E84" w14:textId="77777777" w:rsidR="001E4786" w:rsidRDefault="001E4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B75EEEA" w:rsidR="00756536" w:rsidRDefault="00756536" w:rsidP="001E4786">
    <w:pPr>
      <w:pStyle w:val="Header"/>
      <w:tabs>
        <w:tab w:val="clear" w:pos="4513"/>
        <w:tab w:val="clear" w:pos="9026"/>
        <w:tab w:val="left" w:pos="4057"/>
        <w:tab w:val="left" w:pos="5660"/>
      </w:tabs>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r w:rsidR="00F65834">
      <w:tab/>
    </w:r>
    <w:r w:rsidR="001E478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BA12334"/>
    <w:multiLevelType w:val="hybridMultilevel"/>
    <w:tmpl w:val="5D1C5166"/>
    <w:lvl w:ilvl="0" w:tplc="B8D67F4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430893"/>
    <w:multiLevelType w:val="hybridMultilevel"/>
    <w:tmpl w:val="32A0A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935498"/>
    <w:multiLevelType w:val="hybridMultilevel"/>
    <w:tmpl w:val="65B0680C"/>
    <w:lvl w:ilvl="0" w:tplc="0C090001">
      <w:start w:val="1"/>
      <w:numFmt w:val="bullet"/>
      <w:lvlText w:val=""/>
      <w:lvlJc w:val="left"/>
      <w:pPr>
        <w:ind w:left="720" w:hanging="360"/>
      </w:pPr>
      <w:rPr>
        <w:rFonts w:ascii="Symbol" w:hAnsi="Symbol" w:hint="default"/>
      </w:rPr>
    </w:lvl>
    <w:lvl w:ilvl="1" w:tplc="31AC001E">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774CF4"/>
    <w:multiLevelType w:val="hybridMultilevel"/>
    <w:tmpl w:val="739ED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8243DE"/>
    <w:multiLevelType w:val="hybridMultilevel"/>
    <w:tmpl w:val="A31E5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C5A43"/>
    <w:multiLevelType w:val="hybridMultilevel"/>
    <w:tmpl w:val="5CF0C038"/>
    <w:lvl w:ilvl="0" w:tplc="AEB2889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3"/>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24"/>
  </w:num>
  <w:num w:numId="5" w16cid:durableId="165638337">
    <w:abstractNumId w:val="20"/>
  </w:num>
  <w:num w:numId="6" w16cid:durableId="1123695853">
    <w:abstractNumId w:val="19"/>
  </w:num>
  <w:num w:numId="7" w16cid:durableId="1581137968">
    <w:abstractNumId w:val="6"/>
  </w:num>
  <w:num w:numId="8" w16cid:durableId="210381380">
    <w:abstractNumId w:val="10"/>
  </w:num>
  <w:num w:numId="9" w16cid:durableId="1667249357">
    <w:abstractNumId w:val="33"/>
  </w:num>
  <w:num w:numId="10" w16cid:durableId="1636334645">
    <w:abstractNumId w:val="22"/>
  </w:num>
  <w:num w:numId="11" w16cid:durableId="1816409002">
    <w:abstractNumId w:val="17"/>
  </w:num>
  <w:num w:numId="12" w16cid:durableId="1771470451">
    <w:abstractNumId w:val="18"/>
  </w:num>
  <w:num w:numId="13" w16cid:durableId="2042582278">
    <w:abstractNumId w:val="32"/>
  </w:num>
  <w:num w:numId="14" w16cid:durableId="301085470">
    <w:abstractNumId w:val="26"/>
  </w:num>
  <w:num w:numId="15" w16cid:durableId="24185399">
    <w:abstractNumId w:val="2"/>
  </w:num>
  <w:num w:numId="16" w16cid:durableId="169490687">
    <w:abstractNumId w:val="21"/>
  </w:num>
  <w:num w:numId="17" w16cid:durableId="629700953">
    <w:abstractNumId w:val="1"/>
  </w:num>
  <w:num w:numId="18" w16cid:durableId="1341004227">
    <w:abstractNumId w:val="28"/>
  </w:num>
  <w:num w:numId="19" w16cid:durableId="1468815981">
    <w:abstractNumId w:val="27"/>
  </w:num>
  <w:num w:numId="20" w16cid:durableId="1483697836">
    <w:abstractNumId w:val="0"/>
  </w:num>
  <w:num w:numId="21" w16cid:durableId="1199708562">
    <w:abstractNumId w:val="3"/>
  </w:num>
  <w:num w:numId="22" w16cid:durableId="666324951">
    <w:abstractNumId w:val="16"/>
  </w:num>
  <w:num w:numId="23" w16cid:durableId="1153444563">
    <w:abstractNumId w:val="5"/>
  </w:num>
  <w:num w:numId="24" w16cid:durableId="1034843463">
    <w:abstractNumId w:val="29"/>
  </w:num>
  <w:num w:numId="25" w16cid:durableId="1168908575">
    <w:abstractNumId w:val="31"/>
  </w:num>
  <w:num w:numId="26" w16cid:durableId="673799948">
    <w:abstractNumId w:val="11"/>
  </w:num>
  <w:num w:numId="27" w16cid:durableId="1757356731">
    <w:abstractNumId w:val="8"/>
  </w:num>
  <w:num w:numId="28" w16cid:durableId="1948198362">
    <w:abstractNumId w:val="30"/>
  </w:num>
  <w:num w:numId="29" w16cid:durableId="1766072333">
    <w:abstractNumId w:val="25"/>
  </w:num>
  <w:num w:numId="30" w16cid:durableId="565065798">
    <w:abstractNumId w:val="23"/>
  </w:num>
  <w:num w:numId="31" w16cid:durableId="2142261902">
    <w:abstractNumId w:val="4"/>
  </w:num>
  <w:num w:numId="32" w16cid:durableId="1250236932">
    <w:abstractNumId w:val="14"/>
  </w:num>
  <w:num w:numId="33" w16cid:durableId="641231809">
    <w:abstractNumId w:val="12"/>
  </w:num>
  <w:num w:numId="34" w16cid:durableId="1806116793">
    <w:abstractNumId w:val="9"/>
  </w:num>
  <w:num w:numId="35" w16cid:durableId="2117676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921E4"/>
    <w:rsid w:val="000A55B4"/>
    <w:rsid w:val="000A6FA1"/>
    <w:rsid w:val="000D0AF3"/>
    <w:rsid w:val="000D0F48"/>
    <w:rsid w:val="000F009E"/>
    <w:rsid w:val="000F0556"/>
    <w:rsid w:val="000F2BA8"/>
    <w:rsid w:val="00104CBB"/>
    <w:rsid w:val="00122E06"/>
    <w:rsid w:val="00123ADB"/>
    <w:rsid w:val="00125000"/>
    <w:rsid w:val="00131C28"/>
    <w:rsid w:val="00132369"/>
    <w:rsid w:val="001341B6"/>
    <w:rsid w:val="00135826"/>
    <w:rsid w:val="00145E44"/>
    <w:rsid w:val="001633FD"/>
    <w:rsid w:val="001744F5"/>
    <w:rsid w:val="001747BC"/>
    <w:rsid w:val="001926FE"/>
    <w:rsid w:val="001A50FB"/>
    <w:rsid w:val="001B27CF"/>
    <w:rsid w:val="001B52F9"/>
    <w:rsid w:val="001B54FD"/>
    <w:rsid w:val="001B772D"/>
    <w:rsid w:val="001B7A87"/>
    <w:rsid w:val="001B7CD1"/>
    <w:rsid w:val="001C50AE"/>
    <w:rsid w:val="001D1DED"/>
    <w:rsid w:val="001E4786"/>
    <w:rsid w:val="00204930"/>
    <w:rsid w:val="00205758"/>
    <w:rsid w:val="00210172"/>
    <w:rsid w:val="002156DB"/>
    <w:rsid w:val="00216C2A"/>
    <w:rsid w:val="002342EF"/>
    <w:rsid w:val="00246EF2"/>
    <w:rsid w:val="0024718E"/>
    <w:rsid w:val="00251EA6"/>
    <w:rsid w:val="00260B8D"/>
    <w:rsid w:val="002656BC"/>
    <w:rsid w:val="00276006"/>
    <w:rsid w:val="00280169"/>
    <w:rsid w:val="00280C06"/>
    <w:rsid w:val="00283EB7"/>
    <w:rsid w:val="002843C7"/>
    <w:rsid w:val="002874CE"/>
    <w:rsid w:val="002937C1"/>
    <w:rsid w:val="002956EB"/>
    <w:rsid w:val="00296FEC"/>
    <w:rsid w:val="002A3C71"/>
    <w:rsid w:val="002B657B"/>
    <w:rsid w:val="002C15E8"/>
    <w:rsid w:val="002D3E24"/>
    <w:rsid w:val="002F64E9"/>
    <w:rsid w:val="00300C8A"/>
    <w:rsid w:val="003010E1"/>
    <w:rsid w:val="0030375D"/>
    <w:rsid w:val="0033476B"/>
    <w:rsid w:val="00343EA2"/>
    <w:rsid w:val="003522C2"/>
    <w:rsid w:val="0035345B"/>
    <w:rsid w:val="0036514A"/>
    <w:rsid w:val="00365E8A"/>
    <w:rsid w:val="0037339D"/>
    <w:rsid w:val="00394896"/>
    <w:rsid w:val="003A0F9B"/>
    <w:rsid w:val="003A12FE"/>
    <w:rsid w:val="003A3903"/>
    <w:rsid w:val="003A787A"/>
    <w:rsid w:val="003B2068"/>
    <w:rsid w:val="003C1C26"/>
    <w:rsid w:val="003D0A66"/>
    <w:rsid w:val="003D1C3B"/>
    <w:rsid w:val="003E4522"/>
    <w:rsid w:val="003F2A9A"/>
    <w:rsid w:val="003F64E8"/>
    <w:rsid w:val="00413BFF"/>
    <w:rsid w:val="00414112"/>
    <w:rsid w:val="00422282"/>
    <w:rsid w:val="00430199"/>
    <w:rsid w:val="00430D2F"/>
    <w:rsid w:val="00446816"/>
    <w:rsid w:val="00451463"/>
    <w:rsid w:val="00462800"/>
    <w:rsid w:val="00464BED"/>
    <w:rsid w:val="004658EA"/>
    <w:rsid w:val="00471F7F"/>
    <w:rsid w:val="00473257"/>
    <w:rsid w:val="00477E21"/>
    <w:rsid w:val="00494398"/>
    <w:rsid w:val="00497F38"/>
    <w:rsid w:val="004A3655"/>
    <w:rsid w:val="004A4EC3"/>
    <w:rsid w:val="004B0CBB"/>
    <w:rsid w:val="004B2309"/>
    <w:rsid w:val="004C20D1"/>
    <w:rsid w:val="004C7E95"/>
    <w:rsid w:val="004E000D"/>
    <w:rsid w:val="004E1073"/>
    <w:rsid w:val="004E2FC6"/>
    <w:rsid w:val="004F457E"/>
    <w:rsid w:val="00521529"/>
    <w:rsid w:val="005257D4"/>
    <w:rsid w:val="0053546B"/>
    <w:rsid w:val="00536F4B"/>
    <w:rsid w:val="00554FD0"/>
    <w:rsid w:val="0057229A"/>
    <w:rsid w:val="00591163"/>
    <w:rsid w:val="00593788"/>
    <w:rsid w:val="005A2699"/>
    <w:rsid w:val="005A2701"/>
    <w:rsid w:val="005D04B8"/>
    <w:rsid w:val="005E2416"/>
    <w:rsid w:val="005F483B"/>
    <w:rsid w:val="005F5B9A"/>
    <w:rsid w:val="006007DE"/>
    <w:rsid w:val="00601500"/>
    <w:rsid w:val="0061254A"/>
    <w:rsid w:val="00612756"/>
    <w:rsid w:val="006212D5"/>
    <w:rsid w:val="00631D31"/>
    <w:rsid w:val="00634879"/>
    <w:rsid w:val="0064663A"/>
    <w:rsid w:val="00647E4B"/>
    <w:rsid w:val="00663B85"/>
    <w:rsid w:val="00666E35"/>
    <w:rsid w:val="0067139A"/>
    <w:rsid w:val="0068201A"/>
    <w:rsid w:val="006843AF"/>
    <w:rsid w:val="00686F75"/>
    <w:rsid w:val="006963C4"/>
    <w:rsid w:val="006A1E28"/>
    <w:rsid w:val="006B266A"/>
    <w:rsid w:val="006C1C4D"/>
    <w:rsid w:val="006C2F8C"/>
    <w:rsid w:val="006D03B1"/>
    <w:rsid w:val="006D73ED"/>
    <w:rsid w:val="006F17A8"/>
    <w:rsid w:val="00717ECE"/>
    <w:rsid w:val="00721C5E"/>
    <w:rsid w:val="00727985"/>
    <w:rsid w:val="00733555"/>
    <w:rsid w:val="00736D9E"/>
    <w:rsid w:val="00740256"/>
    <w:rsid w:val="007421AD"/>
    <w:rsid w:val="00746389"/>
    <w:rsid w:val="00756536"/>
    <w:rsid w:val="00772241"/>
    <w:rsid w:val="007734E6"/>
    <w:rsid w:val="0078067E"/>
    <w:rsid w:val="007A0EFF"/>
    <w:rsid w:val="007A1F18"/>
    <w:rsid w:val="007A65DF"/>
    <w:rsid w:val="007B2076"/>
    <w:rsid w:val="007C4EE0"/>
    <w:rsid w:val="007D3FC6"/>
    <w:rsid w:val="007D432D"/>
    <w:rsid w:val="007D5860"/>
    <w:rsid w:val="007E7FB0"/>
    <w:rsid w:val="008006FC"/>
    <w:rsid w:val="008067CC"/>
    <w:rsid w:val="00814628"/>
    <w:rsid w:val="00816453"/>
    <w:rsid w:val="00826826"/>
    <w:rsid w:val="00832DBF"/>
    <w:rsid w:val="00837708"/>
    <w:rsid w:val="0084252E"/>
    <w:rsid w:val="008531F0"/>
    <w:rsid w:val="00854002"/>
    <w:rsid w:val="00892424"/>
    <w:rsid w:val="008947AE"/>
    <w:rsid w:val="00896221"/>
    <w:rsid w:val="008964E8"/>
    <w:rsid w:val="008A3F8E"/>
    <w:rsid w:val="008C4FDA"/>
    <w:rsid w:val="008E0484"/>
    <w:rsid w:val="008E36D7"/>
    <w:rsid w:val="009075E2"/>
    <w:rsid w:val="009514B1"/>
    <w:rsid w:val="009515A0"/>
    <w:rsid w:val="00954FA9"/>
    <w:rsid w:val="00955257"/>
    <w:rsid w:val="00957200"/>
    <w:rsid w:val="0095755A"/>
    <w:rsid w:val="00961CC9"/>
    <w:rsid w:val="009655C0"/>
    <w:rsid w:val="00971722"/>
    <w:rsid w:val="00986CF3"/>
    <w:rsid w:val="00993359"/>
    <w:rsid w:val="009A46EA"/>
    <w:rsid w:val="009C0ED6"/>
    <w:rsid w:val="009D69D5"/>
    <w:rsid w:val="009F1573"/>
    <w:rsid w:val="009F7A20"/>
    <w:rsid w:val="00A00DF9"/>
    <w:rsid w:val="00A1047E"/>
    <w:rsid w:val="00A20A71"/>
    <w:rsid w:val="00A2480E"/>
    <w:rsid w:val="00A254A1"/>
    <w:rsid w:val="00A274B9"/>
    <w:rsid w:val="00A40911"/>
    <w:rsid w:val="00A45182"/>
    <w:rsid w:val="00A518E1"/>
    <w:rsid w:val="00A6072E"/>
    <w:rsid w:val="00A63394"/>
    <w:rsid w:val="00A72186"/>
    <w:rsid w:val="00A86D4C"/>
    <w:rsid w:val="00A93FF1"/>
    <w:rsid w:val="00A972A4"/>
    <w:rsid w:val="00AA31C0"/>
    <w:rsid w:val="00AA416A"/>
    <w:rsid w:val="00AA4641"/>
    <w:rsid w:val="00AC584F"/>
    <w:rsid w:val="00AC73F2"/>
    <w:rsid w:val="00AE1B75"/>
    <w:rsid w:val="00AE4816"/>
    <w:rsid w:val="00AE5EBA"/>
    <w:rsid w:val="00AF01D9"/>
    <w:rsid w:val="00B1554C"/>
    <w:rsid w:val="00B20A88"/>
    <w:rsid w:val="00B23528"/>
    <w:rsid w:val="00B646FB"/>
    <w:rsid w:val="00B77028"/>
    <w:rsid w:val="00B8027B"/>
    <w:rsid w:val="00B96037"/>
    <w:rsid w:val="00BA7D09"/>
    <w:rsid w:val="00BB0BEE"/>
    <w:rsid w:val="00BB541C"/>
    <w:rsid w:val="00BC31BC"/>
    <w:rsid w:val="00BC5C3F"/>
    <w:rsid w:val="00BD1B8C"/>
    <w:rsid w:val="00BF20C5"/>
    <w:rsid w:val="00C12F9A"/>
    <w:rsid w:val="00C14680"/>
    <w:rsid w:val="00C15B56"/>
    <w:rsid w:val="00C201F1"/>
    <w:rsid w:val="00C238BC"/>
    <w:rsid w:val="00C26E45"/>
    <w:rsid w:val="00C331A6"/>
    <w:rsid w:val="00C371FB"/>
    <w:rsid w:val="00C40815"/>
    <w:rsid w:val="00C42E57"/>
    <w:rsid w:val="00C45F38"/>
    <w:rsid w:val="00C47631"/>
    <w:rsid w:val="00C52DEB"/>
    <w:rsid w:val="00C54A97"/>
    <w:rsid w:val="00C639AF"/>
    <w:rsid w:val="00C86886"/>
    <w:rsid w:val="00C94484"/>
    <w:rsid w:val="00CD00BF"/>
    <w:rsid w:val="00CD0B02"/>
    <w:rsid w:val="00CD3B25"/>
    <w:rsid w:val="00CF070B"/>
    <w:rsid w:val="00D007E3"/>
    <w:rsid w:val="00D11401"/>
    <w:rsid w:val="00D16302"/>
    <w:rsid w:val="00D173A8"/>
    <w:rsid w:val="00D2368C"/>
    <w:rsid w:val="00D2665E"/>
    <w:rsid w:val="00D436A4"/>
    <w:rsid w:val="00D54C40"/>
    <w:rsid w:val="00D718AA"/>
    <w:rsid w:val="00D71E76"/>
    <w:rsid w:val="00D732A5"/>
    <w:rsid w:val="00D7570D"/>
    <w:rsid w:val="00D801DC"/>
    <w:rsid w:val="00DA4A02"/>
    <w:rsid w:val="00DA7E24"/>
    <w:rsid w:val="00DB08AF"/>
    <w:rsid w:val="00DD1D02"/>
    <w:rsid w:val="00DF1A44"/>
    <w:rsid w:val="00DF4B7C"/>
    <w:rsid w:val="00DF59E9"/>
    <w:rsid w:val="00DF7BA5"/>
    <w:rsid w:val="00E02BA3"/>
    <w:rsid w:val="00E14F0F"/>
    <w:rsid w:val="00E20BE0"/>
    <w:rsid w:val="00E23326"/>
    <w:rsid w:val="00E432A1"/>
    <w:rsid w:val="00E4641B"/>
    <w:rsid w:val="00E551E6"/>
    <w:rsid w:val="00E61CE6"/>
    <w:rsid w:val="00E66282"/>
    <w:rsid w:val="00E66356"/>
    <w:rsid w:val="00E80FE3"/>
    <w:rsid w:val="00E97945"/>
    <w:rsid w:val="00EA11AC"/>
    <w:rsid w:val="00EA5626"/>
    <w:rsid w:val="00EC7340"/>
    <w:rsid w:val="00ED18BE"/>
    <w:rsid w:val="00ED45C5"/>
    <w:rsid w:val="00ED68B9"/>
    <w:rsid w:val="00ED7D74"/>
    <w:rsid w:val="00EE13A1"/>
    <w:rsid w:val="00EE3673"/>
    <w:rsid w:val="00EF2F5D"/>
    <w:rsid w:val="00F0193B"/>
    <w:rsid w:val="00F02587"/>
    <w:rsid w:val="00F156D2"/>
    <w:rsid w:val="00F167A5"/>
    <w:rsid w:val="00F23540"/>
    <w:rsid w:val="00F368DE"/>
    <w:rsid w:val="00F51C71"/>
    <w:rsid w:val="00F65834"/>
    <w:rsid w:val="00F80DEC"/>
    <w:rsid w:val="00F95B4C"/>
    <w:rsid w:val="00F971AB"/>
    <w:rsid w:val="00FA1359"/>
    <w:rsid w:val="00FA7287"/>
    <w:rsid w:val="00FB2D81"/>
    <w:rsid w:val="00FD7C45"/>
    <w:rsid w:val="00FE0D47"/>
    <w:rsid w:val="00FE322A"/>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1031</Words>
  <Characters>6506</Characters>
  <Application>Microsoft Office Word</Application>
  <DocSecurity>0</DocSecurity>
  <Lines>126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4</cp:revision>
  <cp:lastPrinted>2024-03-14T05:17:00Z</cp:lastPrinted>
  <dcterms:created xsi:type="dcterms:W3CDTF">2026-05-08T07:05:00Z</dcterms:created>
  <dcterms:modified xsi:type="dcterms:W3CDTF">2026-05-08T07:17:00Z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-1986029431</vt:i4>
  </property>
  <property fmtid="{D5CDD505-2E9C-101B-9397-08002B2CF9AE}" pid="10" name="_NewReviewCycle">
    <vt:lpwstr/>
  </property>
  <property fmtid="{D5CDD505-2E9C-101B-9397-08002B2CF9AE}" pid="11" name="_EmailSubject">
    <vt:lpwstr>JDF Template</vt:lpwstr>
  </property>
  <property fmtid="{D5CDD505-2E9C-101B-9397-08002B2CF9AE}" pid="12" name="_AuthorEmail">
    <vt:lpwstr>Shane.Pike@dpc.wa.gov.au</vt:lpwstr>
  </property>
  <property fmtid="{D5CDD505-2E9C-101B-9397-08002B2CF9AE}" pid="13" name="_AuthorEmailDisplayName">
    <vt:lpwstr>Pike, Shane</vt:lpwstr>
  </property>
  <property fmtid="{D5CDD505-2E9C-101B-9397-08002B2CF9AE}" pid="14" name="_PreviousAdHocReviewCycleID">
    <vt:i4>-1853847164</vt:i4>
  </property>
  <property fmtid="{D5CDD505-2E9C-101B-9397-08002B2CF9AE}" pid="15" name="ContentTypeId">
    <vt:lpwstr>0x01010070D56267112CDC4FB0D8582F58FF7CE1</vt:lpwstr>
  </property>
  <property fmtid="{D5CDD505-2E9C-101B-9397-08002B2CF9AE}" pid="16" name="_ReviewingToolsShownOnce">
    <vt:lpwstr/>
  </property>
</Properties>
</file>