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5064C9AB" w14:textId="77777777" w:rsidR="00A634B3" w:rsidRDefault="00A634B3" w:rsidP="00A634B3">
      <w:r w:rsidRPr="3D80C9A4">
        <w:rPr>
          <w:b/>
          <w:bCs/>
          <w:sz w:val="50"/>
          <w:szCs w:val="50"/>
        </w:rPr>
        <w:t>Senior Learning and Development Consultant</w:t>
      </w:r>
    </w:p>
    <w:p w14:paraId="3B2FF0E9" w14:textId="393A009F" w:rsidR="00492C13" w:rsidRPr="00492C13" w:rsidRDefault="00492C13" w:rsidP="003275C9">
      <w:pPr>
        <w:spacing w:after="120" w:line="288" w:lineRule="auto"/>
      </w:pPr>
    </w:p>
    <w:p w14:paraId="1E2C0AD1" w14:textId="6F84C72A" w:rsidR="003275C9" w:rsidRPr="00F749C2" w:rsidRDefault="003275C9" w:rsidP="003275C9">
      <w:pPr>
        <w:spacing w:after="120" w:line="288" w:lineRule="auto"/>
      </w:pPr>
      <w:r w:rsidRPr="005140DB">
        <w:rPr>
          <w:b/>
          <w:bCs/>
          <w:color w:val="2C5C86"/>
          <w:sz w:val="28"/>
          <w:szCs w:val="28"/>
        </w:rPr>
        <w:t>Position Details</w:t>
      </w:r>
    </w:p>
    <w:p w14:paraId="23CEA2E0" w14:textId="537F6C03" w:rsidR="00492C13" w:rsidRPr="005140DB" w:rsidRDefault="005140DB" w:rsidP="003275C9">
      <w:pPr>
        <w:spacing w:after="120" w:line="288" w:lineRule="auto"/>
      </w:pPr>
      <w:r w:rsidRPr="005140DB">
        <w:rPr>
          <w:b/>
          <w:bCs/>
        </w:rPr>
        <w:t>Position Number:</w:t>
      </w:r>
      <w:r w:rsidRPr="005140DB">
        <w:tab/>
      </w:r>
      <w:r w:rsidRPr="005140DB">
        <w:tab/>
      </w:r>
      <w:r w:rsidR="00A634B3">
        <w:t>Generic</w:t>
      </w:r>
    </w:p>
    <w:p w14:paraId="15A308C7" w14:textId="6B9FCFEE" w:rsidR="005140DB" w:rsidRPr="005140DB" w:rsidRDefault="005140DB" w:rsidP="005140DB">
      <w:pPr>
        <w:spacing w:after="120" w:line="288" w:lineRule="auto"/>
      </w:pPr>
      <w:r>
        <w:rPr>
          <w:b/>
          <w:bCs/>
        </w:rPr>
        <w:t>Classification</w:t>
      </w:r>
      <w:r w:rsidRPr="005140DB">
        <w:rPr>
          <w:b/>
          <w:bCs/>
        </w:rPr>
        <w:t>:</w:t>
      </w:r>
      <w:r w:rsidRPr="005140DB">
        <w:tab/>
      </w:r>
      <w:r w:rsidRPr="005140DB">
        <w:tab/>
      </w:r>
      <w:r w:rsidR="00A634B3">
        <w:t>Level 5</w:t>
      </w:r>
    </w:p>
    <w:p w14:paraId="340D854A" w14:textId="77777777" w:rsidR="005046E8" w:rsidRDefault="005046E8" w:rsidP="005046E8">
      <w:pPr>
        <w:spacing w:after="120" w:line="288" w:lineRule="auto"/>
      </w:pPr>
      <w:r>
        <w:rPr>
          <w:b/>
          <w:bCs/>
        </w:rPr>
        <w:t>Award:</w:t>
      </w:r>
      <w:r>
        <w:rPr>
          <w:b/>
          <w:bCs/>
        </w:rPr>
        <w:tab/>
      </w:r>
      <w:r>
        <w:rPr>
          <w:b/>
          <w:bCs/>
        </w:rPr>
        <w:tab/>
      </w:r>
      <w:r>
        <w:rPr>
          <w:b/>
          <w:bCs/>
        </w:rPr>
        <w:tab/>
      </w:r>
      <w:r>
        <w:t>Public Service Award</w:t>
      </w:r>
    </w:p>
    <w:p w14:paraId="0C0B9FF9" w14:textId="7E6A0E67" w:rsidR="005046E8" w:rsidRPr="006C3CF1" w:rsidRDefault="006C3CF1" w:rsidP="006C3CF1">
      <w:pPr>
        <w:spacing w:after="120" w:line="288" w:lineRule="auto"/>
      </w:pPr>
      <w:r>
        <w:rPr>
          <w:b/>
          <w:bCs/>
        </w:rPr>
        <w:t>Agreement</w:t>
      </w:r>
      <w:r w:rsidRPr="005140DB">
        <w:rPr>
          <w:b/>
          <w:bCs/>
        </w:rPr>
        <w:t>:</w:t>
      </w:r>
      <w:r w:rsidRPr="005140DB">
        <w:tab/>
      </w:r>
      <w:r>
        <w:tab/>
      </w:r>
      <w:r>
        <w:tab/>
        <w:t>Public Sector Agreement</w:t>
      </w:r>
    </w:p>
    <w:p w14:paraId="3F1F95FE" w14:textId="26FB26C8" w:rsidR="001D5365" w:rsidRDefault="001D5365" w:rsidP="00227C5F">
      <w:pPr>
        <w:spacing w:after="120" w:line="288" w:lineRule="auto"/>
        <w:ind w:left="2880" w:hanging="2880"/>
      </w:pPr>
      <w:r>
        <w:rPr>
          <w:b/>
          <w:bCs/>
        </w:rPr>
        <w:t>Organisational Unit:</w:t>
      </w:r>
      <w:r w:rsidRPr="005140DB">
        <w:tab/>
      </w:r>
      <w:r w:rsidR="00A634B3" w:rsidRPr="12045ECE">
        <w:t xml:space="preserve">People </w:t>
      </w:r>
      <w:r w:rsidR="00E04D2A">
        <w:t xml:space="preserve">and Culture </w:t>
      </w:r>
      <w:r w:rsidR="00A634B3" w:rsidRPr="12045ECE">
        <w:t>/ Human Resources / Learning and Development</w:t>
      </w:r>
    </w:p>
    <w:p w14:paraId="3FEFCCBD" w14:textId="74E6E866" w:rsidR="001D5365" w:rsidRDefault="001D5365" w:rsidP="00A634B3">
      <w:pPr>
        <w:spacing w:after="120" w:line="288" w:lineRule="auto"/>
      </w:pPr>
      <w:r>
        <w:rPr>
          <w:b/>
          <w:bCs/>
        </w:rPr>
        <w:t>Location:</w:t>
      </w:r>
      <w:r w:rsidRPr="005140DB">
        <w:tab/>
      </w:r>
      <w:r>
        <w:tab/>
      </w:r>
      <w:r>
        <w:tab/>
        <w:t>Perth Metropolitan Area</w:t>
      </w:r>
    </w:p>
    <w:p w14:paraId="4AA0B0C5" w14:textId="596E8544" w:rsidR="007F044C" w:rsidRDefault="007F044C" w:rsidP="007F044C">
      <w:pPr>
        <w:spacing w:after="120" w:line="288" w:lineRule="auto"/>
      </w:pPr>
      <w:r>
        <w:rPr>
          <w:b/>
          <w:bCs/>
        </w:rPr>
        <w:t>Classification Date:</w:t>
      </w:r>
      <w:r w:rsidRPr="005140DB">
        <w:tab/>
      </w:r>
    </w:p>
    <w:p w14:paraId="1C795FC9" w14:textId="1282C0FB" w:rsidR="007F044C" w:rsidRDefault="007F044C" w:rsidP="00B842EC">
      <w:pPr>
        <w:spacing w:after="120" w:line="288" w:lineRule="auto"/>
        <w:ind w:left="2880" w:hanging="2880"/>
      </w:pPr>
      <w:r>
        <w:rPr>
          <w:b/>
          <w:bCs/>
        </w:rPr>
        <w:t>Effective Date:</w:t>
      </w:r>
      <w:r>
        <w:rPr>
          <w:b/>
          <w:bCs/>
        </w:rPr>
        <w:tab/>
      </w:r>
      <w:r w:rsidR="0086321C">
        <w:t>October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572717F1" w14:textId="6868847D" w:rsidR="001D5365" w:rsidRDefault="00A634B3" w:rsidP="001D5365">
      <w:r>
        <w:t>Manager</w:t>
      </w:r>
      <w:r w:rsidR="008D5567">
        <w:t>s</w:t>
      </w:r>
      <w:r>
        <w:t xml:space="preserve">, </w:t>
      </w:r>
      <w:r w:rsidR="008D5567">
        <w:t xml:space="preserve">Various, </w:t>
      </w:r>
      <w:r>
        <w:t>Level 7</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062BB57C" w14:textId="4171DF32" w:rsidR="007F044C" w:rsidRDefault="00B842EC" w:rsidP="001D5365">
      <w:r w:rsidRPr="00B842EC">
        <w:t xml:space="preserve">This position has no </w:t>
      </w:r>
      <w:r w:rsidR="008D5567" w:rsidRPr="00B842EC">
        <w:t>subordinates.</w:t>
      </w:r>
    </w:p>
    <w:p w14:paraId="52D8127A" w14:textId="4649A890" w:rsidR="007F044C"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758F10CD" w14:textId="77777777" w:rsidR="00764CE2" w:rsidRPr="002D751E" w:rsidRDefault="00764CE2" w:rsidP="00764CE2">
      <w:pPr>
        <w:spacing w:after="120" w:line="288" w:lineRule="auto"/>
      </w:pPr>
      <w:r w:rsidRPr="002D751E">
        <w:t xml:space="preserve">Communities provides person-centred, place-based support to the most vulnerable members of our Western Australian community. </w:t>
      </w:r>
    </w:p>
    <w:p w14:paraId="0C847B6B" w14:textId="77777777" w:rsidR="00764CE2" w:rsidRDefault="00764CE2" w:rsidP="00764CE2">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517F5D8F" w14:textId="77777777" w:rsidR="00764CE2" w:rsidRDefault="00764CE2" w:rsidP="00764CE2">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1E351ECD" w14:textId="77777777" w:rsidR="00764CE2" w:rsidRDefault="00764CE2" w:rsidP="00764CE2">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76EB6EDE" w14:textId="77777777" w:rsidR="00764CE2" w:rsidRDefault="00764CE2" w:rsidP="00764CE2">
      <w:pPr>
        <w:spacing w:after="120" w:line="288" w:lineRule="auto"/>
      </w:pPr>
      <w:r>
        <w:t>We promote a diverse workforce and embrace a high standard of equal opportunity, health and safety, and ethical practice.</w:t>
      </w:r>
    </w:p>
    <w:p w14:paraId="41093708" w14:textId="77777777" w:rsidR="00764CE2" w:rsidRPr="00492C13" w:rsidRDefault="00764CE2" w:rsidP="00764CE2">
      <w:pPr>
        <w:spacing w:after="120" w:line="288" w:lineRule="auto"/>
      </w:pPr>
      <w:r>
        <w:t>Join us and work in a role where you can make a real difference to the lives of children, families, individuals and communities throughout Western Australia.</w:t>
      </w:r>
    </w:p>
    <w:p w14:paraId="57524234" w14:textId="77777777" w:rsidR="008D6A50" w:rsidRDefault="008D6A50"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63052044" w14:textId="77777777" w:rsidR="006E7856" w:rsidRDefault="00A634B3" w:rsidP="00A634B3">
      <w:pPr>
        <w:tabs>
          <w:tab w:val="left" w:pos="720"/>
        </w:tabs>
        <w:spacing w:line="264" w:lineRule="auto"/>
        <w:jc w:val="both"/>
      </w:pPr>
      <w:r>
        <w:t xml:space="preserve">Senior </w:t>
      </w:r>
      <w:r w:rsidRPr="00085B59">
        <w:t xml:space="preserve">Learning and Development Consultants provide a valued service for Department staff, Community Services Partner Agencies and Carers. Within portfolios this may include learning and development strategy for fostering and adoption, disability, therapeutic care, child protection and housing. </w:t>
      </w:r>
    </w:p>
    <w:p w14:paraId="2D84EF39" w14:textId="05BA9C26" w:rsidR="00A634B3" w:rsidRDefault="00A634B3" w:rsidP="00A634B3">
      <w:pPr>
        <w:tabs>
          <w:tab w:val="left" w:pos="720"/>
        </w:tabs>
        <w:spacing w:line="264" w:lineRule="auto"/>
        <w:jc w:val="both"/>
      </w:pPr>
      <w:r w:rsidRPr="00085B59">
        <w:t>They are responsible for</w:t>
      </w:r>
      <w:r w:rsidRPr="00AB238F">
        <w:t>:</w:t>
      </w:r>
    </w:p>
    <w:p w14:paraId="24C5DC75" w14:textId="4757A1F2" w:rsidR="002E7A16" w:rsidRDefault="002E7A16" w:rsidP="002E7A16">
      <w:pPr>
        <w:spacing w:after="120" w:line="288" w:lineRule="auto"/>
      </w:pPr>
      <w:r>
        <w:t>•</w:t>
      </w:r>
      <w:r>
        <w:tab/>
        <w:t>a</w:t>
      </w:r>
      <w:r w:rsidRPr="002E7A16">
        <w:t xml:space="preserve">nalysing and assessing </w:t>
      </w:r>
      <w:bookmarkStart w:id="0" w:name="_Hlk146276350"/>
      <w:r w:rsidR="00A963F2">
        <w:t>L</w:t>
      </w:r>
      <w:r w:rsidRPr="002E7A16">
        <w:t xml:space="preserve">earning and </w:t>
      </w:r>
      <w:r w:rsidR="00A963F2">
        <w:t>D</w:t>
      </w:r>
      <w:r w:rsidRPr="002E7A16">
        <w:t xml:space="preserve">evelopment </w:t>
      </w:r>
      <w:bookmarkEnd w:id="0"/>
      <w:r w:rsidRPr="002E7A16">
        <w:t>needs</w:t>
      </w:r>
      <w:r>
        <w:t xml:space="preserve">, </w:t>
      </w:r>
    </w:p>
    <w:p w14:paraId="5D5AEF9E" w14:textId="0526CBBA" w:rsidR="004E4F70" w:rsidRDefault="002E7A16" w:rsidP="004E4F70">
      <w:pPr>
        <w:spacing w:after="120" w:line="288" w:lineRule="auto"/>
        <w:ind w:left="720" w:hanging="720"/>
      </w:pPr>
      <w:r>
        <w:t>•</w:t>
      </w:r>
      <w:r>
        <w:tab/>
        <w:t>d</w:t>
      </w:r>
      <w:r w:rsidRPr="002E7A16">
        <w:t xml:space="preserve">eveloping, delivering and evaluating </w:t>
      </w:r>
      <w:r w:rsidR="00A963F2" w:rsidRPr="00A963F2">
        <w:t xml:space="preserve">Learning and Development </w:t>
      </w:r>
      <w:r w:rsidR="00A963F2">
        <w:t>P</w:t>
      </w:r>
      <w:r w:rsidRPr="002E7A16">
        <w:t xml:space="preserve">rograms and initiatives within a capability or </w:t>
      </w:r>
      <w:r w:rsidR="00A963F2">
        <w:t>C</w:t>
      </w:r>
      <w:r w:rsidRPr="002E7A16">
        <w:t xml:space="preserve">ompetency-based </w:t>
      </w:r>
      <w:r w:rsidR="00DF6B9A">
        <w:t>F</w:t>
      </w:r>
      <w:r w:rsidRPr="002E7A16">
        <w:t>ramework</w:t>
      </w:r>
      <w:r w:rsidR="004E4F70">
        <w:t>,</w:t>
      </w:r>
      <w:r w:rsidR="004E4F70">
        <w:br w:type="page"/>
      </w:r>
    </w:p>
    <w:p w14:paraId="16482C6C" w14:textId="77777777" w:rsidR="002E7A16" w:rsidRDefault="002E7A16" w:rsidP="002E7A16">
      <w:pPr>
        <w:spacing w:after="120" w:line="288" w:lineRule="auto"/>
        <w:ind w:left="720" w:hanging="720"/>
      </w:pPr>
    </w:p>
    <w:p w14:paraId="15F3792D" w14:textId="77777777" w:rsidR="004E4F70" w:rsidRDefault="004E4F70" w:rsidP="002E7A16">
      <w:pPr>
        <w:spacing w:after="120" w:line="288" w:lineRule="auto"/>
        <w:ind w:left="720" w:hanging="720"/>
      </w:pPr>
    </w:p>
    <w:p w14:paraId="0EB537ED" w14:textId="57D69F3C" w:rsidR="008C7468" w:rsidRDefault="002E7A16" w:rsidP="008C7468">
      <w:pPr>
        <w:spacing w:after="120" w:line="288" w:lineRule="auto"/>
        <w:ind w:left="720" w:hanging="720"/>
      </w:pPr>
      <w:r>
        <w:t>•</w:t>
      </w:r>
      <w:r>
        <w:tab/>
      </w:r>
      <w:r w:rsidR="008C7468">
        <w:t>d</w:t>
      </w:r>
      <w:r w:rsidR="008C7468" w:rsidRPr="008C7468">
        <w:t>esigning and delivering flexible learning opportunities as required</w:t>
      </w:r>
      <w:r w:rsidR="004E4F70">
        <w:t>,</w:t>
      </w:r>
    </w:p>
    <w:p w14:paraId="035C1291" w14:textId="16AD602A" w:rsidR="008C01E5" w:rsidRDefault="002E7A16" w:rsidP="008C01E5">
      <w:pPr>
        <w:spacing w:after="120" w:line="288" w:lineRule="auto"/>
        <w:ind w:left="720" w:hanging="720"/>
      </w:pPr>
      <w:r>
        <w:t>•</w:t>
      </w:r>
      <w:r>
        <w:tab/>
      </w:r>
      <w:r w:rsidR="008C7468">
        <w:t>e</w:t>
      </w:r>
      <w:r w:rsidR="008C7468" w:rsidRPr="008C7468">
        <w:t xml:space="preserve">stablishing </w:t>
      </w:r>
      <w:r w:rsidR="004E4F70">
        <w:t>S</w:t>
      </w:r>
      <w:r w:rsidR="008C7468" w:rsidRPr="008C7468">
        <w:t>trategies to ensure the appropriate application of skills and knowledge gained</w:t>
      </w:r>
      <w:r w:rsidR="00397E57">
        <w:t>,</w:t>
      </w:r>
      <w:r w:rsidR="008C7468" w:rsidRPr="008C7468">
        <w:t xml:space="preserve"> </w:t>
      </w:r>
    </w:p>
    <w:p w14:paraId="6364453F" w14:textId="1BA9133D" w:rsidR="008C01E5" w:rsidRDefault="008C7468" w:rsidP="008C01E5">
      <w:pPr>
        <w:spacing w:after="120" w:line="288" w:lineRule="auto"/>
        <w:ind w:left="720" w:hanging="720"/>
      </w:pPr>
      <w:r w:rsidRPr="008C7468">
        <w:t>•</w:t>
      </w:r>
      <w:r w:rsidRPr="008C7468">
        <w:tab/>
      </w:r>
      <w:r w:rsidR="008C01E5">
        <w:t>w</w:t>
      </w:r>
      <w:r w:rsidR="008C01E5" w:rsidRPr="008C01E5">
        <w:t xml:space="preserve">orking collaboratively across </w:t>
      </w:r>
      <w:r w:rsidR="00FC4CF0">
        <w:t>T</w:t>
      </w:r>
      <w:r w:rsidR="008C01E5" w:rsidRPr="008C01E5">
        <w:t xml:space="preserve">eams and the wider </w:t>
      </w:r>
      <w:r w:rsidR="00FC4CF0">
        <w:t>O</w:t>
      </w:r>
      <w:r w:rsidR="008C01E5" w:rsidRPr="008C01E5">
        <w:t xml:space="preserve">rganisation, promoting a </w:t>
      </w:r>
      <w:r w:rsidR="00FC4CF0">
        <w:t>S</w:t>
      </w:r>
      <w:r w:rsidR="008C01E5" w:rsidRPr="008C01E5">
        <w:t xml:space="preserve">ervice </w:t>
      </w:r>
      <w:r w:rsidR="00FC4CF0">
        <w:t>D</w:t>
      </w:r>
      <w:r w:rsidR="008C01E5" w:rsidRPr="008C01E5">
        <w:t xml:space="preserve">elivery culture and style that is based upon honouring commitments, fostering </w:t>
      </w:r>
      <w:r w:rsidR="00FC4CF0">
        <w:t>T</w:t>
      </w:r>
      <w:r w:rsidR="008C01E5" w:rsidRPr="008C01E5">
        <w:t>eam spirit and building relationships.</w:t>
      </w:r>
    </w:p>
    <w:p w14:paraId="719D442B" w14:textId="70603D7B" w:rsidR="00A963F2" w:rsidRDefault="008C7468" w:rsidP="008C01E5">
      <w:pPr>
        <w:spacing w:after="120" w:line="288" w:lineRule="auto"/>
        <w:ind w:left="720" w:hanging="720"/>
      </w:pPr>
      <w:r w:rsidRPr="008C7468">
        <w:t>•</w:t>
      </w:r>
      <w:r w:rsidRPr="008C7468">
        <w:tab/>
      </w:r>
      <w:r w:rsidR="008C01E5">
        <w:t>d</w:t>
      </w:r>
      <w:r w:rsidR="008C01E5" w:rsidRPr="008C01E5">
        <w:t xml:space="preserve">eveloping and maintaining contemporary and best practice approach in </w:t>
      </w:r>
      <w:r w:rsidR="00FC4CF0">
        <w:t>L</w:t>
      </w:r>
      <w:r w:rsidR="008C01E5" w:rsidRPr="008C01E5">
        <w:t xml:space="preserve">earning and </w:t>
      </w:r>
      <w:r w:rsidR="00FC4CF0">
        <w:t>D</w:t>
      </w:r>
      <w:r w:rsidR="008C01E5" w:rsidRPr="008C01E5">
        <w:t xml:space="preserve">evelopment within the Department and other </w:t>
      </w:r>
      <w:r w:rsidR="00FC4CF0">
        <w:t>S</w:t>
      </w:r>
      <w:r w:rsidR="008C01E5" w:rsidRPr="008C01E5">
        <w:t>ectors.</w:t>
      </w:r>
    </w:p>
    <w:p w14:paraId="672F8FDD" w14:textId="28351CE0" w:rsidR="001E1B87" w:rsidRDefault="001E1B87">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6107104E" w14:textId="77777777" w:rsidR="00A634B3" w:rsidRDefault="00A634B3" w:rsidP="00A634B3">
      <w:r w:rsidRPr="67D1D262">
        <w:rPr>
          <w:b/>
          <w:bCs/>
          <w:lang w:val="en-GB"/>
        </w:rPr>
        <w:t>1.</w:t>
      </w:r>
      <w:r>
        <w:rPr>
          <w:b/>
          <w:bCs/>
          <w:lang w:val="en-GB"/>
        </w:rPr>
        <w:tab/>
        <w:t>Develops and Facilitates Learning Development</w:t>
      </w:r>
      <w:r w:rsidRPr="67D1D262">
        <w:rPr>
          <w:b/>
          <w:bCs/>
          <w:lang w:val="en-GB"/>
        </w:rPr>
        <w:t xml:space="preserve"> </w:t>
      </w:r>
    </w:p>
    <w:p w14:paraId="670963EA" w14:textId="2550ECBF" w:rsidR="00A634B3" w:rsidRPr="005D074D" w:rsidRDefault="00A634B3" w:rsidP="00A634B3">
      <w:pPr>
        <w:ind w:left="720" w:hanging="720"/>
      </w:pPr>
      <w:r>
        <w:t>1.1</w:t>
      </w:r>
      <w:r>
        <w:tab/>
      </w:r>
      <w:r w:rsidRPr="002C0BF0">
        <w:t xml:space="preserve">Initiates, participates in and coordinates </w:t>
      </w:r>
      <w:r w:rsidR="0072502F">
        <w:t>P</w:t>
      </w:r>
      <w:r w:rsidRPr="002C0BF0">
        <w:t xml:space="preserve">rojects relating to a broad range of </w:t>
      </w:r>
      <w:r w:rsidR="00DF6B9A">
        <w:t>L</w:t>
      </w:r>
      <w:r w:rsidRPr="002C0BF0">
        <w:t>earning development initiatives</w:t>
      </w:r>
      <w:r>
        <w:t xml:space="preserve">. </w:t>
      </w:r>
    </w:p>
    <w:p w14:paraId="6E4AF134" w14:textId="51DBBB43" w:rsidR="00A634B3" w:rsidRDefault="00A634B3" w:rsidP="00A634B3">
      <w:pPr>
        <w:ind w:left="720" w:hanging="720"/>
      </w:pPr>
      <w:r w:rsidRPr="43635EFF">
        <w:t>1.2</w:t>
      </w:r>
      <w:r>
        <w:tab/>
      </w:r>
      <w:r w:rsidRPr="002C0BF0">
        <w:t xml:space="preserve">Promotes and delivers high quality culturally appropriate </w:t>
      </w:r>
      <w:r w:rsidR="0072502F" w:rsidRPr="0072502F">
        <w:t xml:space="preserve">Learning and Development </w:t>
      </w:r>
      <w:r w:rsidR="0072502F">
        <w:t>P</w:t>
      </w:r>
      <w:r w:rsidRPr="002C0BF0">
        <w:t>rograms to meet identified needs</w:t>
      </w:r>
      <w:r>
        <w:t xml:space="preserve">. </w:t>
      </w:r>
    </w:p>
    <w:p w14:paraId="4C1458FE" w14:textId="77777777" w:rsidR="00A634B3" w:rsidRDefault="00A634B3" w:rsidP="00A634B3">
      <w:r>
        <w:t>1.3</w:t>
      </w:r>
      <w:r>
        <w:tab/>
      </w:r>
      <w:r w:rsidRPr="002C0BF0">
        <w:t>Designs and delivers flexible learning opportunities</w:t>
      </w:r>
      <w:r>
        <w:t xml:space="preserve">. </w:t>
      </w:r>
    </w:p>
    <w:p w14:paraId="43A6E0EA" w14:textId="5FA59FAB" w:rsidR="00A634B3" w:rsidRDefault="00A634B3" w:rsidP="00A634B3">
      <w:r>
        <w:t>1.4</w:t>
      </w:r>
      <w:r>
        <w:tab/>
      </w:r>
      <w:r w:rsidRPr="002C0BF0">
        <w:t xml:space="preserve">Undertakes </w:t>
      </w:r>
      <w:r w:rsidR="0072502F">
        <w:t>C</w:t>
      </w:r>
      <w:r w:rsidRPr="002C0BF0">
        <w:t>ourse production duties as required</w:t>
      </w:r>
      <w:r>
        <w:t xml:space="preserve">. </w:t>
      </w:r>
    </w:p>
    <w:p w14:paraId="740F4646" w14:textId="77777777" w:rsidR="00A634B3" w:rsidRDefault="00A634B3" w:rsidP="00A634B3"/>
    <w:p w14:paraId="0907E065" w14:textId="77777777" w:rsidR="00A634B3" w:rsidRDefault="00A634B3" w:rsidP="00A634B3">
      <w:r w:rsidRPr="67D1D262">
        <w:rPr>
          <w:b/>
          <w:bCs/>
          <w:lang w:val="en-GB"/>
        </w:rPr>
        <w:t>2.</w:t>
      </w:r>
      <w:r>
        <w:rPr>
          <w:b/>
          <w:bCs/>
          <w:lang w:val="en-GB"/>
        </w:rPr>
        <w:tab/>
        <w:t>Learning and Development Planning</w:t>
      </w:r>
    </w:p>
    <w:p w14:paraId="0E384B00" w14:textId="2BD85212" w:rsidR="00A634B3" w:rsidRDefault="00A634B3" w:rsidP="00A634B3">
      <w:pPr>
        <w:ind w:left="720" w:hanging="720"/>
      </w:pPr>
      <w:r w:rsidRPr="67D1D262">
        <w:rPr>
          <w:lang w:val="en-GB"/>
        </w:rPr>
        <w:t>2.1</w:t>
      </w:r>
      <w:r>
        <w:rPr>
          <w:lang w:val="en-GB"/>
        </w:rPr>
        <w:tab/>
      </w:r>
      <w:r w:rsidRPr="002C0BF0">
        <w:t xml:space="preserve">Contributes to the identification of </w:t>
      </w:r>
      <w:r w:rsidR="0072502F" w:rsidRPr="0072502F">
        <w:t xml:space="preserve">Learning and Development </w:t>
      </w:r>
      <w:r w:rsidRPr="002C0BF0">
        <w:t xml:space="preserve">needs across the Department and </w:t>
      </w:r>
      <w:r w:rsidR="0072502F">
        <w:t>S</w:t>
      </w:r>
      <w:r w:rsidRPr="002C0BF0">
        <w:t>ector</w:t>
      </w:r>
      <w:r>
        <w:t xml:space="preserve">. </w:t>
      </w:r>
    </w:p>
    <w:p w14:paraId="20A1FD58" w14:textId="3EDE4668" w:rsidR="00A634B3" w:rsidRDefault="00A634B3" w:rsidP="00A634B3">
      <w:pPr>
        <w:ind w:left="720" w:hanging="720"/>
      </w:pPr>
      <w:r w:rsidRPr="67D1D262">
        <w:rPr>
          <w:lang w:val="en-GB"/>
        </w:rPr>
        <w:t>2.2</w:t>
      </w:r>
      <w:r>
        <w:rPr>
          <w:lang w:val="en-GB"/>
        </w:rPr>
        <w:tab/>
      </w:r>
      <w:r w:rsidRPr="002C0BF0">
        <w:t xml:space="preserve">Contributes to policy and practice development in </w:t>
      </w:r>
      <w:r w:rsidR="0072502F" w:rsidRPr="0072502F">
        <w:t xml:space="preserve">Learning and Development </w:t>
      </w:r>
      <w:r w:rsidRPr="002C0BF0">
        <w:t xml:space="preserve">across the Department and the </w:t>
      </w:r>
      <w:r w:rsidR="0072502F">
        <w:t>S</w:t>
      </w:r>
      <w:r w:rsidRPr="002C0BF0">
        <w:t>ector</w:t>
      </w:r>
      <w:r>
        <w:t xml:space="preserve">. </w:t>
      </w:r>
    </w:p>
    <w:p w14:paraId="0180D13E" w14:textId="5AD8A8F2" w:rsidR="00A634B3" w:rsidRDefault="00A634B3" w:rsidP="00A634B3">
      <w:r>
        <w:t>2.3</w:t>
      </w:r>
      <w:r>
        <w:tab/>
      </w:r>
      <w:r w:rsidRPr="002C0BF0">
        <w:t xml:space="preserve">Represents the Department at relevant internal and external </w:t>
      </w:r>
      <w:r w:rsidR="0072502F">
        <w:t>F</w:t>
      </w:r>
      <w:r w:rsidRPr="002C0BF0">
        <w:t>orums</w:t>
      </w:r>
      <w:r>
        <w:t xml:space="preserve">. </w:t>
      </w:r>
    </w:p>
    <w:p w14:paraId="45E7FACF" w14:textId="77777777" w:rsidR="00A634B3" w:rsidRDefault="00A634B3" w:rsidP="00A634B3"/>
    <w:p w14:paraId="6F8DB562" w14:textId="77777777" w:rsidR="00A634B3" w:rsidRDefault="00A634B3" w:rsidP="00A634B3">
      <w:r w:rsidRPr="67D1D262">
        <w:rPr>
          <w:b/>
          <w:bCs/>
          <w:lang w:val="en-GB"/>
        </w:rPr>
        <w:t>3.</w:t>
      </w:r>
      <w:r>
        <w:rPr>
          <w:b/>
          <w:bCs/>
          <w:lang w:val="en-GB"/>
        </w:rPr>
        <w:tab/>
      </w:r>
      <w:r w:rsidRPr="003908F6">
        <w:rPr>
          <w:b/>
        </w:rPr>
        <w:t xml:space="preserve">Diversity </w:t>
      </w:r>
      <w:r>
        <w:rPr>
          <w:b/>
        </w:rPr>
        <w:t>R</w:t>
      </w:r>
      <w:r w:rsidRPr="003908F6">
        <w:rPr>
          <w:b/>
        </w:rPr>
        <w:t>equirements</w:t>
      </w:r>
    </w:p>
    <w:p w14:paraId="2A746245" w14:textId="37EA4195" w:rsidR="00A634B3" w:rsidRDefault="00A634B3" w:rsidP="00A634B3">
      <w:pPr>
        <w:ind w:left="720" w:hanging="720"/>
      </w:pPr>
      <w:r w:rsidRPr="67D1D262">
        <w:rPr>
          <w:lang w:val="en-GB"/>
        </w:rPr>
        <w:t>3.1</w:t>
      </w:r>
      <w:r>
        <w:rPr>
          <w:lang w:val="en-GB"/>
        </w:rPr>
        <w:tab/>
      </w:r>
      <w:r w:rsidRPr="0029422F">
        <w:t xml:space="preserve">Contributes to and encourages the development and provision of appropriate </w:t>
      </w:r>
      <w:r w:rsidR="0072502F">
        <w:t>L</w:t>
      </w:r>
      <w:r w:rsidRPr="0029422F">
        <w:t xml:space="preserve">earning development </w:t>
      </w:r>
      <w:r w:rsidR="0072502F">
        <w:t>S</w:t>
      </w:r>
      <w:r w:rsidRPr="0029422F">
        <w:t xml:space="preserve">trategies across the Department and the </w:t>
      </w:r>
      <w:r w:rsidR="0072502F">
        <w:t>S</w:t>
      </w:r>
      <w:r w:rsidRPr="0029422F">
        <w:t>ector that affirm the Department</w:t>
      </w:r>
      <w:r>
        <w:t>’</w:t>
      </w:r>
      <w:r w:rsidRPr="0029422F">
        <w:t>s commitment to diversity</w:t>
      </w:r>
      <w:r>
        <w:t xml:space="preserve">. </w:t>
      </w:r>
    </w:p>
    <w:p w14:paraId="4DEAB9AC" w14:textId="7A758483" w:rsidR="00A634B3" w:rsidRDefault="00A634B3" w:rsidP="00A634B3">
      <w:pPr>
        <w:ind w:left="720" w:hanging="720"/>
      </w:pPr>
      <w:r w:rsidRPr="67D1D262">
        <w:rPr>
          <w:lang w:val="en-GB"/>
        </w:rPr>
        <w:t>3.2</w:t>
      </w:r>
      <w:r>
        <w:rPr>
          <w:lang w:val="en-GB"/>
        </w:rPr>
        <w:tab/>
      </w:r>
      <w:r w:rsidRPr="0029422F">
        <w:t xml:space="preserve">Promotes the need for all </w:t>
      </w:r>
      <w:r w:rsidR="0072502F">
        <w:t>L</w:t>
      </w:r>
      <w:r w:rsidRPr="0029422F">
        <w:t xml:space="preserve">earning development initiatives to reflect the needs of all learners, especially </w:t>
      </w:r>
      <w:r w:rsidR="0072502F">
        <w:t>Aboriginal</w:t>
      </w:r>
      <w:r w:rsidRPr="0029422F">
        <w:t xml:space="preserve"> and Culturally and Linguistically Diverse </w:t>
      </w:r>
      <w:r w:rsidR="0072502F">
        <w:t xml:space="preserve">(CaLD) </w:t>
      </w:r>
      <w:r w:rsidRPr="0029422F">
        <w:t>people, and people with a disability</w:t>
      </w:r>
      <w:r>
        <w:t xml:space="preserve">. </w:t>
      </w:r>
    </w:p>
    <w:p w14:paraId="40E1D5B3" w14:textId="77777777" w:rsidR="00A634B3" w:rsidRDefault="00A634B3" w:rsidP="00A634B3"/>
    <w:p w14:paraId="328C1161" w14:textId="77777777" w:rsidR="00A634B3" w:rsidRDefault="00A634B3" w:rsidP="00A634B3">
      <w:r w:rsidRPr="67D1D262">
        <w:rPr>
          <w:b/>
          <w:bCs/>
          <w:lang w:val="en-GB"/>
        </w:rPr>
        <w:t>4.</w:t>
      </w:r>
      <w:r>
        <w:rPr>
          <w:b/>
          <w:bCs/>
          <w:lang w:val="en-GB"/>
        </w:rPr>
        <w:tab/>
        <w:t>Trend and Relationships</w:t>
      </w:r>
    </w:p>
    <w:p w14:paraId="66DFE434" w14:textId="59ADA15A" w:rsidR="0072502F" w:rsidRDefault="00A634B3" w:rsidP="0072502F">
      <w:pPr>
        <w:ind w:left="720" w:hanging="720"/>
      </w:pPr>
      <w:r w:rsidRPr="67D1D262">
        <w:rPr>
          <w:lang w:val="en-GB"/>
        </w:rPr>
        <w:t>4.1</w:t>
      </w:r>
      <w:r>
        <w:rPr>
          <w:lang w:val="en-GB"/>
        </w:rPr>
        <w:tab/>
      </w:r>
      <w:r w:rsidRPr="0029422F">
        <w:t xml:space="preserve">Maintains an awareness of contemporary and relevant </w:t>
      </w:r>
      <w:r w:rsidR="0072502F">
        <w:t>L</w:t>
      </w:r>
      <w:r w:rsidRPr="0029422F">
        <w:t xml:space="preserve">earning and </w:t>
      </w:r>
      <w:r w:rsidR="0072502F">
        <w:t>P</w:t>
      </w:r>
      <w:r w:rsidRPr="0029422F">
        <w:t xml:space="preserve">ractice </w:t>
      </w:r>
      <w:r w:rsidR="0072502F">
        <w:t>D</w:t>
      </w:r>
      <w:r w:rsidRPr="0029422F">
        <w:t xml:space="preserve">evelopment trends, </w:t>
      </w:r>
      <w:r w:rsidR="00DF6B9A" w:rsidRPr="0029422F">
        <w:t>issues,</w:t>
      </w:r>
      <w:r w:rsidRPr="0029422F">
        <w:t xml:space="preserve"> and methodologies</w:t>
      </w:r>
      <w:r>
        <w:t xml:space="preserve">. </w:t>
      </w:r>
      <w:r w:rsidR="0072502F">
        <w:br w:type="page"/>
      </w:r>
    </w:p>
    <w:p w14:paraId="0D8E9B70" w14:textId="77777777" w:rsidR="00A634B3" w:rsidRDefault="00A634B3" w:rsidP="00A634B3">
      <w:pPr>
        <w:ind w:left="720" w:hanging="720"/>
      </w:pPr>
    </w:p>
    <w:p w14:paraId="4D017803" w14:textId="768894FA" w:rsidR="00A634B3" w:rsidRDefault="00A634B3" w:rsidP="00A634B3">
      <w:pPr>
        <w:ind w:left="720" w:hanging="720"/>
      </w:pPr>
      <w:r w:rsidRPr="67D1D262">
        <w:rPr>
          <w:lang w:val="en-GB"/>
        </w:rPr>
        <w:t>4.2</w:t>
      </w:r>
      <w:r>
        <w:rPr>
          <w:lang w:val="en-GB"/>
        </w:rPr>
        <w:tab/>
      </w:r>
      <w:r w:rsidRPr="0029422F">
        <w:t xml:space="preserve">Maintains </w:t>
      </w:r>
      <w:r w:rsidR="0072502F" w:rsidRPr="0072502F">
        <w:t xml:space="preserve">Learning and Development </w:t>
      </w:r>
      <w:r w:rsidRPr="0029422F">
        <w:t xml:space="preserve">networks to assist with the implementation of effective </w:t>
      </w:r>
      <w:r w:rsidR="0072502F">
        <w:t>L</w:t>
      </w:r>
      <w:r w:rsidRPr="0029422F">
        <w:t xml:space="preserve">earning development </w:t>
      </w:r>
      <w:r w:rsidR="0072502F">
        <w:t>S</w:t>
      </w:r>
      <w:r w:rsidRPr="0029422F">
        <w:t>trategies</w:t>
      </w:r>
      <w:r>
        <w:t xml:space="preserve">. </w:t>
      </w:r>
    </w:p>
    <w:p w14:paraId="4C65FB08" w14:textId="753E2329" w:rsidR="00A634B3" w:rsidRDefault="00A634B3" w:rsidP="00A634B3">
      <w:pPr>
        <w:ind w:left="720" w:hanging="720"/>
      </w:pPr>
      <w:r>
        <w:t>4.3</w:t>
      </w:r>
      <w:r>
        <w:tab/>
      </w:r>
      <w:r w:rsidRPr="0029422F">
        <w:t xml:space="preserve">Forms and maintains partnerships and brokers the development and delivery of </w:t>
      </w:r>
      <w:r w:rsidR="0072502F" w:rsidRPr="0072502F">
        <w:t xml:space="preserve">Learning and Development </w:t>
      </w:r>
      <w:r w:rsidR="00DF6B9A" w:rsidRPr="0029422F">
        <w:t>initiatives</w:t>
      </w:r>
      <w:r>
        <w:t xml:space="preserve">. </w:t>
      </w:r>
    </w:p>
    <w:p w14:paraId="7F5C49FA" w14:textId="77777777" w:rsidR="00A634B3" w:rsidRDefault="00A634B3" w:rsidP="00A634B3"/>
    <w:p w14:paraId="128F077D" w14:textId="77777777" w:rsidR="00A634B3" w:rsidRDefault="00A634B3" w:rsidP="00A634B3">
      <w:r>
        <w:rPr>
          <w:b/>
          <w:bCs/>
          <w:lang w:val="en-GB"/>
        </w:rPr>
        <w:t>5</w:t>
      </w:r>
      <w:r w:rsidRPr="67D1D262">
        <w:rPr>
          <w:b/>
          <w:bCs/>
          <w:lang w:val="en-GB"/>
        </w:rPr>
        <w:t>.</w:t>
      </w:r>
      <w:r>
        <w:rPr>
          <w:b/>
          <w:bCs/>
          <w:lang w:val="en-GB"/>
        </w:rPr>
        <w:tab/>
        <w:t>Teamwork and Project Management</w:t>
      </w:r>
    </w:p>
    <w:p w14:paraId="141F1011" w14:textId="405F1B26" w:rsidR="00A634B3" w:rsidRDefault="00A634B3" w:rsidP="00A634B3">
      <w:r>
        <w:rPr>
          <w:lang w:val="en-GB"/>
        </w:rPr>
        <w:t>5</w:t>
      </w:r>
      <w:r w:rsidRPr="67D1D262">
        <w:rPr>
          <w:lang w:val="en-GB"/>
        </w:rPr>
        <w:t>.1</w:t>
      </w:r>
      <w:r>
        <w:rPr>
          <w:lang w:val="en-GB"/>
        </w:rPr>
        <w:tab/>
      </w:r>
      <w:r w:rsidRPr="0029422F">
        <w:t xml:space="preserve">Works both autonomously and effectively within a </w:t>
      </w:r>
      <w:r w:rsidR="0072502F">
        <w:t>T</w:t>
      </w:r>
      <w:r w:rsidRPr="0029422F">
        <w:t>eam to reach positive outcomes</w:t>
      </w:r>
      <w:r>
        <w:t>.</w:t>
      </w:r>
    </w:p>
    <w:p w14:paraId="06B824DC" w14:textId="1910B2C1" w:rsidR="00A634B3" w:rsidRDefault="00A634B3" w:rsidP="00A634B3">
      <w:pPr>
        <w:ind w:left="720" w:hanging="720"/>
      </w:pPr>
      <w:r>
        <w:rPr>
          <w:lang w:val="en-GB"/>
        </w:rPr>
        <w:t>5</w:t>
      </w:r>
      <w:r w:rsidRPr="67D1D262">
        <w:rPr>
          <w:lang w:val="en-GB"/>
        </w:rPr>
        <w:t>.2</w:t>
      </w:r>
      <w:r>
        <w:rPr>
          <w:lang w:val="en-GB"/>
        </w:rPr>
        <w:tab/>
      </w:r>
      <w:r w:rsidRPr="0029422F">
        <w:t xml:space="preserve">Displays openness to broaden experience by rotating through various </w:t>
      </w:r>
      <w:r w:rsidR="0072502F">
        <w:t>P</w:t>
      </w:r>
      <w:r w:rsidRPr="0029422F">
        <w:t>ortfolios within the Directorate as and when opportunities arise</w:t>
      </w:r>
      <w:r>
        <w:t xml:space="preserve">. </w:t>
      </w:r>
    </w:p>
    <w:p w14:paraId="616AC6BD" w14:textId="54850CFF" w:rsidR="00A634B3" w:rsidRDefault="00A634B3" w:rsidP="00A634B3">
      <w:r>
        <w:t>5.3</w:t>
      </w:r>
      <w:r>
        <w:tab/>
      </w:r>
      <w:r w:rsidRPr="0029422F">
        <w:t xml:space="preserve">Prioritises and manages </w:t>
      </w:r>
      <w:r w:rsidR="00DF6B9A">
        <w:t>P</w:t>
      </w:r>
      <w:r w:rsidRPr="0029422F">
        <w:t>rojects to meet deadlines</w:t>
      </w:r>
      <w:r>
        <w:t xml:space="preserve">. </w:t>
      </w:r>
    </w:p>
    <w:p w14:paraId="5857310D" w14:textId="1C2D4CAF" w:rsidR="00A634B3" w:rsidRDefault="00A634B3" w:rsidP="00A634B3">
      <w:r>
        <w:t>5.4</w:t>
      </w:r>
      <w:r>
        <w:tab/>
      </w:r>
      <w:r w:rsidRPr="0029422F">
        <w:t xml:space="preserve">Supports and contributes to cross functional </w:t>
      </w:r>
      <w:r w:rsidR="00DF6B9A">
        <w:t>P</w:t>
      </w:r>
      <w:r w:rsidRPr="0029422F">
        <w:t>rojects as required</w:t>
      </w:r>
      <w:r>
        <w:t xml:space="preserve">. </w:t>
      </w:r>
    </w:p>
    <w:p w14:paraId="2401AB3F" w14:textId="77777777" w:rsidR="00A634B3" w:rsidRDefault="00A634B3" w:rsidP="00A634B3"/>
    <w:p w14:paraId="6F135C76" w14:textId="77777777" w:rsidR="00A634B3" w:rsidRDefault="00A634B3" w:rsidP="00A634B3">
      <w:r>
        <w:rPr>
          <w:b/>
          <w:bCs/>
          <w:lang w:val="en-GB"/>
        </w:rPr>
        <w:t>6</w:t>
      </w:r>
      <w:r w:rsidRPr="67D1D262">
        <w:rPr>
          <w:b/>
          <w:bCs/>
          <w:lang w:val="en-GB"/>
        </w:rPr>
        <w:t>.</w:t>
      </w:r>
      <w:r>
        <w:rPr>
          <w:b/>
          <w:bCs/>
          <w:lang w:val="en-GB"/>
        </w:rPr>
        <w:tab/>
        <w:t>Administration</w:t>
      </w:r>
    </w:p>
    <w:p w14:paraId="54CF0D22" w14:textId="05833896" w:rsidR="00A634B3" w:rsidRDefault="00A634B3" w:rsidP="00A634B3">
      <w:pPr>
        <w:ind w:left="720" w:hanging="720"/>
      </w:pPr>
      <w:r>
        <w:rPr>
          <w:lang w:val="en-GB"/>
        </w:rPr>
        <w:t>6</w:t>
      </w:r>
      <w:r w:rsidRPr="67D1D262">
        <w:rPr>
          <w:lang w:val="en-GB"/>
        </w:rPr>
        <w:t>.1</w:t>
      </w:r>
      <w:r>
        <w:rPr>
          <w:lang w:val="en-GB"/>
        </w:rPr>
        <w:tab/>
      </w:r>
      <w:r w:rsidRPr="0029422F">
        <w:t xml:space="preserve">Undertakes appropriate administration and reporting in relation to </w:t>
      </w:r>
      <w:r w:rsidR="00DF6B9A">
        <w:t>L</w:t>
      </w:r>
      <w:r w:rsidRPr="0029422F">
        <w:t>earning and development initiatives</w:t>
      </w:r>
      <w:r>
        <w:t xml:space="preserve">. </w:t>
      </w:r>
    </w:p>
    <w:p w14:paraId="2637AB58" w14:textId="680BF94E" w:rsidR="00A634B3" w:rsidRDefault="00A634B3" w:rsidP="00A634B3">
      <w:pPr>
        <w:ind w:left="720" w:hanging="720"/>
      </w:pPr>
      <w:r>
        <w:rPr>
          <w:lang w:val="en-GB"/>
        </w:rPr>
        <w:t>6</w:t>
      </w:r>
      <w:r w:rsidRPr="67D1D262">
        <w:rPr>
          <w:lang w:val="en-GB"/>
        </w:rPr>
        <w:t>.2</w:t>
      </w:r>
      <w:r>
        <w:rPr>
          <w:lang w:val="en-GB"/>
        </w:rPr>
        <w:tab/>
      </w:r>
      <w:r w:rsidRPr="0029422F">
        <w:t xml:space="preserve">Reports as required on activity levels, outcome and resource use in relation </w:t>
      </w:r>
      <w:r w:rsidR="00A7575A" w:rsidRPr="00A7575A">
        <w:t xml:space="preserve">Learning and Development </w:t>
      </w:r>
      <w:r w:rsidR="00A7575A">
        <w:t>P</w:t>
      </w:r>
      <w:r w:rsidRPr="0029422F">
        <w:t>rograms</w:t>
      </w:r>
      <w:r>
        <w:t xml:space="preserve">. </w:t>
      </w:r>
    </w:p>
    <w:p w14:paraId="23F708D4" w14:textId="77777777" w:rsidR="001E1B87" w:rsidRPr="00F749C2" w:rsidRDefault="001E1B87" w:rsidP="001E1B87">
      <w:pPr>
        <w:spacing w:after="120" w:line="288" w:lineRule="auto"/>
      </w:pPr>
    </w:p>
    <w:p w14:paraId="388293EB" w14:textId="04717FB5" w:rsidR="0094205D" w:rsidRPr="00492C13" w:rsidRDefault="0094205D" w:rsidP="003275C9">
      <w:pPr>
        <w:spacing w:after="120" w:line="288" w:lineRule="auto"/>
      </w:pPr>
      <w:r w:rsidRPr="00492C13">
        <w:br w:type="page"/>
      </w:r>
    </w:p>
    <w:p w14:paraId="0D7FB6E6" w14:textId="77777777" w:rsidR="001512CB" w:rsidRPr="001E1B87" w:rsidRDefault="001512CB" w:rsidP="001512CB">
      <w:pPr>
        <w:spacing w:after="120" w:line="288" w:lineRule="auto"/>
      </w:pPr>
      <w:r w:rsidRPr="001E1B87">
        <w:rPr>
          <w:b/>
          <w:bCs/>
          <w:color w:val="2C5C86"/>
          <w:sz w:val="28"/>
          <w:szCs w:val="28"/>
        </w:rPr>
        <w:lastRenderedPageBreak/>
        <w:t>Corporate Responsibilitie</w:t>
      </w:r>
      <w:r>
        <w:rPr>
          <w:b/>
          <w:bCs/>
          <w:color w:val="2C5C86"/>
          <w:sz w:val="28"/>
          <w:szCs w:val="28"/>
        </w:rPr>
        <w:t>s</w:t>
      </w:r>
    </w:p>
    <w:p w14:paraId="7798425C" w14:textId="77777777" w:rsidR="001512CB" w:rsidRDefault="001512CB" w:rsidP="001512CB">
      <w:pPr>
        <w:spacing w:after="120" w:line="288" w:lineRule="auto"/>
      </w:pPr>
    </w:p>
    <w:p w14:paraId="2736B517" w14:textId="77777777" w:rsidR="001512CB" w:rsidRDefault="001512CB" w:rsidP="001512CB">
      <w:pPr>
        <w:spacing w:after="120" w:line="288" w:lineRule="auto"/>
        <w:ind w:left="720" w:hanging="720"/>
      </w:pPr>
      <w:r>
        <w:t>1.</w:t>
      </w:r>
      <w:r>
        <w:tab/>
        <w:t>Exhibits accountability, professional integrity and respect consistent with Communities Values, the Code of Conduct, and the public sector Code of Ethics.</w:t>
      </w:r>
    </w:p>
    <w:p w14:paraId="78CDFBF5" w14:textId="77777777" w:rsidR="001512CB" w:rsidRPr="00E95D36" w:rsidRDefault="001512CB" w:rsidP="001512CB">
      <w:pPr>
        <w:ind w:left="720" w:hanging="720"/>
      </w:pPr>
      <w:r w:rsidRPr="00E95D36">
        <w:t>2</w:t>
      </w:r>
      <w:r>
        <w:t>.</w:t>
      </w:r>
      <w:r>
        <w:tab/>
      </w:r>
      <w:r w:rsidRPr="00E95D36">
        <w:t>Actively participates in the Communities performance development process and pursues professional development opportunities.</w:t>
      </w:r>
    </w:p>
    <w:p w14:paraId="1147E696" w14:textId="77777777" w:rsidR="001512CB" w:rsidRDefault="001512CB" w:rsidP="001512CB">
      <w:pPr>
        <w:spacing w:after="120" w:line="288" w:lineRule="auto"/>
      </w:pPr>
      <w:r>
        <w:t>3</w:t>
      </w:r>
      <w:r>
        <w:tab/>
      </w:r>
      <w:r w:rsidRPr="00AD4714">
        <w:t>Participates in emergency or critical event response management duties as required.</w:t>
      </w:r>
    </w:p>
    <w:p w14:paraId="0E65B048" w14:textId="77777777" w:rsidR="001512CB" w:rsidRPr="00492C13" w:rsidRDefault="001512CB" w:rsidP="001512CB">
      <w:pPr>
        <w:spacing w:after="120" w:line="288" w:lineRule="auto"/>
      </w:pPr>
      <w:r>
        <w:t>4.</w:t>
      </w:r>
      <w:r>
        <w:tab/>
        <w:t>Undertakes other duties as required.</w:t>
      </w:r>
    </w:p>
    <w:p w14:paraId="6E287EF0" w14:textId="77777777" w:rsidR="001512CB" w:rsidRDefault="001512CB" w:rsidP="001512CB">
      <w:pPr>
        <w:spacing w:after="120" w:line="288" w:lineRule="auto"/>
      </w:pPr>
    </w:p>
    <w:p w14:paraId="23EAC7E4" w14:textId="77777777" w:rsidR="001512CB" w:rsidRPr="001E1B87" w:rsidRDefault="001512CB" w:rsidP="001512CB">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1032E7A" w14:textId="77777777" w:rsidR="001512CB" w:rsidRDefault="001512CB" w:rsidP="001512CB">
      <w:pPr>
        <w:spacing w:after="120" w:line="288" w:lineRule="auto"/>
        <w:rPr>
          <w:b/>
          <w:bCs/>
        </w:rPr>
      </w:pPr>
    </w:p>
    <w:p w14:paraId="721ABE15" w14:textId="77777777" w:rsidR="001512CB" w:rsidRPr="00AD4714" w:rsidRDefault="001512CB" w:rsidP="001512CB">
      <w:pPr>
        <w:spacing w:after="120" w:line="288" w:lineRule="auto"/>
        <w:rPr>
          <w:b/>
          <w:bCs/>
        </w:rPr>
      </w:pPr>
      <w:r w:rsidRPr="00AD4714">
        <w:rPr>
          <w:b/>
          <w:bCs/>
        </w:rPr>
        <w:t>All Employees (and Volunteers / Trainees / Contractors)</w:t>
      </w:r>
    </w:p>
    <w:p w14:paraId="06FB1B94" w14:textId="77777777" w:rsidR="001512CB" w:rsidRDefault="001512CB" w:rsidP="001512CB">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6A5DA3A7" w14:textId="77777777" w:rsidR="001512CB" w:rsidRPr="00AD4714" w:rsidRDefault="001512CB" w:rsidP="001512CB">
      <w:pPr>
        <w:spacing w:after="120" w:line="288" w:lineRule="auto"/>
        <w:rPr>
          <w:b/>
          <w:bCs/>
        </w:rPr>
      </w:pPr>
      <w:r w:rsidRPr="00AD4714">
        <w:rPr>
          <w:b/>
          <w:bCs/>
        </w:rPr>
        <w:t xml:space="preserve">Supervisors </w:t>
      </w:r>
      <w:r>
        <w:rPr>
          <w:b/>
          <w:bCs/>
        </w:rPr>
        <w:t>(if applicable)</w:t>
      </w:r>
    </w:p>
    <w:p w14:paraId="255C21ED" w14:textId="77777777" w:rsidR="001512CB" w:rsidRDefault="001512CB" w:rsidP="001512CB">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165344F2" w14:textId="7305095D" w:rsidR="0094205D" w:rsidRDefault="0094205D" w:rsidP="003275C9">
      <w:pPr>
        <w:spacing w:after="120" w:line="288" w:lineRule="auto"/>
      </w:pPr>
    </w:p>
    <w:p w14:paraId="7E7113A3" w14:textId="530B58FD"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0644C507" w14:textId="7A685203" w:rsidR="00A634B3" w:rsidRDefault="00A634B3" w:rsidP="00A634B3">
      <w:pPr>
        <w:ind w:left="720" w:hanging="720"/>
      </w:pPr>
      <w:bookmarkStart w:id="1" w:name="_Hlk59533471"/>
      <w:r>
        <w:t>1.</w:t>
      </w:r>
      <w:r>
        <w:tab/>
      </w:r>
      <w:r w:rsidRPr="002C0BF0">
        <w:t xml:space="preserve">Demonstrated knowledge of and experience in the development, coordination, delivery and evaluation of </w:t>
      </w:r>
      <w:r w:rsidR="00A7575A" w:rsidRPr="00A7575A">
        <w:t xml:space="preserve">Learning and Development </w:t>
      </w:r>
      <w:r w:rsidR="00A7575A">
        <w:t>P</w:t>
      </w:r>
      <w:r w:rsidRPr="002C0BF0">
        <w:t>rograms</w:t>
      </w:r>
      <w:r>
        <w:t xml:space="preserve">. </w:t>
      </w:r>
    </w:p>
    <w:p w14:paraId="17475524" w14:textId="0D6F125A" w:rsidR="00A634B3" w:rsidRDefault="00A634B3" w:rsidP="00A634B3">
      <w:pPr>
        <w:ind w:left="720" w:hanging="720"/>
      </w:pPr>
      <w:r>
        <w:t>2.</w:t>
      </w:r>
      <w:r>
        <w:tab/>
      </w:r>
      <w:r w:rsidRPr="002C0BF0">
        <w:t xml:space="preserve">Demonstrated knowledge of working with diversity, specifically </w:t>
      </w:r>
      <w:r w:rsidR="00A7575A">
        <w:t>Aboriginal</w:t>
      </w:r>
      <w:r w:rsidRPr="002C0BF0">
        <w:t xml:space="preserve"> or Culturally and Linguistically Diverse</w:t>
      </w:r>
      <w:r w:rsidR="00A7575A">
        <w:t xml:space="preserve"> (CaLD)</w:t>
      </w:r>
      <w:r w:rsidRPr="002C0BF0">
        <w:t xml:space="preserve"> individuals and communities</w:t>
      </w:r>
      <w:r>
        <w:t xml:space="preserve">. </w:t>
      </w:r>
    </w:p>
    <w:p w14:paraId="269A1761" w14:textId="4F16B419" w:rsidR="00A634B3" w:rsidRDefault="00A634B3" w:rsidP="00A634B3">
      <w:pPr>
        <w:ind w:left="720" w:hanging="720"/>
      </w:pPr>
      <w:r>
        <w:t>3.</w:t>
      </w:r>
      <w:r>
        <w:tab/>
      </w:r>
      <w:r w:rsidRPr="002C0BF0">
        <w:t xml:space="preserve">Demonstrated ability to work both autonomously and within </w:t>
      </w:r>
      <w:r w:rsidR="00A7575A">
        <w:t>T</w:t>
      </w:r>
      <w:r w:rsidRPr="002C0BF0">
        <w:t>eams and meet deadlines with excellent communication, interpersonal and liaison skills</w:t>
      </w:r>
      <w:r>
        <w:t xml:space="preserve">. </w:t>
      </w:r>
    </w:p>
    <w:bookmarkEnd w:id="1"/>
    <w:p w14:paraId="007F9ACA" w14:textId="12288AA1" w:rsidR="00A634B3" w:rsidRDefault="00A634B3" w:rsidP="00A634B3">
      <w:r>
        <w:t>4.</w:t>
      </w:r>
      <w:r>
        <w:tab/>
      </w:r>
      <w:r w:rsidRPr="002C0BF0">
        <w:t xml:space="preserve">Relevant and current experience and skills in </w:t>
      </w:r>
      <w:r w:rsidR="00A7575A">
        <w:t>C</w:t>
      </w:r>
      <w:r w:rsidRPr="002C0BF0">
        <w:t xml:space="preserve">ommunity </w:t>
      </w:r>
      <w:r w:rsidR="00A7575A">
        <w:t>S</w:t>
      </w:r>
      <w:r w:rsidRPr="002C0BF0">
        <w:t>ervices</w:t>
      </w:r>
      <w:r>
        <w:t xml:space="preserve">. </w:t>
      </w:r>
    </w:p>
    <w:p w14:paraId="78CBEC96" w14:textId="42402829" w:rsidR="00E95D36" w:rsidRDefault="00E95D36" w:rsidP="003275C9">
      <w:pPr>
        <w:spacing w:after="120" w:line="288" w:lineRule="auto"/>
      </w:pPr>
    </w:p>
    <w:p w14:paraId="10766E0F" w14:textId="17CBB2C6"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2A68F36B" w14:textId="77777777" w:rsidR="00E95D36" w:rsidRDefault="00E95D36" w:rsidP="00E95D36">
      <w:pPr>
        <w:spacing w:after="120" w:line="288" w:lineRule="auto"/>
      </w:pPr>
    </w:p>
    <w:p w14:paraId="388F3E79" w14:textId="13D19F75" w:rsidR="00A634B3" w:rsidRDefault="00E95D36" w:rsidP="00A634B3">
      <w:pPr>
        <w:ind w:left="720" w:hanging="720"/>
      </w:pPr>
      <w:r>
        <w:t>1.</w:t>
      </w:r>
      <w:r>
        <w:tab/>
      </w:r>
      <w:r w:rsidR="00A7575A">
        <w:t xml:space="preserve">A </w:t>
      </w:r>
      <w:r w:rsidR="00A634B3">
        <w:t xml:space="preserve">Certificate IV in Training and Assessment. </w:t>
      </w:r>
    </w:p>
    <w:p w14:paraId="5AC30D6F" w14:textId="77777777" w:rsidR="001512CB" w:rsidRDefault="001512CB" w:rsidP="003275C9">
      <w:pPr>
        <w:spacing w:after="120" w:line="288" w:lineRule="auto"/>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7C9E428C" w14:textId="71CB1BC5" w:rsidR="00E95D36" w:rsidRPr="009475F9" w:rsidRDefault="00126DA1" w:rsidP="00A634B3">
      <w:pPr>
        <w:spacing w:after="120" w:line="288" w:lineRule="auto"/>
        <w:ind w:left="720" w:hanging="720"/>
      </w:pPr>
      <w:r>
        <w:t>1.</w:t>
      </w:r>
      <w:r>
        <w:tab/>
      </w:r>
      <w:r w:rsidRPr="001E255E">
        <w:t>Appointment is subject to a satisfactory Criminal Record Check conducted by the Department.</w:t>
      </w:r>
    </w:p>
    <w:p w14:paraId="5E6BF52C" w14:textId="66F282E0" w:rsidR="00E95D36" w:rsidRDefault="00E95D36" w:rsidP="00E95D36">
      <w:pPr>
        <w:spacing w:after="120" w:line="288" w:lineRule="auto"/>
      </w:pPr>
      <w:r>
        <w:t>2.</w:t>
      </w:r>
      <w:r>
        <w:tab/>
      </w:r>
      <w:r w:rsidR="00A634B3" w:rsidRPr="00087377">
        <w:t>Flexibility to undertake intrastate travel and to stay overnight or for short periods</w:t>
      </w:r>
      <w:r w:rsidR="00A634B3">
        <w:t>.</w:t>
      </w:r>
    </w:p>
    <w:p w14:paraId="3ACF7CD0" w14:textId="7C040EAB" w:rsidR="00E95D36" w:rsidRPr="00492C13" w:rsidRDefault="00DF6B9A" w:rsidP="00DF6B9A">
      <w:pPr>
        <w:ind w:left="720" w:hanging="720"/>
      </w:pPr>
      <w:r>
        <w:t>3</w:t>
      </w:r>
      <w:r w:rsidRPr="00DF6B9A">
        <w:t>.</w:t>
      </w:r>
      <w:r w:rsidRPr="00DF6B9A">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sectPr w:rsidR="00E95D36" w:rsidRPr="00492C13"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9B582" w14:textId="77777777" w:rsidR="004E5611" w:rsidRDefault="004E5611" w:rsidP="0094205D">
      <w:pPr>
        <w:spacing w:after="0" w:line="240" w:lineRule="auto"/>
      </w:pPr>
      <w:r>
        <w:separator/>
      </w:r>
    </w:p>
  </w:endnote>
  <w:endnote w:type="continuationSeparator" w:id="0">
    <w:p w14:paraId="13FB20F4" w14:textId="77777777" w:rsidR="004E5611" w:rsidRDefault="004E5611"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59CDB622" w:rsidR="00492C13" w:rsidRPr="00492C13" w:rsidRDefault="00A634B3" w:rsidP="00492C13">
          <w:r w:rsidRPr="00A634B3">
            <w:t>Senior Learning and Development Consultant</w:t>
          </w:r>
          <w:r w:rsidR="00492C13" w:rsidRPr="00A634B3">
            <w:t>, Generic, Level</w:t>
          </w:r>
          <w:r>
            <w:t xml:space="preserve"> 5</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D3C5" w14:textId="77777777" w:rsidR="004E5611" w:rsidRDefault="004E5611" w:rsidP="0094205D">
      <w:pPr>
        <w:spacing w:after="0" w:line="240" w:lineRule="auto"/>
      </w:pPr>
      <w:r>
        <w:separator/>
      </w:r>
    </w:p>
  </w:footnote>
  <w:footnote w:type="continuationSeparator" w:id="0">
    <w:p w14:paraId="50D42DC4" w14:textId="77777777" w:rsidR="004E5611" w:rsidRDefault="004E5611"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2BC8" w14:textId="61374243" w:rsidR="0086321C" w:rsidRDefault="0086321C">
    <w:pPr>
      <w:pStyle w:val="Header"/>
    </w:pPr>
    <w:r>
      <w:rPr>
        <w:noProof/>
      </w:rPr>
      <mc:AlternateContent>
        <mc:Choice Requires="wps">
          <w:drawing>
            <wp:anchor distT="0" distB="0" distL="0" distR="0" simplePos="0" relativeHeight="251661312" behindDoc="0" locked="0" layoutInCell="1" allowOverlap="1" wp14:anchorId="6016AEA8" wp14:editId="3504DAB7">
              <wp:simplePos x="635" y="635"/>
              <wp:positionH relativeFrom="page">
                <wp:align>center</wp:align>
              </wp:positionH>
              <wp:positionV relativeFrom="page">
                <wp:align>top</wp:align>
              </wp:positionV>
              <wp:extent cx="643255" cy="424815"/>
              <wp:effectExtent l="0" t="0" r="4445" b="13335"/>
              <wp:wrapNone/>
              <wp:docPr id="12777355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B52C318" w14:textId="7113328D" w:rsidR="0086321C" w:rsidRPr="0086321C" w:rsidRDefault="0086321C" w:rsidP="0086321C">
                          <w:pPr>
                            <w:spacing w:after="0"/>
                            <w:rPr>
                              <w:rFonts w:ascii="Calibri" w:eastAsia="Calibri" w:hAnsi="Calibri" w:cs="Calibri"/>
                              <w:noProof/>
                              <w:color w:val="FF0000"/>
                              <w:sz w:val="28"/>
                              <w:szCs w:val="28"/>
                            </w:rPr>
                          </w:pPr>
                          <w:r w:rsidRPr="0086321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16AEA8"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3B52C318" w14:textId="7113328D" w:rsidR="0086321C" w:rsidRPr="0086321C" w:rsidRDefault="0086321C" w:rsidP="0086321C">
                    <w:pPr>
                      <w:spacing w:after="0"/>
                      <w:rPr>
                        <w:rFonts w:ascii="Calibri" w:eastAsia="Calibri" w:hAnsi="Calibri" w:cs="Calibri"/>
                        <w:noProof/>
                        <w:color w:val="FF0000"/>
                        <w:sz w:val="28"/>
                        <w:szCs w:val="28"/>
                      </w:rPr>
                    </w:pPr>
                    <w:r w:rsidRPr="0086321C">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4987E4CB" w:rsidR="0094205D" w:rsidRDefault="0086321C">
    <w:pPr>
      <w:pStyle w:val="Header"/>
    </w:pPr>
    <w:r>
      <w:rPr>
        <w:noProof/>
        <w:lang w:eastAsia="en-AU"/>
      </w:rPr>
      <mc:AlternateContent>
        <mc:Choice Requires="wps">
          <w:drawing>
            <wp:anchor distT="0" distB="0" distL="0" distR="0" simplePos="0" relativeHeight="251662336" behindDoc="0" locked="0" layoutInCell="1" allowOverlap="1" wp14:anchorId="08874C54" wp14:editId="16476E5B">
              <wp:simplePos x="635" y="635"/>
              <wp:positionH relativeFrom="page">
                <wp:align>center</wp:align>
              </wp:positionH>
              <wp:positionV relativeFrom="page">
                <wp:align>top</wp:align>
              </wp:positionV>
              <wp:extent cx="643255" cy="424815"/>
              <wp:effectExtent l="0" t="0" r="4445" b="13335"/>
              <wp:wrapNone/>
              <wp:docPr id="108543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070090E" w14:textId="35182665" w:rsidR="0086321C" w:rsidRPr="0086321C" w:rsidRDefault="0086321C" w:rsidP="0086321C">
                          <w:pPr>
                            <w:spacing w:after="0"/>
                            <w:rPr>
                              <w:rFonts w:ascii="Calibri" w:eastAsia="Calibri" w:hAnsi="Calibri" w:cs="Calibri"/>
                              <w:noProof/>
                              <w:color w:val="FF0000"/>
                              <w:sz w:val="28"/>
                              <w:szCs w:val="28"/>
                            </w:rPr>
                          </w:pPr>
                          <w:r w:rsidRPr="0086321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874C54"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1070090E" w14:textId="35182665" w:rsidR="0086321C" w:rsidRPr="0086321C" w:rsidRDefault="0086321C" w:rsidP="0086321C">
                    <w:pPr>
                      <w:spacing w:after="0"/>
                      <w:rPr>
                        <w:rFonts w:ascii="Calibri" w:eastAsia="Calibri" w:hAnsi="Calibri" w:cs="Calibri"/>
                        <w:noProof/>
                        <w:color w:val="FF0000"/>
                        <w:sz w:val="28"/>
                        <w:szCs w:val="28"/>
                      </w:rPr>
                    </w:pPr>
                    <w:r w:rsidRPr="0086321C">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5D7109D4" w:rsidR="0094205D" w:rsidRPr="0094205D" w:rsidRDefault="0086321C" w:rsidP="0094205D">
    <w:pPr>
      <w:pStyle w:val="Header"/>
    </w:pPr>
    <w:r>
      <w:rPr>
        <w:noProof/>
        <w:lang w:eastAsia="en-AU"/>
      </w:rPr>
      <mc:AlternateContent>
        <mc:Choice Requires="wps">
          <w:drawing>
            <wp:anchor distT="0" distB="0" distL="0" distR="0" simplePos="0" relativeHeight="251660288" behindDoc="0" locked="0" layoutInCell="1" allowOverlap="1" wp14:anchorId="54871658" wp14:editId="4D6164A9">
              <wp:simplePos x="635" y="635"/>
              <wp:positionH relativeFrom="page">
                <wp:align>center</wp:align>
              </wp:positionH>
              <wp:positionV relativeFrom="page">
                <wp:align>top</wp:align>
              </wp:positionV>
              <wp:extent cx="643255" cy="424815"/>
              <wp:effectExtent l="0" t="0" r="4445" b="13335"/>
              <wp:wrapNone/>
              <wp:docPr id="2763642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2635AC73" w14:textId="7425901D" w:rsidR="0086321C" w:rsidRPr="0086321C" w:rsidRDefault="0086321C" w:rsidP="0086321C">
                          <w:pPr>
                            <w:spacing w:after="0"/>
                            <w:rPr>
                              <w:rFonts w:ascii="Calibri" w:eastAsia="Calibri" w:hAnsi="Calibri" w:cs="Calibri"/>
                              <w:noProof/>
                              <w:color w:val="FF0000"/>
                              <w:sz w:val="28"/>
                              <w:szCs w:val="28"/>
                            </w:rPr>
                          </w:pPr>
                          <w:r w:rsidRPr="0086321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871658"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2635AC73" w14:textId="7425901D" w:rsidR="0086321C" w:rsidRPr="0086321C" w:rsidRDefault="0086321C" w:rsidP="0086321C">
                    <w:pPr>
                      <w:spacing w:after="0"/>
                      <w:rPr>
                        <w:rFonts w:ascii="Calibri" w:eastAsia="Calibri" w:hAnsi="Calibri" w:cs="Calibri"/>
                        <w:noProof/>
                        <w:color w:val="FF0000"/>
                        <w:sz w:val="28"/>
                        <w:szCs w:val="28"/>
                      </w:rPr>
                    </w:pPr>
                    <w:r w:rsidRPr="0086321C">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5C50AB9"/>
    <w:multiLevelType w:val="hybridMultilevel"/>
    <w:tmpl w:val="2E8876FC"/>
    <w:lvl w:ilvl="0" w:tplc="1984654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0433373">
    <w:abstractNumId w:val="0"/>
  </w:num>
  <w:num w:numId="2" w16cid:durableId="1335038372">
    <w:abstractNumId w:val="2"/>
  </w:num>
  <w:num w:numId="3" w16cid:durableId="8874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55CF"/>
    <w:rsid w:val="00077B81"/>
    <w:rsid w:val="000E1FD5"/>
    <w:rsid w:val="000F0B07"/>
    <w:rsid w:val="00126DA1"/>
    <w:rsid w:val="001476F3"/>
    <w:rsid w:val="001512CB"/>
    <w:rsid w:val="00184F69"/>
    <w:rsid w:val="001D5365"/>
    <w:rsid w:val="001E1B87"/>
    <w:rsid w:val="00227C5F"/>
    <w:rsid w:val="002D411B"/>
    <w:rsid w:val="002E7A16"/>
    <w:rsid w:val="003275C9"/>
    <w:rsid w:val="00397E57"/>
    <w:rsid w:val="003E0BB3"/>
    <w:rsid w:val="00412765"/>
    <w:rsid w:val="00425740"/>
    <w:rsid w:val="00490272"/>
    <w:rsid w:val="00492C13"/>
    <w:rsid w:val="004A6D01"/>
    <w:rsid w:val="004E4F70"/>
    <w:rsid w:val="004E5611"/>
    <w:rsid w:val="005046E8"/>
    <w:rsid w:val="005140DB"/>
    <w:rsid w:val="005B27C5"/>
    <w:rsid w:val="005F17DB"/>
    <w:rsid w:val="00603360"/>
    <w:rsid w:val="006C3CF1"/>
    <w:rsid w:val="006E7856"/>
    <w:rsid w:val="0072502F"/>
    <w:rsid w:val="007317DF"/>
    <w:rsid w:val="0075637D"/>
    <w:rsid w:val="00764CE2"/>
    <w:rsid w:val="007F044C"/>
    <w:rsid w:val="0086321C"/>
    <w:rsid w:val="00873572"/>
    <w:rsid w:val="008C01E5"/>
    <w:rsid w:val="008C3DB5"/>
    <w:rsid w:val="008C7468"/>
    <w:rsid w:val="008D5567"/>
    <w:rsid w:val="008D6A50"/>
    <w:rsid w:val="0094205D"/>
    <w:rsid w:val="009475F9"/>
    <w:rsid w:val="00A634B3"/>
    <w:rsid w:val="00A7575A"/>
    <w:rsid w:val="00A963F2"/>
    <w:rsid w:val="00AA566E"/>
    <w:rsid w:val="00B34BD1"/>
    <w:rsid w:val="00B369C9"/>
    <w:rsid w:val="00B842EC"/>
    <w:rsid w:val="00B92928"/>
    <w:rsid w:val="00BF0062"/>
    <w:rsid w:val="00C9306E"/>
    <w:rsid w:val="00D31935"/>
    <w:rsid w:val="00D52E33"/>
    <w:rsid w:val="00D80B38"/>
    <w:rsid w:val="00DF6B9A"/>
    <w:rsid w:val="00E04D2A"/>
    <w:rsid w:val="00E95D36"/>
    <w:rsid w:val="00ED0B72"/>
    <w:rsid w:val="00F57027"/>
    <w:rsid w:val="00F749C2"/>
    <w:rsid w:val="00F813A6"/>
    <w:rsid w:val="00FC4CF0"/>
    <w:rsid w:val="5E6696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57027"/>
    <w:pPr>
      <w:ind w:left="720"/>
      <w:contextualSpacing/>
    </w:pPr>
  </w:style>
  <w:style w:type="paragraph" w:styleId="BodyText2">
    <w:name w:val="Body Text 2"/>
    <w:basedOn w:val="Normal"/>
    <w:link w:val="BodyText2Char"/>
    <w:uiPriority w:val="99"/>
    <w:unhideWhenUsed/>
    <w:rsid w:val="00A634B3"/>
    <w:pPr>
      <w:spacing w:after="120" w:line="480" w:lineRule="auto"/>
    </w:pPr>
    <w:rPr>
      <w:rFonts w:eastAsia="Arial" w:cs="Times New Roman"/>
    </w:rPr>
  </w:style>
  <w:style w:type="character" w:customStyle="1" w:styleId="BodyText2Char">
    <w:name w:val="Body Text 2 Char"/>
    <w:basedOn w:val="DefaultParagraphFont"/>
    <w:link w:val="BodyText2"/>
    <w:uiPriority w:val="99"/>
    <w:rsid w:val="00A634B3"/>
    <w:rPr>
      <w:rFonts w:eastAsia="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004981
005233
014704
014603
014563
017680
018520
019306
008613
008838
014456
015609
015611
015684
015828
015970
016347
020442
019527
019528
019529</Reviewnotes>
    <Branch xmlns="15946499-f577-4098-96bc-48df851b8c1c">Learning and Development</Branch>
    <Division xmlns="15946499-f577-4098-96bc-48df851b8c1c">People and Culture</Division>
    <LegacyPosNo xmlns="6a393f6b-8c99-4fde-9a33-938d668bc734">20020005
99006475
04002086
04002088
04002302
04003047
04003531
04004343</LegacyPosNo>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Department of Communities</Former_x0020_Agency>
    <Directorate xmlns="6a393f6b-8c99-4fde-9a33-938d668bc734">Human Resources</Directorate>
    <Review_x0020_Notes xmlns="6a393f6b-8c99-4fde-9a33-938d668bc7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05154A2-38E6-4D8D-A14F-99E0D1DCB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1132</Words>
  <Characters>6458</Characters>
  <Application>Microsoft Office Word</Application>
  <DocSecurity>0</DocSecurity>
  <Lines>53</Lines>
  <Paragraphs>15</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Learning &amp; Development Consultant (L&amp;D)</dc:title>
  <dc:subject/>
  <dc:creator>Wayne Solomons</dc:creator>
  <cp:keywords/>
  <dc:description/>
  <cp:lastModifiedBy>Joyce Briggs</cp:lastModifiedBy>
  <cp:revision>2</cp:revision>
  <dcterms:created xsi:type="dcterms:W3CDTF">2026-04-24T05:53:00Z</dcterms:created>
  <dcterms:modified xsi:type="dcterms:W3CDTF">2026-04-24T05:53:00Z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1078fbe0,4c28b263,a59fa7</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2025-10-27T05:27:48Z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f6cd57a6-8709-4282-9b88-07136fe5e102</vt:lpwstr>
  </property>
  <property fmtid="{D5CDD505-2E9C-101B-9397-08002B2CF9AE}" pid="12" name="MSIP_Label_01af4abc-7e38-4153-bace-cc7e19e3a22a_ContentBits">
    <vt:lpwstr>1</vt:lpwstr>
  </property>
  <property fmtid="{D5CDD505-2E9C-101B-9397-08002B2CF9AE}" pid="13" name="MSIP_Label_01af4abc-7e38-4153-bace-cc7e19e3a22a_Tag">
    <vt:lpwstr>10, 3, 0, 1</vt:lpwstr>
  </property>
</Properties>
</file>