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43959D34" w14:textId="77777777">
        <w:trPr>
          <w:trHeight w:val="315"/>
        </w:trPr>
        <w:tc>
          <w:tcPr>
            <w:tcW w:w="4792" w:type="dxa"/>
            <w:shd w:val="clear" w:color="auto" w:fill="F2F2F2" w:themeFill="background1" w:themeFillShade="F2"/>
            <w:vAlign w:val="center"/>
          </w:tcPr>
          <w:p w14:paraId="0C8F2150" w14:textId="77777777" w:rsidR="00A80323" w:rsidRPr="00C6190A" w:rsidRDefault="00A80323">
            <w:pPr>
              <w:pStyle w:val="BodyText"/>
              <w:rPr>
                <w:rFonts w:ascii="Aptos" w:hAnsi="Aptos" w:cs="Noto Sans"/>
                <w:b/>
              </w:rPr>
            </w:pPr>
            <w:r w:rsidRPr="00C6190A">
              <w:rPr>
                <w:rFonts w:ascii="Aptos" w:hAnsi="Aptos" w:cs="Noto Sans"/>
                <w:b/>
              </w:rPr>
              <w:t>Position Title</w:t>
            </w:r>
          </w:p>
        </w:tc>
        <w:tc>
          <w:tcPr>
            <w:tcW w:w="4792" w:type="dxa"/>
            <w:vAlign w:val="center"/>
          </w:tcPr>
          <w:p w14:paraId="69FDAAFD" w14:textId="1FF91F59" w:rsidR="00A80323" w:rsidRPr="00C6190A" w:rsidRDefault="007A0039">
            <w:pPr>
              <w:pStyle w:val="BodyText"/>
              <w:rPr>
                <w:rFonts w:ascii="Aptos" w:hAnsi="Aptos" w:cs="Noto Sans"/>
                <w:bCs/>
              </w:rPr>
            </w:pPr>
            <w:r>
              <w:rPr>
                <w:rFonts w:ascii="Aptos" w:hAnsi="Aptos" w:cs="Noto Sans"/>
                <w:bCs/>
              </w:rPr>
              <w:t>Executive Director Marketing</w:t>
            </w:r>
          </w:p>
        </w:tc>
      </w:tr>
      <w:tr w:rsidR="00A80323" w:rsidRPr="00C6190A" w14:paraId="3E24E7D1" w14:textId="77777777">
        <w:trPr>
          <w:trHeight w:val="315"/>
        </w:trPr>
        <w:tc>
          <w:tcPr>
            <w:tcW w:w="4792" w:type="dxa"/>
            <w:shd w:val="clear" w:color="auto" w:fill="F2F2F2" w:themeFill="background1" w:themeFillShade="F2"/>
            <w:vAlign w:val="center"/>
          </w:tcPr>
          <w:p w14:paraId="5DBC9FF1" w14:textId="77777777" w:rsidR="00A80323" w:rsidRPr="00C6190A" w:rsidRDefault="00A80323">
            <w:pPr>
              <w:pStyle w:val="BodyText"/>
              <w:rPr>
                <w:rFonts w:ascii="Aptos" w:hAnsi="Aptos" w:cs="Noto Sans"/>
                <w:b/>
              </w:rPr>
            </w:pPr>
            <w:r w:rsidRPr="00C6190A">
              <w:rPr>
                <w:rFonts w:ascii="Aptos" w:hAnsi="Aptos" w:cs="Noto Sans"/>
                <w:b/>
              </w:rPr>
              <w:t>Classification</w:t>
            </w:r>
          </w:p>
        </w:tc>
        <w:tc>
          <w:tcPr>
            <w:tcW w:w="4792" w:type="dxa"/>
            <w:vAlign w:val="center"/>
          </w:tcPr>
          <w:p w14:paraId="2850C867" w14:textId="319B2F96" w:rsidR="00A80323" w:rsidRPr="00C6190A" w:rsidRDefault="007A0039">
            <w:pPr>
              <w:pStyle w:val="BodyText"/>
              <w:rPr>
                <w:rFonts w:ascii="Aptos" w:hAnsi="Aptos" w:cs="Noto Sans"/>
                <w:bCs/>
              </w:rPr>
            </w:pPr>
            <w:r>
              <w:rPr>
                <w:rFonts w:ascii="Aptos" w:hAnsi="Aptos" w:cs="Noto Sans"/>
                <w:bCs/>
              </w:rPr>
              <w:t>Class 1</w:t>
            </w:r>
          </w:p>
        </w:tc>
      </w:tr>
      <w:tr w:rsidR="00A80323" w:rsidRPr="00C6190A" w14:paraId="3B380857" w14:textId="77777777">
        <w:trPr>
          <w:trHeight w:val="297"/>
        </w:trPr>
        <w:tc>
          <w:tcPr>
            <w:tcW w:w="4792" w:type="dxa"/>
            <w:shd w:val="clear" w:color="auto" w:fill="F2F2F2" w:themeFill="background1" w:themeFillShade="F2"/>
            <w:vAlign w:val="center"/>
          </w:tcPr>
          <w:p w14:paraId="28DE12F2" w14:textId="77777777" w:rsidR="00A80323" w:rsidRPr="00C6190A" w:rsidRDefault="00A80323">
            <w:pPr>
              <w:pStyle w:val="BodyText"/>
              <w:rPr>
                <w:rFonts w:ascii="Aptos" w:hAnsi="Aptos" w:cs="Noto Sans"/>
                <w:b/>
              </w:rPr>
            </w:pPr>
            <w:r w:rsidRPr="00C6190A">
              <w:rPr>
                <w:rFonts w:ascii="Aptos" w:hAnsi="Aptos" w:cs="Noto Sans"/>
                <w:b/>
              </w:rPr>
              <w:t>Position Number</w:t>
            </w:r>
          </w:p>
        </w:tc>
        <w:tc>
          <w:tcPr>
            <w:tcW w:w="4792" w:type="dxa"/>
            <w:vAlign w:val="center"/>
          </w:tcPr>
          <w:p w14:paraId="6A899578" w14:textId="02033030" w:rsidR="00A80323" w:rsidRPr="00C6190A" w:rsidRDefault="007A0039">
            <w:pPr>
              <w:pStyle w:val="BodyText"/>
              <w:rPr>
                <w:rFonts w:ascii="Aptos" w:hAnsi="Aptos" w:cs="Noto Sans"/>
                <w:bCs/>
              </w:rPr>
            </w:pPr>
            <w:r>
              <w:rPr>
                <w:rFonts w:ascii="Aptos" w:hAnsi="Aptos" w:cs="Noto Sans"/>
                <w:bCs/>
              </w:rPr>
              <w:t>17000</w:t>
            </w:r>
          </w:p>
        </w:tc>
      </w:tr>
      <w:tr w:rsidR="00A80323" w:rsidRPr="00C6190A" w14:paraId="1C87A43B" w14:textId="77777777">
        <w:trPr>
          <w:trHeight w:val="315"/>
        </w:trPr>
        <w:tc>
          <w:tcPr>
            <w:tcW w:w="4792" w:type="dxa"/>
            <w:shd w:val="clear" w:color="auto" w:fill="F2F2F2" w:themeFill="background1" w:themeFillShade="F2"/>
            <w:vAlign w:val="center"/>
          </w:tcPr>
          <w:p w14:paraId="6FA4D316" w14:textId="77777777" w:rsidR="00A80323" w:rsidRPr="00C6190A" w:rsidRDefault="00A80323">
            <w:pPr>
              <w:pStyle w:val="BodyText"/>
              <w:rPr>
                <w:rFonts w:ascii="Aptos" w:hAnsi="Aptos" w:cs="Noto Sans"/>
                <w:b/>
              </w:rPr>
            </w:pPr>
            <w:r w:rsidRPr="00C6190A">
              <w:rPr>
                <w:rFonts w:ascii="Aptos" w:hAnsi="Aptos" w:cs="Noto Sans"/>
                <w:b/>
              </w:rPr>
              <w:t>Division</w:t>
            </w:r>
          </w:p>
        </w:tc>
        <w:tc>
          <w:tcPr>
            <w:tcW w:w="4792" w:type="dxa"/>
            <w:vAlign w:val="center"/>
          </w:tcPr>
          <w:p w14:paraId="2142D8E6" w14:textId="7D57F328" w:rsidR="00A80323" w:rsidRPr="00C6190A" w:rsidRDefault="00F42422">
            <w:pPr>
              <w:pStyle w:val="BodyText"/>
              <w:rPr>
                <w:rFonts w:ascii="Aptos" w:hAnsi="Aptos" w:cs="Noto Sans"/>
                <w:bCs/>
              </w:rPr>
            </w:pPr>
            <w:r>
              <w:rPr>
                <w:rFonts w:ascii="Aptos" w:hAnsi="Aptos" w:cs="Noto Sans"/>
                <w:bCs/>
              </w:rPr>
              <w:t>Tourism WA</w:t>
            </w:r>
          </w:p>
        </w:tc>
      </w:tr>
      <w:tr w:rsidR="00A80323" w:rsidRPr="00C6190A" w14:paraId="508EAE00" w14:textId="77777777">
        <w:trPr>
          <w:trHeight w:val="315"/>
        </w:trPr>
        <w:tc>
          <w:tcPr>
            <w:tcW w:w="4792" w:type="dxa"/>
            <w:shd w:val="clear" w:color="auto" w:fill="F2F2F2" w:themeFill="background1" w:themeFillShade="F2"/>
            <w:vAlign w:val="center"/>
          </w:tcPr>
          <w:p w14:paraId="1AB43983" w14:textId="77777777" w:rsidR="00A80323" w:rsidRPr="00C6190A" w:rsidRDefault="00A80323">
            <w:pPr>
              <w:pStyle w:val="BodyText"/>
              <w:rPr>
                <w:rFonts w:ascii="Aptos" w:hAnsi="Aptos" w:cs="Noto Sans"/>
                <w:b/>
              </w:rPr>
            </w:pPr>
            <w:r w:rsidRPr="00C6190A">
              <w:rPr>
                <w:rFonts w:ascii="Aptos" w:hAnsi="Aptos" w:cs="Noto Sans"/>
                <w:b/>
              </w:rPr>
              <w:t>Branch</w:t>
            </w:r>
          </w:p>
        </w:tc>
        <w:tc>
          <w:tcPr>
            <w:tcW w:w="4792" w:type="dxa"/>
            <w:vAlign w:val="center"/>
          </w:tcPr>
          <w:p w14:paraId="0F0F1469" w14:textId="6A5D2AAA" w:rsidR="00A80323" w:rsidRPr="00C6190A" w:rsidRDefault="00F42422">
            <w:pPr>
              <w:pStyle w:val="BodyText"/>
              <w:rPr>
                <w:rFonts w:ascii="Aptos" w:hAnsi="Aptos" w:cs="Noto Sans"/>
                <w:bCs/>
              </w:rPr>
            </w:pPr>
            <w:r>
              <w:rPr>
                <w:rFonts w:ascii="Aptos" w:hAnsi="Aptos" w:cs="Noto Sans"/>
                <w:bCs/>
              </w:rPr>
              <w:t>Marketing</w:t>
            </w:r>
          </w:p>
        </w:tc>
      </w:tr>
      <w:tr w:rsidR="00A80323" w:rsidRPr="00C6190A" w14:paraId="6DFC767F" w14:textId="77777777">
        <w:trPr>
          <w:trHeight w:val="315"/>
        </w:trPr>
        <w:tc>
          <w:tcPr>
            <w:tcW w:w="4792" w:type="dxa"/>
            <w:shd w:val="clear" w:color="auto" w:fill="F2F2F2" w:themeFill="background1" w:themeFillShade="F2"/>
            <w:vAlign w:val="center"/>
          </w:tcPr>
          <w:p w14:paraId="0CB61623" w14:textId="77777777" w:rsidR="00A80323" w:rsidRPr="00C6190A" w:rsidRDefault="00A80323">
            <w:pPr>
              <w:pStyle w:val="BodyText"/>
              <w:rPr>
                <w:rFonts w:ascii="Aptos" w:hAnsi="Aptos" w:cs="Noto Sans"/>
                <w:b/>
              </w:rPr>
            </w:pPr>
            <w:r w:rsidRPr="00C6190A">
              <w:rPr>
                <w:rFonts w:ascii="Aptos" w:hAnsi="Aptos" w:cs="Noto Sans"/>
                <w:b/>
              </w:rPr>
              <w:t>Number Direct Reports</w:t>
            </w:r>
          </w:p>
        </w:tc>
        <w:tc>
          <w:tcPr>
            <w:tcW w:w="4792" w:type="dxa"/>
            <w:vAlign w:val="center"/>
          </w:tcPr>
          <w:p w14:paraId="407BF1EA" w14:textId="3469E1E6" w:rsidR="00A80323" w:rsidRPr="00C6190A" w:rsidRDefault="007A0039">
            <w:pPr>
              <w:pStyle w:val="BodyText"/>
              <w:rPr>
                <w:rFonts w:ascii="Aptos" w:hAnsi="Aptos" w:cs="Noto Sans"/>
                <w:bCs/>
              </w:rPr>
            </w:pPr>
            <w:r>
              <w:rPr>
                <w:rFonts w:ascii="Aptos" w:hAnsi="Aptos" w:cs="Noto Sans"/>
                <w:bCs/>
              </w:rPr>
              <w:t>6</w:t>
            </w:r>
          </w:p>
        </w:tc>
      </w:tr>
      <w:tr w:rsidR="00A80323" w:rsidRPr="00C6190A" w14:paraId="723A7730" w14:textId="77777777">
        <w:trPr>
          <w:trHeight w:val="297"/>
        </w:trPr>
        <w:tc>
          <w:tcPr>
            <w:tcW w:w="4792" w:type="dxa"/>
            <w:shd w:val="clear" w:color="auto" w:fill="F2F2F2" w:themeFill="background1" w:themeFillShade="F2"/>
            <w:vAlign w:val="center"/>
          </w:tcPr>
          <w:p w14:paraId="095AD3D6" w14:textId="77777777" w:rsidR="00A80323" w:rsidRPr="00C6190A" w:rsidRDefault="00A80323">
            <w:pPr>
              <w:pStyle w:val="BodyText"/>
              <w:rPr>
                <w:rFonts w:ascii="Aptos" w:hAnsi="Aptos" w:cs="Noto Sans"/>
                <w:b/>
              </w:rPr>
            </w:pPr>
            <w:r w:rsidRPr="00C6190A">
              <w:rPr>
                <w:rFonts w:ascii="Aptos" w:hAnsi="Aptos" w:cs="Noto Sans"/>
                <w:b/>
              </w:rPr>
              <w:t>Reports To</w:t>
            </w:r>
          </w:p>
        </w:tc>
        <w:tc>
          <w:tcPr>
            <w:tcW w:w="4792" w:type="dxa"/>
            <w:vAlign w:val="center"/>
          </w:tcPr>
          <w:p w14:paraId="7C7D6938" w14:textId="796A945A" w:rsidR="00A80323" w:rsidRPr="00C6190A" w:rsidRDefault="007A0039">
            <w:pPr>
              <w:pStyle w:val="BodyText"/>
              <w:rPr>
                <w:rFonts w:ascii="Aptos" w:hAnsi="Aptos" w:cs="Noto Sans"/>
                <w:bCs/>
              </w:rPr>
            </w:pPr>
            <w:r>
              <w:rPr>
                <w:rFonts w:ascii="Aptos" w:hAnsi="Aptos" w:cs="Noto Sans"/>
                <w:bCs/>
              </w:rPr>
              <w:t>17021 Managing Director</w:t>
            </w:r>
          </w:p>
        </w:tc>
      </w:tr>
      <w:tr w:rsidR="0001799D" w:rsidRPr="00C6190A" w14:paraId="10FA63DF" w14:textId="77777777">
        <w:trPr>
          <w:trHeight w:val="297"/>
        </w:trPr>
        <w:tc>
          <w:tcPr>
            <w:tcW w:w="4792" w:type="dxa"/>
            <w:shd w:val="clear" w:color="auto" w:fill="F2F2F2" w:themeFill="background1" w:themeFillShade="F2"/>
            <w:vAlign w:val="center"/>
          </w:tcPr>
          <w:p w14:paraId="78A8B954" w14:textId="2750DBD9" w:rsidR="0001799D" w:rsidRPr="00C6190A" w:rsidRDefault="0001799D">
            <w:pPr>
              <w:pStyle w:val="BodyText"/>
              <w:rPr>
                <w:rFonts w:ascii="Aptos" w:hAnsi="Aptos" w:cs="Noto Sans"/>
                <w:b/>
              </w:rPr>
            </w:pPr>
            <w:r w:rsidRPr="00C6190A">
              <w:rPr>
                <w:rFonts w:ascii="Aptos" w:hAnsi="Aptos" w:cs="Noto Sans"/>
                <w:b/>
              </w:rPr>
              <w:t>Location</w:t>
            </w:r>
          </w:p>
        </w:tc>
        <w:tc>
          <w:tcPr>
            <w:tcW w:w="4792" w:type="dxa"/>
            <w:vAlign w:val="center"/>
          </w:tcPr>
          <w:p w14:paraId="7BDAB90F" w14:textId="2A99CF92" w:rsidR="0001799D" w:rsidRPr="00C6190A" w:rsidRDefault="008A45AC">
            <w:pPr>
              <w:pStyle w:val="BodyText"/>
              <w:rPr>
                <w:rFonts w:ascii="Aptos" w:hAnsi="Aptos" w:cs="Noto Sans"/>
                <w:bCs/>
              </w:rPr>
            </w:pPr>
            <w:r>
              <w:rPr>
                <w:rFonts w:ascii="Aptos" w:hAnsi="Aptos" w:cs="Noto Sans"/>
                <w:bCs/>
              </w:rPr>
              <w:t>Perth CBD – 1 William St, Perth</w:t>
            </w:r>
          </w:p>
        </w:tc>
      </w:tr>
    </w:tbl>
    <w:p w14:paraId="0F6D5067" w14:textId="77777777" w:rsidR="00A80323" w:rsidRPr="00C6190A" w:rsidRDefault="00A80323" w:rsidP="00A80323">
      <w:pPr>
        <w:pStyle w:val="BodyText"/>
        <w:spacing w:before="2"/>
        <w:rPr>
          <w:rFonts w:ascii="Aptos" w:hAnsi="Aptos" w:cs="Noto Sans"/>
          <w:b/>
          <w:sz w:val="16"/>
          <w:szCs w:val="16"/>
        </w:rPr>
      </w:pPr>
    </w:p>
    <w:p w14:paraId="6FB23D4E" w14:textId="4A41C0BB"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55E3893F" w14:textId="1478B244"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Creative Industries, Tourism and Sport works collaboratively with government, community organisation</w:t>
      </w:r>
      <w:r w:rsidR="00F06E88" w:rsidRPr="000573D3">
        <w:rPr>
          <w:rFonts w:ascii="Aptos" w:hAnsi="Aptos" w:cs="Noto Sans"/>
          <w:sz w:val="22"/>
          <w:szCs w:val="22"/>
        </w:rPr>
        <w:t>s,</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 xml:space="preserve">For further information, please visit our website at </w:t>
      </w:r>
      <w:hyperlink r:id="rId11" w:history="1">
        <w:r w:rsidR="007D24B5" w:rsidRPr="000573D3">
          <w:rPr>
            <w:rStyle w:val="Hyperlink"/>
            <w:rFonts w:ascii="Aptos" w:hAnsi="Aptos" w:cs="Noto Sans"/>
            <w:sz w:val="22"/>
            <w:szCs w:val="22"/>
          </w:rPr>
          <w:t>www.cits.wa.gov.au.</w:t>
        </w:r>
      </w:hyperlink>
    </w:p>
    <w:p w14:paraId="30E6E389" w14:textId="77777777" w:rsidR="00000B8B" w:rsidRPr="006156AA" w:rsidRDefault="00A80323" w:rsidP="000573D3">
      <w:pPr>
        <w:pStyle w:val="BodyText"/>
        <w:spacing w:before="228"/>
        <w:ind w:right="118"/>
        <w:jc w:val="both"/>
        <w:rPr>
          <w:rFonts w:ascii="Aptos" w:hAnsi="Aptos" w:cs="Noto Sans"/>
          <w:color w:val="0D8280"/>
          <w:sz w:val="28"/>
          <w:szCs w:val="28"/>
        </w:rPr>
      </w:pPr>
      <w:r w:rsidRPr="006156AA">
        <w:rPr>
          <w:rFonts w:ascii="Aptos" w:hAnsi="Aptos" w:cs="Noto Sans"/>
          <w:b/>
          <w:bCs/>
          <w:color w:val="0D8280"/>
          <w:spacing w:val="-2"/>
          <w:sz w:val="28"/>
          <w:szCs w:val="28"/>
        </w:rPr>
        <w:t>Organisational</w:t>
      </w:r>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5804719F" w14:textId="4A7CA319" w:rsidR="00D12666" w:rsidRDefault="00D12666" w:rsidP="000573D3">
      <w:pPr>
        <w:pStyle w:val="BodyText"/>
        <w:spacing w:before="228"/>
        <w:ind w:right="118"/>
        <w:jc w:val="both"/>
        <w:rPr>
          <w:rFonts w:ascii="Aptos" w:hAnsi="Aptos" w:cs="Noto Sans"/>
          <w:sz w:val="22"/>
          <w:szCs w:val="22"/>
        </w:rPr>
      </w:pPr>
      <w:r>
        <w:rPr>
          <w:rFonts w:ascii="Aptos" w:hAnsi="Aptos" w:cs="Noto Sans"/>
          <w:sz w:val="22"/>
          <w:szCs w:val="22"/>
        </w:rPr>
        <w:t xml:space="preserve">Tourism WA is a State Government statutory authority and part of the broader </w:t>
      </w:r>
      <w:r w:rsidR="007401EC">
        <w:rPr>
          <w:rFonts w:ascii="Aptos" w:hAnsi="Aptos" w:cs="Noto Sans"/>
          <w:sz w:val="22"/>
          <w:szCs w:val="22"/>
        </w:rPr>
        <w:t>Department</w:t>
      </w:r>
      <w:r>
        <w:rPr>
          <w:rFonts w:ascii="Aptos" w:hAnsi="Aptos" w:cs="Noto Sans"/>
          <w:sz w:val="22"/>
          <w:szCs w:val="22"/>
        </w:rPr>
        <w:t xml:space="preserve"> of Creative Industries, Tourism and Sport. </w:t>
      </w:r>
    </w:p>
    <w:p w14:paraId="763A9448" w14:textId="77B0C8F1" w:rsidR="001108D9" w:rsidRDefault="00A80323" w:rsidP="000573D3">
      <w:pPr>
        <w:pStyle w:val="BodyText"/>
        <w:spacing w:before="228"/>
        <w:ind w:right="118"/>
        <w:jc w:val="both"/>
        <w:rPr>
          <w:rFonts w:ascii="Aptos" w:hAnsi="Aptos" w:cs="Noto Sans"/>
          <w:sz w:val="22"/>
          <w:szCs w:val="22"/>
        </w:rPr>
      </w:pPr>
      <w:r w:rsidRPr="000573D3">
        <w:rPr>
          <w:rFonts w:ascii="Aptos" w:hAnsi="Aptos" w:cs="Noto Sans"/>
          <w:sz w:val="22"/>
          <w:szCs w:val="22"/>
        </w:rPr>
        <w:t>Tourism WA is</w:t>
      </w:r>
      <w:r w:rsidRPr="000573D3">
        <w:rPr>
          <w:rFonts w:ascii="Aptos" w:hAnsi="Aptos" w:cs="Noto Sans"/>
          <w:spacing w:val="-1"/>
          <w:sz w:val="22"/>
          <w:szCs w:val="22"/>
        </w:rPr>
        <w:t xml:space="preserve"> </w:t>
      </w:r>
      <w:r w:rsidRPr="000573D3">
        <w:rPr>
          <w:rFonts w:ascii="Aptos" w:hAnsi="Aptos" w:cs="Noto Sans"/>
          <w:sz w:val="22"/>
          <w:szCs w:val="22"/>
        </w:rPr>
        <w:t xml:space="preserve">responsible for promoting Western Australia as a holiday destination. Its focus is on marketing the State; developing, attracting and promoting major sporting, cultural and business events; and supporting the development of significant tourism infrastructure and projects. </w:t>
      </w:r>
    </w:p>
    <w:p w14:paraId="22FE4AC2" w14:textId="04B722B7" w:rsidR="00D36984" w:rsidRPr="00491EF2" w:rsidRDefault="00D36984" w:rsidP="000573D3">
      <w:pPr>
        <w:pStyle w:val="BodyText"/>
        <w:spacing w:before="228"/>
        <w:ind w:right="118"/>
        <w:jc w:val="both"/>
        <w:rPr>
          <w:rFonts w:ascii="Aptos" w:hAnsi="Aptos" w:cs="Noto Sans"/>
          <w:sz w:val="22"/>
          <w:szCs w:val="22"/>
        </w:rPr>
      </w:pPr>
      <w:r>
        <w:rPr>
          <w:rFonts w:ascii="Aptos" w:hAnsi="Aptos" w:cs="Noto Sans"/>
          <w:sz w:val="22"/>
          <w:szCs w:val="22"/>
        </w:rPr>
        <w:t xml:space="preserve">Tourism WA is responsible to deliver Government </w:t>
      </w:r>
      <w:r w:rsidR="00084FDE">
        <w:rPr>
          <w:rFonts w:ascii="Aptos" w:hAnsi="Aptos" w:cs="Noto Sans"/>
          <w:sz w:val="22"/>
          <w:szCs w:val="22"/>
        </w:rPr>
        <w:t>priorities</w:t>
      </w:r>
      <w:r w:rsidR="00171778">
        <w:rPr>
          <w:rFonts w:ascii="Aptos" w:hAnsi="Aptos" w:cs="Noto Sans"/>
          <w:sz w:val="22"/>
          <w:szCs w:val="22"/>
        </w:rPr>
        <w:t xml:space="preserve">, including economic </w:t>
      </w:r>
      <w:r w:rsidR="002409FE">
        <w:rPr>
          <w:rFonts w:ascii="Aptos" w:hAnsi="Aptos" w:cs="Noto Sans"/>
          <w:sz w:val="22"/>
          <w:szCs w:val="22"/>
        </w:rPr>
        <w:t>diversification and job growth,</w:t>
      </w:r>
      <w:r w:rsidR="00171778">
        <w:rPr>
          <w:rFonts w:ascii="Aptos" w:hAnsi="Aptos" w:cs="Noto Sans"/>
          <w:sz w:val="22"/>
          <w:szCs w:val="22"/>
        </w:rPr>
        <w:t xml:space="preserve"> </w:t>
      </w:r>
      <w:r w:rsidR="002409FE">
        <w:rPr>
          <w:rFonts w:ascii="Aptos" w:hAnsi="Aptos" w:cs="Noto Sans"/>
          <w:sz w:val="22"/>
          <w:szCs w:val="22"/>
        </w:rPr>
        <w:t>through the</w:t>
      </w:r>
      <w:r w:rsidR="00084FDE">
        <w:rPr>
          <w:rFonts w:ascii="Aptos" w:hAnsi="Aptos" w:cs="Noto Sans"/>
          <w:sz w:val="22"/>
          <w:szCs w:val="22"/>
        </w:rPr>
        <w:t xml:space="preserve"> delivery of the Western Australian Visitor Economy Strategy (WAVES) 2033.  </w:t>
      </w:r>
      <w:r w:rsidR="00E4105B">
        <w:rPr>
          <w:rFonts w:ascii="Aptos" w:hAnsi="Aptos" w:cs="Noto Sans"/>
          <w:sz w:val="22"/>
          <w:szCs w:val="22"/>
        </w:rPr>
        <w:t xml:space="preserve">This </w:t>
      </w:r>
      <w:r w:rsidR="0018699E">
        <w:rPr>
          <w:rFonts w:ascii="Aptos" w:hAnsi="Aptos" w:cs="Noto Sans"/>
          <w:sz w:val="22"/>
          <w:szCs w:val="22"/>
        </w:rPr>
        <w:t>10-year</w:t>
      </w:r>
      <w:r w:rsidR="00E4105B">
        <w:rPr>
          <w:rFonts w:ascii="Aptos" w:hAnsi="Aptos" w:cs="Noto Sans"/>
          <w:sz w:val="22"/>
          <w:szCs w:val="22"/>
        </w:rPr>
        <w:t xml:space="preserve"> tourism strategy </w:t>
      </w:r>
      <w:r w:rsidR="00AF32F8">
        <w:rPr>
          <w:rFonts w:ascii="Aptos" w:hAnsi="Aptos" w:cs="Noto Sans"/>
          <w:sz w:val="22"/>
          <w:szCs w:val="22"/>
        </w:rPr>
        <w:t>has a vision to</w:t>
      </w:r>
      <w:r w:rsidR="00E4105B">
        <w:rPr>
          <w:rFonts w:ascii="Aptos" w:hAnsi="Aptos" w:cs="Noto Sans"/>
          <w:sz w:val="22"/>
          <w:szCs w:val="22"/>
        </w:rPr>
        <w:t xml:space="preserve"> grow the size of the WA visitor economy </w:t>
      </w:r>
      <w:r w:rsidR="00547CB5">
        <w:rPr>
          <w:rFonts w:ascii="Aptos" w:hAnsi="Aptos" w:cs="Noto Sans"/>
          <w:sz w:val="22"/>
          <w:szCs w:val="22"/>
        </w:rPr>
        <w:t>with initiatives aligned to 6 key pillars: Aviation, Accommodation and Attractions, Events, Destination Brand, Aboriginal Tourism and High Performing Industry.</w:t>
      </w:r>
    </w:p>
    <w:p w14:paraId="71FFE7FE" w14:textId="2EA4AD2A" w:rsidR="001108D9" w:rsidRDefault="001108D9" w:rsidP="001108D9">
      <w:pPr>
        <w:pStyle w:val="BodyText"/>
        <w:spacing w:before="228"/>
        <w:ind w:right="118"/>
        <w:jc w:val="both"/>
        <w:rPr>
          <w:rFonts w:ascii="Aptos" w:hAnsi="Aptos" w:cs="Noto Sans"/>
          <w:sz w:val="22"/>
          <w:szCs w:val="22"/>
        </w:rPr>
      </w:pPr>
      <w:r w:rsidRPr="00491EF2">
        <w:rPr>
          <w:rFonts w:ascii="Aptos" w:hAnsi="Aptos" w:cs="Noto Sans"/>
          <w:sz w:val="22"/>
          <w:szCs w:val="22"/>
        </w:rPr>
        <w:t xml:space="preserve">The Marketing Division </w:t>
      </w:r>
      <w:r w:rsidR="003314E4">
        <w:rPr>
          <w:rFonts w:ascii="Aptos" w:hAnsi="Aptos" w:cs="Noto Sans"/>
          <w:sz w:val="22"/>
          <w:szCs w:val="22"/>
        </w:rPr>
        <w:t>is responsible for promoting the State globally as an incredible holiday and events destination</w:t>
      </w:r>
      <w:r w:rsidR="004511AB">
        <w:rPr>
          <w:rFonts w:ascii="Aptos" w:hAnsi="Aptos" w:cs="Noto Sans"/>
          <w:sz w:val="22"/>
          <w:szCs w:val="22"/>
        </w:rPr>
        <w:t xml:space="preserve">, </w:t>
      </w:r>
      <w:r w:rsidRPr="00491EF2">
        <w:rPr>
          <w:rFonts w:ascii="Aptos" w:hAnsi="Aptos" w:cs="Noto Sans"/>
          <w:sz w:val="22"/>
          <w:szCs w:val="22"/>
        </w:rPr>
        <w:t>driv</w:t>
      </w:r>
      <w:r w:rsidR="004511AB">
        <w:rPr>
          <w:rFonts w:ascii="Aptos" w:hAnsi="Aptos" w:cs="Noto Sans"/>
          <w:sz w:val="22"/>
          <w:szCs w:val="22"/>
        </w:rPr>
        <w:t>ing</w:t>
      </w:r>
      <w:r w:rsidR="0018699E">
        <w:rPr>
          <w:rFonts w:ascii="Aptos" w:hAnsi="Aptos" w:cs="Noto Sans"/>
          <w:sz w:val="22"/>
          <w:szCs w:val="22"/>
        </w:rPr>
        <w:t xml:space="preserve"> t</w:t>
      </w:r>
      <w:r w:rsidR="006B6B37">
        <w:rPr>
          <w:rFonts w:ascii="Aptos" w:hAnsi="Aptos" w:cs="Noto Sans"/>
          <w:sz w:val="22"/>
          <w:szCs w:val="22"/>
        </w:rPr>
        <w:t xml:space="preserve">he division’s key objective is to drive </w:t>
      </w:r>
      <w:r w:rsidRPr="00491EF2">
        <w:rPr>
          <w:rFonts w:ascii="Aptos" w:hAnsi="Aptos" w:cs="Noto Sans"/>
          <w:sz w:val="22"/>
          <w:szCs w:val="22"/>
        </w:rPr>
        <w:t xml:space="preserve">visitation, spend and dispersal </w:t>
      </w:r>
      <w:r w:rsidR="00D24E33">
        <w:rPr>
          <w:rFonts w:ascii="Aptos" w:hAnsi="Aptos" w:cs="Noto Sans"/>
          <w:sz w:val="22"/>
          <w:szCs w:val="22"/>
        </w:rPr>
        <w:t xml:space="preserve">into the regions from </w:t>
      </w:r>
      <w:r w:rsidRPr="00491EF2">
        <w:rPr>
          <w:rFonts w:ascii="Aptos" w:hAnsi="Aptos" w:cs="Noto Sans"/>
          <w:sz w:val="22"/>
          <w:szCs w:val="22"/>
        </w:rPr>
        <w:t xml:space="preserve">interstate and international markets by increasing the awareness, consideration and desire to travel to Western Australia. </w:t>
      </w:r>
      <w:r w:rsidR="006B43F6">
        <w:rPr>
          <w:rFonts w:ascii="Aptos" w:hAnsi="Aptos" w:cs="Noto Sans"/>
          <w:sz w:val="22"/>
          <w:szCs w:val="22"/>
        </w:rPr>
        <w:t>The activities of the Division include</w:t>
      </w:r>
      <w:r w:rsidR="00DE4300">
        <w:rPr>
          <w:rFonts w:ascii="Aptos" w:hAnsi="Aptos" w:cs="Noto Sans"/>
          <w:sz w:val="22"/>
          <w:szCs w:val="22"/>
        </w:rPr>
        <w:t xml:space="preserve"> </w:t>
      </w:r>
      <w:r w:rsidR="0018699E">
        <w:rPr>
          <w:rFonts w:ascii="Aptos" w:hAnsi="Aptos" w:cs="Noto Sans"/>
          <w:sz w:val="22"/>
          <w:szCs w:val="22"/>
        </w:rPr>
        <w:t>delivery</w:t>
      </w:r>
      <w:r w:rsidR="00DE4300">
        <w:rPr>
          <w:rFonts w:ascii="Aptos" w:hAnsi="Aptos" w:cs="Noto Sans"/>
          <w:sz w:val="22"/>
          <w:szCs w:val="22"/>
        </w:rPr>
        <w:t xml:space="preserve"> of</w:t>
      </w:r>
      <w:r w:rsidR="00D266EB">
        <w:rPr>
          <w:rFonts w:ascii="Aptos" w:hAnsi="Aptos" w:cs="Noto Sans"/>
          <w:sz w:val="22"/>
          <w:szCs w:val="22"/>
        </w:rPr>
        <w:t xml:space="preserve"> trade marketing </w:t>
      </w:r>
      <w:r w:rsidR="00513528">
        <w:rPr>
          <w:rFonts w:ascii="Aptos" w:hAnsi="Aptos" w:cs="Noto Sans"/>
          <w:sz w:val="22"/>
          <w:szCs w:val="22"/>
        </w:rPr>
        <w:t xml:space="preserve">and tactical campaigns </w:t>
      </w:r>
      <w:r w:rsidR="00D266EB">
        <w:rPr>
          <w:rFonts w:ascii="Aptos" w:hAnsi="Aptos" w:cs="Noto Sans"/>
          <w:sz w:val="22"/>
          <w:szCs w:val="22"/>
        </w:rPr>
        <w:t>through global distribution channels</w:t>
      </w:r>
      <w:r w:rsidR="00513528">
        <w:rPr>
          <w:rFonts w:ascii="Aptos" w:hAnsi="Aptos" w:cs="Noto Sans"/>
          <w:sz w:val="22"/>
          <w:szCs w:val="22"/>
        </w:rPr>
        <w:t xml:space="preserve"> and airline partners</w:t>
      </w:r>
      <w:r w:rsidR="003D5FA9">
        <w:rPr>
          <w:rFonts w:ascii="Aptos" w:hAnsi="Aptos" w:cs="Noto Sans"/>
          <w:sz w:val="22"/>
          <w:szCs w:val="22"/>
        </w:rPr>
        <w:t>.</w:t>
      </w:r>
      <w:r w:rsidR="004F5B27">
        <w:rPr>
          <w:rFonts w:ascii="Aptos" w:hAnsi="Aptos" w:cs="Noto Sans"/>
          <w:sz w:val="22"/>
          <w:szCs w:val="22"/>
        </w:rPr>
        <w:t xml:space="preserve"> </w:t>
      </w:r>
      <w:r w:rsidR="003D5FA9">
        <w:rPr>
          <w:rFonts w:ascii="Aptos" w:hAnsi="Aptos" w:cs="Noto Sans"/>
          <w:sz w:val="22"/>
          <w:szCs w:val="22"/>
        </w:rPr>
        <w:t>The Division is responsible for</w:t>
      </w:r>
      <w:r w:rsidR="006D3FDA" w:rsidRPr="0085184D">
        <w:rPr>
          <w:rFonts w:ascii="Aptos" w:hAnsi="Aptos" w:cs="Noto Sans"/>
          <w:sz w:val="22"/>
          <w:szCs w:val="22"/>
        </w:rPr>
        <w:t xml:space="preserve"> growing Western Australia’s aviation industry </w:t>
      </w:r>
      <w:r w:rsidR="00CB6FDE">
        <w:rPr>
          <w:rFonts w:ascii="Aptos" w:hAnsi="Aptos" w:cs="Noto Sans"/>
          <w:sz w:val="22"/>
          <w:szCs w:val="22"/>
        </w:rPr>
        <w:t>by</w:t>
      </w:r>
      <w:r w:rsidR="006D3FDA" w:rsidRPr="0085184D">
        <w:rPr>
          <w:rFonts w:ascii="Aptos" w:hAnsi="Aptos" w:cs="Noto Sans"/>
          <w:sz w:val="22"/>
          <w:szCs w:val="22"/>
        </w:rPr>
        <w:t xml:space="preserve"> attracting and securing new routes from key markets</w:t>
      </w:r>
      <w:r w:rsidRPr="00491EF2">
        <w:rPr>
          <w:rFonts w:ascii="Aptos" w:hAnsi="Aptos" w:cs="Noto Sans"/>
          <w:sz w:val="22"/>
          <w:szCs w:val="22"/>
        </w:rPr>
        <w:t xml:space="preserve">. The Division is the custodian of brand strategy, data and digital platforms, marketing content management, and social community management. </w:t>
      </w:r>
    </w:p>
    <w:p w14:paraId="2257D980" w14:textId="176AA9C7" w:rsidR="00A80323" w:rsidRPr="00EB1ECB" w:rsidRDefault="00A80323" w:rsidP="00491EF2">
      <w:pPr>
        <w:pStyle w:val="BodyText"/>
        <w:spacing w:before="228"/>
        <w:ind w:right="118"/>
        <w:jc w:val="both"/>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4DFD0B3B" w14:textId="1FB4D735" w:rsidR="007426C0" w:rsidRDefault="007A0039" w:rsidP="00491EF2">
      <w:pPr>
        <w:jc w:val="both"/>
        <w:rPr>
          <w:rFonts w:ascii="Aptos" w:hAnsi="Aptos" w:cs="Noto Sans"/>
        </w:rPr>
      </w:pPr>
      <w:r w:rsidRPr="007A0039">
        <w:rPr>
          <w:rFonts w:ascii="Aptos" w:hAnsi="Aptos" w:cs="Noto Sans"/>
        </w:rPr>
        <w:t>As a member of the Executive Management Team</w:t>
      </w:r>
      <w:r w:rsidR="00491EF2">
        <w:rPr>
          <w:rFonts w:ascii="Aptos" w:hAnsi="Aptos" w:cs="Noto Sans"/>
        </w:rPr>
        <w:t>, the Executive Director of Marketing</w:t>
      </w:r>
      <w:r w:rsidRPr="007A0039">
        <w:rPr>
          <w:rFonts w:ascii="Aptos" w:hAnsi="Aptos" w:cs="Noto Sans"/>
        </w:rPr>
        <w:t xml:space="preserve"> is jointly responsible for accelerating the sustainable growth of the tourism industry for the long term social and economic benefit of the State of Western Australia.</w:t>
      </w:r>
    </w:p>
    <w:p w14:paraId="4DDD7B48" w14:textId="77777777" w:rsidR="00C072D6" w:rsidRDefault="00C072D6" w:rsidP="00491EF2">
      <w:pPr>
        <w:jc w:val="both"/>
        <w:rPr>
          <w:rFonts w:ascii="Aptos" w:hAnsi="Aptos" w:cs="Noto Sans"/>
        </w:rPr>
      </w:pPr>
    </w:p>
    <w:p w14:paraId="14ABECB8" w14:textId="44D5420F" w:rsidR="00C072D6" w:rsidRDefault="00C072D6" w:rsidP="00491EF2">
      <w:pPr>
        <w:jc w:val="both"/>
        <w:rPr>
          <w:rFonts w:ascii="Aptos" w:hAnsi="Aptos" w:cs="Noto Sans"/>
        </w:rPr>
      </w:pPr>
      <w:r>
        <w:rPr>
          <w:rFonts w:ascii="Aptos" w:hAnsi="Aptos" w:cs="Noto Sans"/>
        </w:rPr>
        <w:lastRenderedPageBreak/>
        <w:t>The Executive Director of Marketing will:</w:t>
      </w:r>
    </w:p>
    <w:p w14:paraId="5B0FDC3E" w14:textId="77777777" w:rsidR="007A0039" w:rsidRDefault="007A0039" w:rsidP="00491EF2">
      <w:pPr>
        <w:jc w:val="both"/>
        <w:rPr>
          <w:rFonts w:ascii="Aptos" w:hAnsi="Aptos" w:cs="Noto Sans"/>
        </w:rPr>
      </w:pPr>
    </w:p>
    <w:p w14:paraId="139FD9FF" w14:textId="05EF6518" w:rsidR="007A0039" w:rsidRPr="00C072D6" w:rsidRDefault="007A0039" w:rsidP="00C072D6">
      <w:pPr>
        <w:pStyle w:val="ListParagraph"/>
        <w:numPr>
          <w:ilvl w:val="0"/>
          <w:numId w:val="29"/>
        </w:numPr>
        <w:jc w:val="both"/>
        <w:rPr>
          <w:rFonts w:ascii="Aptos" w:hAnsi="Aptos" w:cs="Noto Sans"/>
        </w:rPr>
      </w:pPr>
      <w:r w:rsidRPr="00C072D6">
        <w:rPr>
          <w:rFonts w:ascii="Aptos" w:hAnsi="Aptos" w:cs="Noto Sans"/>
        </w:rPr>
        <w:t>Provide strategic leadership, management and specialist services associated with: Setting the direction of the Tourism WA brand and its key destinations; delivering marketing content across paid, earned and owned media channels and media investment; data management, digital platforms, insight and planning.</w:t>
      </w:r>
    </w:p>
    <w:p w14:paraId="1BB2A5A4" w14:textId="77777777" w:rsidR="007A0039" w:rsidRDefault="007A0039" w:rsidP="00491EF2">
      <w:pPr>
        <w:jc w:val="both"/>
        <w:rPr>
          <w:rFonts w:ascii="Aptos" w:hAnsi="Aptos" w:cs="Noto Sans"/>
        </w:rPr>
      </w:pPr>
    </w:p>
    <w:p w14:paraId="41CD3981" w14:textId="243B5B9C" w:rsidR="007A0039" w:rsidRPr="00C072D6" w:rsidRDefault="007A0039" w:rsidP="00C072D6">
      <w:pPr>
        <w:pStyle w:val="ListParagraph"/>
        <w:numPr>
          <w:ilvl w:val="0"/>
          <w:numId w:val="29"/>
        </w:numPr>
        <w:jc w:val="both"/>
        <w:rPr>
          <w:rFonts w:ascii="Aptos" w:hAnsi="Aptos" w:cs="Noto Sans"/>
        </w:rPr>
      </w:pPr>
      <w:r w:rsidRPr="00C072D6">
        <w:rPr>
          <w:rFonts w:ascii="Aptos" w:hAnsi="Aptos" w:cs="Noto Sans"/>
        </w:rPr>
        <w:t>Direct and manage the following marketing functions: Insights and Planning; Brand Strategy; Marketing and Partnerships Strategy; Performance Reporting and Evaluation; Data and Digital Platforms; Marketing Content Management; Social Community Management; Contract Management; Risk Identification and Management.</w:t>
      </w:r>
    </w:p>
    <w:p w14:paraId="77DBA404" w14:textId="7F61216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09903D92" w14:textId="443F9406" w:rsidR="00CE7B27" w:rsidRPr="00491EF2" w:rsidRDefault="00CE7B27" w:rsidP="00491EF2">
      <w:pPr>
        <w:rPr>
          <w:rFonts w:ascii="Aptos" w:hAnsi="Aptos"/>
          <w:b/>
          <w:lang w:val="en-AU"/>
        </w:rPr>
      </w:pPr>
      <w:r w:rsidRPr="00754D56">
        <w:rPr>
          <w:rFonts w:ascii="Aptos" w:hAnsi="Aptos"/>
          <w:b/>
          <w:lang w:val="en-AU"/>
        </w:rPr>
        <w:t>Corporate Leadership</w:t>
      </w:r>
    </w:p>
    <w:p w14:paraId="590DD2A1" w14:textId="11551EEE" w:rsidR="00BD5F8D" w:rsidRDefault="002B29E5" w:rsidP="00754D56">
      <w:pPr>
        <w:pStyle w:val="ListParagraph"/>
        <w:numPr>
          <w:ilvl w:val="0"/>
          <w:numId w:val="11"/>
        </w:numPr>
        <w:jc w:val="both"/>
        <w:rPr>
          <w:rFonts w:ascii="Aptos" w:hAnsi="Aptos"/>
          <w:bCs/>
          <w:lang w:val="en-AU"/>
        </w:rPr>
      </w:pPr>
      <w:r w:rsidRPr="002B29E5">
        <w:rPr>
          <w:rFonts w:ascii="Aptos" w:hAnsi="Aptos"/>
          <w:bCs/>
          <w:lang w:val="en-AU"/>
        </w:rPr>
        <w:t>Translate the strategic direction of Tourism WA set by the Board into operational plans.</w:t>
      </w:r>
    </w:p>
    <w:p w14:paraId="79D07DAF" w14:textId="0899FA1F"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 xml:space="preserve">Manage and evaluate Tourism WA’s </w:t>
      </w:r>
      <w:r w:rsidR="00C072D6">
        <w:rPr>
          <w:rFonts w:ascii="Aptos" w:hAnsi="Aptos"/>
          <w:bCs/>
          <w:lang w:val="en-AU"/>
        </w:rPr>
        <w:t xml:space="preserve">marketing </w:t>
      </w:r>
      <w:r w:rsidRPr="002B29E5">
        <w:rPr>
          <w:rFonts w:ascii="Aptos" w:hAnsi="Aptos"/>
          <w:bCs/>
          <w:lang w:val="en-AU"/>
        </w:rPr>
        <w:t>operations, ensuring the coordination of projects, the setting of priorities, and allocation of resources and achievement of desired outcomes.</w:t>
      </w:r>
    </w:p>
    <w:p w14:paraId="258F6F6B" w14:textId="41FA76AB"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Formulate and ensure the implementation of Tourism WA’s corporate policies.</w:t>
      </w:r>
    </w:p>
    <w:p w14:paraId="0DE975E5" w14:textId="4A593AF9" w:rsidR="00CE7B27" w:rsidRPr="00491EF2" w:rsidRDefault="00CE7B27" w:rsidP="00491EF2">
      <w:pPr>
        <w:jc w:val="both"/>
        <w:rPr>
          <w:rFonts w:ascii="Aptos" w:hAnsi="Aptos"/>
          <w:b/>
          <w:lang w:val="en-AU"/>
        </w:rPr>
      </w:pPr>
      <w:r w:rsidRPr="00754D56">
        <w:rPr>
          <w:rFonts w:ascii="Aptos" w:hAnsi="Aptos"/>
          <w:b/>
          <w:lang w:val="en-AU"/>
        </w:rPr>
        <w:t>Divisional Leadership</w:t>
      </w:r>
    </w:p>
    <w:p w14:paraId="780FA2DE" w14:textId="29034D14" w:rsidR="00D55BC3" w:rsidRPr="0018699E" w:rsidRDefault="00D55BC3" w:rsidP="00D55BC3">
      <w:pPr>
        <w:pStyle w:val="ListParagraph"/>
        <w:numPr>
          <w:ilvl w:val="0"/>
          <w:numId w:val="11"/>
        </w:numPr>
        <w:jc w:val="both"/>
        <w:rPr>
          <w:rFonts w:ascii="Aptos" w:hAnsi="Aptos"/>
          <w:bCs/>
          <w:lang w:val="en-AU"/>
        </w:rPr>
      </w:pPr>
      <w:r>
        <w:rPr>
          <w:rFonts w:ascii="Aptos" w:hAnsi="Aptos"/>
          <w:bCs/>
          <w:lang w:val="en-AU"/>
        </w:rPr>
        <w:t>Lead the directorates within the Division:  Brand and Creative, Digital and Content, Markets – including Global Market Office teams; Public Relations and Aviation</w:t>
      </w:r>
    </w:p>
    <w:p w14:paraId="5924A970" w14:textId="3D30112C"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Define the Division’s objectives, targets, resource plans and processes to achieve Agency objectives.</w:t>
      </w:r>
    </w:p>
    <w:p w14:paraId="6E850D71" w14:textId="77777777"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Develop and manage the operating budgets for the Division against financial and non-financial performance targets.</w:t>
      </w:r>
    </w:p>
    <w:p w14:paraId="0161AD81"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Build and maintain an effective work environment and workforce.</w:t>
      </w:r>
    </w:p>
    <w:p w14:paraId="1B49CE4F"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Build and maintain an optimistic, collaborative, open-minded team environment.</w:t>
      </w:r>
    </w:p>
    <w:p w14:paraId="797C7920" w14:textId="77777777"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Exercise appropriate delegations.</w:t>
      </w:r>
    </w:p>
    <w:p w14:paraId="6B486300" w14:textId="7B211AC0" w:rsidR="00CE7B27" w:rsidRPr="00491EF2" w:rsidRDefault="00CE7B27" w:rsidP="00491EF2">
      <w:pPr>
        <w:jc w:val="both"/>
        <w:rPr>
          <w:rFonts w:ascii="Aptos" w:hAnsi="Aptos"/>
          <w:b/>
          <w:lang w:val="en-AU"/>
        </w:rPr>
      </w:pPr>
      <w:r w:rsidRPr="00754D56">
        <w:rPr>
          <w:rFonts w:ascii="Aptos" w:hAnsi="Aptos"/>
          <w:b/>
          <w:lang w:val="en-AU"/>
        </w:rPr>
        <w:t>Stakeholder Leadership</w:t>
      </w:r>
    </w:p>
    <w:p w14:paraId="373FB075"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Build and maintain effective working relationships and strategic alliances with senior stakeholders in the Minister’s Office, Government agencies, industry groups, tourism businesses, chambers, councils and associations, and specialist organisations associated with the activities of Tourism WA.</w:t>
      </w:r>
    </w:p>
    <w:p w14:paraId="2161430F"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Ensure all Marketing outputs are shared across Tourism WA, stakeholders and tourism industry partners.</w:t>
      </w:r>
    </w:p>
    <w:p w14:paraId="2B566606"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Represent Tourism WA at policy level on external committees and working parties.</w:t>
      </w:r>
    </w:p>
    <w:p w14:paraId="2C94CA46"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Resolve complex and/or contentious issues in line with Tourism WA’s goals and keep the Managing Director informed.</w:t>
      </w:r>
    </w:p>
    <w:p w14:paraId="6320ADF4" w14:textId="77777777"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Build and maintain effective relationships with Tourism WA external suppliers to ensure the delivery of outcomes that support Tourism WA’s goals.</w:t>
      </w:r>
    </w:p>
    <w:p w14:paraId="454DDFF9" w14:textId="6673E80F" w:rsidR="00CE7B27" w:rsidRPr="00491EF2" w:rsidRDefault="00CE7B27" w:rsidP="00491EF2">
      <w:pPr>
        <w:jc w:val="both"/>
        <w:rPr>
          <w:rFonts w:ascii="Aptos" w:hAnsi="Aptos"/>
          <w:b/>
          <w:lang w:val="en-AU"/>
        </w:rPr>
      </w:pPr>
      <w:r w:rsidRPr="00754D56">
        <w:rPr>
          <w:rFonts w:ascii="Aptos" w:hAnsi="Aptos"/>
          <w:b/>
          <w:lang w:val="en-AU"/>
        </w:rPr>
        <w:t>Strategic Leadership</w:t>
      </w:r>
    </w:p>
    <w:p w14:paraId="77BE5143" w14:textId="4932C36D" w:rsidR="002B29E5" w:rsidRPr="00A73EB9" w:rsidRDefault="00865867" w:rsidP="00754D56">
      <w:pPr>
        <w:pStyle w:val="ListParagraph"/>
        <w:numPr>
          <w:ilvl w:val="0"/>
          <w:numId w:val="11"/>
        </w:numPr>
        <w:jc w:val="both"/>
        <w:rPr>
          <w:rFonts w:ascii="Aptos" w:hAnsi="Aptos"/>
          <w:bCs/>
          <w:lang w:val="en-AU"/>
        </w:rPr>
      </w:pPr>
      <w:r w:rsidRPr="00A73EB9">
        <w:rPr>
          <w:rFonts w:ascii="Aptos" w:hAnsi="Aptos"/>
          <w:bCs/>
          <w:lang w:val="en-AU"/>
        </w:rPr>
        <w:t>L</w:t>
      </w:r>
      <w:r w:rsidR="002B29E5" w:rsidRPr="00A73EB9">
        <w:rPr>
          <w:rFonts w:ascii="Aptos" w:hAnsi="Aptos"/>
          <w:bCs/>
          <w:lang w:val="en-AU"/>
        </w:rPr>
        <w:t>ead the development of</w:t>
      </w:r>
      <w:r w:rsidRPr="00A73EB9">
        <w:rPr>
          <w:rFonts w:ascii="Aptos" w:hAnsi="Aptos"/>
          <w:bCs/>
          <w:lang w:val="en-AU"/>
        </w:rPr>
        <w:t xml:space="preserve"> </w:t>
      </w:r>
      <w:r w:rsidR="002B29E5" w:rsidRPr="00A73EB9">
        <w:rPr>
          <w:rFonts w:ascii="Aptos" w:hAnsi="Aptos"/>
          <w:bCs/>
          <w:lang w:val="en-AU"/>
        </w:rPr>
        <w:t>the Annual Market Plans; Quarterly Intrastate Marketing and Partnership Strategy; Quarterly Interstate Marketing and Partnership Strategy; and Quarterly Performance Reports across all markets.</w:t>
      </w:r>
    </w:p>
    <w:p w14:paraId="5B407F8F" w14:textId="77777777"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Ensure these strategies and reports are informed by three sources of insight: Quantitative and qualitative research; Commercial partner insights and feedback across all markets; and Tourism industry stakeholders and operators.</w:t>
      </w:r>
    </w:p>
    <w:p w14:paraId="3EF47FBC" w14:textId="78BADF55" w:rsidR="00CE7B27" w:rsidRPr="00491EF2" w:rsidRDefault="00CE7B27" w:rsidP="00491EF2">
      <w:pPr>
        <w:jc w:val="both"/>
        <w:rPr>
          <w:rFonts w:ascii="Aptos" w:hAnsi="Aptos"/>
          <w:b/>
          <w:lang w:val="en-AU"/>
        </w:rPr>
      </w:pPr>
      <w:r w:rsidRPr="00754D56">
        <w:rPr>
          <w:rFonts w:ascii="Aptos" w:hAnsi="Aptos"/>
          <w:b/>
          <w:lang w:val="en-AU"/>
        </w:rPr>
        <w:t>Brand Leadership</w:t>
      </w:r>
    </w:p>
    <w:p w14:paraId="546A737B"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Develop and implement the Brand Strategy, brand architecture, and Brand Playbook.</w:t>
      </w:r>
    </w:p>
    <w:p w14:paraId="12DD0A0E"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lastRenderedPageBreak/>
        <w:t>Ensure Tourism WA staff, stakeholders and the tourism industry understand the Western Australian tourism brand and how to leverage it across all forms of communications and activity.</w:t>
      </w:r>
    </w:p>
    <w:p w14:paraId="1AC17912" w14:textId="14AC17E3"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Ensure the long-term brand idea (or creative platform) inspires communications and activity across Tourism WA.</w:t>
      </w:r>
    </w:p>
    <w:p w14:paraId="7B648F27" w14:textId="54AF3DB1" w:rsidR="00CE7B27" w:rsidRPr="00491EF2" w:rsidRDefault="00CE7B27" w:rsidP="00491EF2">
      <w:pPr>
        <w:jc w:val="both"/>
        <w:rPr>
          <w:rFonts w:ascii="Aptos" w:hAnsi="Aptos"/>
          <w:b/>
          <w:lang w:val="en-AU"/>
        </w:rPr>
      </w:pPr>
      <w:r w:rsidRPr="00754D56">
        <w:rPr>
          <w:rFonts w:ascii="Aptos" w:hAnsi="Aptos"/>
          <w:b/>
          <w:lang w:val="en-AU"/>
        </w:rPr>
        <w:t>Marketing Leadership</w:t>
      </w:r>
    </w:p>
    <w:p w14:paraId="0B4E5A6B"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 xml:space="preserve">Responsible for the development and delivery of efficient, effective marketing programs across all paid, owned and earned media. </w:t>
      </w:r>
    </w:p>
    <w:p w14:paraId="624F2CE4" w14:textId="34756915" w:rsidR="00A52B35" w:rsidRPr="004F5B27" w:rsidRDefault="003A3E85" w:rsidP="00491EF2">
      <w:pPr>
        <w:pStyle w:val="ListParagraph"/>
        <w:numPr>
          <w:ilvl w:val="0"/>
          <w:numId w:val="11"/>
        </w:numPr>
        <w:jc w:val="both"/>
        <w:rPr>
          <w:rFonts w:ascii="Aptos" w:hAnsi="Aptos"/>
          <w:bCs/>
          <w:lang w:val="en-AU"/>
        </w:rPr>
      </w:pPr>
      <w:r>
        <w:rPr>
          <w:rFonts w:ascii="Aptos" w:hAnsi="Aptos"/>
          <w:bCs/>
          <w:lang w:val="en-AU"/>
        </w:rPr>
        <w:t>R</w:t>
      </w:r>
      <w:r w:rsidR="002B29E5" w:rsidRPr="002B29E5">
        <w:rPr>
          <w:rFonts w:ascii="Aptos" w:hAnsi="Aptos"/>
          <w:bCs/>
          <w:lang w:val="en-AU"/>
        </w:rPr>
        <w:t>esponsible for reporting on the performance and ROI of all Marketing and Markets and Partnerships activity.</w:t>
      </w:r>
    </w:p>
    <w:p w14:paraId="17ADCCFF" w14:textId="4F61498B" w:rsidR="00CE7B27" w:rsidRPr="00491EF2" w:rsidRDefault="00CE7B27" w:rsidP="00491EF2">
      <w:pPr>
        <w:jc w:val="both"/>
        <w:rPr>
          <w:rFonts w:ascii="Aptos" w:hAnsi="Aptos"/>
          <w:b/>
          <w:lang w:val="en-AU"/>
        </w:rPr>
      </w:pPr>
      <w:r w:rsidRPr="00754D56">
        <w:rPr>
          <w:rFonts w:ascii="Aptos" w:hAnsi="Aptos"/>
          <w:b/>
          <w:lang w:val="en-AU"/>
        </w:rPr>
        <w:t>Specialist Marketing Function Leadership</w:t>
      </w:r>
    </w:p>
    <w:p w14:paraId="1954A7E4"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Lead the data strategy, data management and digital platforms, including data sharing negotiations.</w:t>
      </w:r>
    </w:p>
    <w:p w14:paraId="5FB9A10E"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 xml:space="preserve">Proactively identify, assess and manage risks related to Tourism WA’s data and digital platform management. </w:t>
      </w:r>
    </w:p>
    <w:p w14:paraId="6F647E02"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 xml:space="preserve">Support negotiations for content acquisition with a range of partners across the tourism industry, other industries and commercial partners. </w:t>
      </w:r>
    </w:p>
    <w:p w14:paraId="7D431074"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Lead in-house production of content for use across paid, owned and earned channels</w:t>
      </w:r>
    </w:p>
    <w:p w14:paraId="10DB2A8E"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Lead the tourism industry and commercial partners to leverage the content available to them on the Team WA Marketing Hub.</w:t>
      </w:r>
    </w:p>
    <w:p w14:paraId="42FC392A"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Lead the Public Relations and Ambassador Programs.</w:t>
      </w:r>
    </w:p>
    <w:p w14:paraId="6129E735" w14:textId="77777777"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 xml:space="preserve">Lead the publishing of research, analysis and reports. </w:t>
      </w:r>
    </w:p>
    <w:p w14:paraId="7E565C72" w14:textId="2BB25F01" w:rsidR="00CE7B27" w:rsidRPr="00491EF2" w:rsidRDefault="00CE7B27" w:rsidP="00491EF2">
      <w:pPr>
        <w:jc w:val="both"/>
        <w:rPr>
          <w:rFonts w:ascii="Aptos" w:hAnsi="Aptos"/>
          <w:b/>
          <w:lang w:val="en-AU"/>
        </w:rPr>
      </w:pPr>
      <w:r w:rsidRPr="00754D56">
        <w:rPr>
          <w:rFonts w:ascii="Aptos" w:hAnsi="Aptos"/>
          <w:b/>
          <w:lang w:val="en-AU"/>
        </w:rPr>
        <w:t>Procurement and Contract Management</w:t>
      </w:r>
    </w:p>
    <w:p w14:paraId="1F97CC20"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Lead long-term procurement plans for major contracts.</w:t>
      </w:r>
    </w:p>
    <w:p w14:paraId="1D7EA25F" w14:textId="77777777" w:rsid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Lead major contracts with third-party suppliers, ensuring sound governance, service delivery, value for money and budget management.</w:t>
      </w:r>
    </w:p>
    <w:p w14:paraId="5E67B6EA" w14:textId="11869235" w:rsidR="00CE7B27" w:rsidRPr="00491EF2" w:rsidRDefault="00CE7B27" w:rsidP="00491EF2">
      <w:pPr>
        <w:jc w:val="both"/>
        <w:rPr>
          <w:rFonts w:ascii="Aptos" w:hAnsi="Aptos"/>
          <w:b/>
          <w:lang w:val="en-AU"/>
        </w:rPr>
      </w:pPr>
      <w:r w:rsidRPr="00754D56">
        <w:rPr>
          <w:rFonts w:ascii="Aptos" w:hAnsi="Aptos"/>
          <w:b/>
          <w:lang w:val="en-AU"/>
        </w:rPr>
        <w:t>Other</w:t>
      </w:r>
    </w:p>
    <w:p w14:paraId="1E27D993"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Represent Tourism WA on strategic committees and forums.</w:t>
      </w:r>
    </w:p>
    <w:p w14:paraId="212AF6C7" w14:textId="77777777" w:rsidR="002B29E5" w:rsidRPr="002B29E5" w:rsidRDefault="002B29E5" w:rsidP="00754D56">
      <w:pPr>
        <w:pStyle w:val="ListParagraph"/>
        <w:numPr>
          <w:ilvl w:val="0"/>
          <w:numId w:val="11"/>
        </w:numPr>
        <w:jc w:val="both"/>
        <w:rPr>
          <w:rFonts w:ascii="Aptos" w:hAnsi="Aptos"/>
          <w:bCs/>
          <w:lang w:val="en-AU"/>
        </w:rPr>
      </w:pPr>
      <w:r w:rsidRPr="002B29E5">
        <w:rPr>
          <w:rFonts w:ascii="Aptos" w:hAnsi="Aptos"/>
          <w:bCs/>
          <w:lang w:val="en-AU"/>
        </w:rPr>
        <w:t>Prepare Board papers and oversee Ministerials and other reporting requirements.</w:t>
      </w:r>
    </w:p>
    <w:p w14:paraId="73CD38AA" w14:textId="77777777" w:rsidR="004F5B27" w:rsidRDefault="002B29E5" w:rsidP="004F5B27">
      <w:pPr>
        <w:pStyle w:val="ListParagraph"/>
        <w:numPr>
          <w:ilvl w:val="0"/>
          <w:numId w:val="11"/>
        </w:numPr>
        <w:jc w:val="both"/>
        <w:rPr>
          <w:rFonts w:ascii="Aptos" w:hAnsi="Aptos"/>
          <w:bCs/>
          <w:lang w:val="en-AU"/>
        </w:rPr>
      </w:pPr>
      <w:r w:rsidRPr="002B29E5">
        <w:rPr>
          <w:rFonts w:ascii="Aptos" w:hAnsi="Aptos"/>
          <w:bCs/>
          <w:lang w:val="en-AU"/>
        </w:rPr>
        <w:t>Demonstrate effective leadership and integrity by complying with the departmental Code of Conduct and all policies and procedures.</w:t>
      </w:r>
    </w:p>
    <w:p w14:paraId="10FF1DE8" w14:textId="098CA61C" w:rsidR="00BD5F8D" w:rsidRPr="004F5B27" w:rsidRDefault="00BD5F8D" w:rsidP="004F5B27">
      <w:pPr>
        <w:pStyle w:val="ListParagraph"/>
        <w:numPr>
          <w:ilvl w:val="0"/>
          <w:numId w:val="11"/>
        </w:numPr>
        <w:jc w:val="both"/>
        <w:rPr>
          <w:rFonts w:ascii="Aptos" w:hAnsi="Aptos"/>
          <w:bCs/>
          <w:lang w:val="en-AU"/>
        </w:rPr>
      </w:pPr>
      <w:r w:rsidRPr="004F5B27">
        <w:rPr>
          <w:rFonts w:ascii="Aptos" w:hAnsi="Aptos"/>
          <w:lang w:val="en-AU"/>
        </w:rPr>
        <w:t>Adhere to</w:t>
      </w:r>
      <w:r w:rsidR="00986422" w:rsidRPr="004F5B27">
        <w:rPr>
          <w:rFonts w:ascii="Aptos" w:hAnsi="Aptos"/>
          <w:lang w:val="en-AU"/>
        </w:rPr>
        <w:t xml:space="preserve"> Work Health and Safety</w:t>
      </w:r>
      <w:r w:rsidRPr="004F5B27">
        <w:rPr>
          <w:rFonts w:ascii="Aptos" w:hAnsi="Aptos"/>
          <w:lang w:val="en-AU"/>
        </w:rPr>
        <w:t>, Equal Opportunity and other legislative requirements in accordance with the parameters of the position.</w:t>
      </w:r>
    </w:p>
    <w:p w14:paraId="163A6CFD" w14:textId="6082FEB5" w:rsidR="00BD5F8D" w:rsidRDefault="00BD5F8D" w:rsidP="00754D56">
      <w:pPr>
        <w:pStyle w:val="ListParagraph"/>
        <w:numPr>
          <w:ilvl w:val="0"/>
          <w:numId w:val="11"/>
        </w:numPr>
        <w:jc w:val="both"/>
        <w:rPr>
          <w:rFonts w:ascii="Aptos" w:hAnsi="Aptos"/>
          <w:bCs/>
          <w:lang w:val="en-AU"/>
        </w:rPr>
      </w:pPr>
      <w:r w:rsidRPr="00BD5F8D">
        <w:rPr>
          <w:rFonts w:ascii="Aptos" w:hAnsi="Aptos"/>
          <w:bCs/>
          <w:lang w:val="en-AU"/>
        </w:rPr>
        <w:t xml:space="preserve">Demonstrate the </w:t>
      </w:r>
      <w:r w:rsidR="00A52B35">
        <w:rPr>
          <w:rFonts w:ascii="Aptos" w:hAnsi="Aptos"/>
          <w:bCs/>
          <w:lang w:val="en-AU"/>
        </w:rPr>
        <w:t>e</w:t>
      </w:r>
      <w:r w:rsidRPr="00BD5F8D">
        <w:rPr>
          <w:rFonts w:ascii="Aptos" w:hAnsi="Aptos"/>
          <w:bCs/>
          <w:lang w:val="en-AU"/>
        </w:rPr>
        <w:t xml:space="preserve">xpected </w:t>
      </w:r>
      <w:r w:rsidR="00A52B35">
        <w:rPr>
          <w:rFonts w:ascii="Aptos" w:hAnsi="Aptos"/>
          <w:bCs/>
          <w:lang w:val="en-AU"/>
        </w:rPr>
        <w:t>b</w:t>
      </w:r>
      <w:r w:rsidRPr="00BD5F8D">
        <w:rPr>
          <w:rFonts w:ascii="Aptos" w:hAnsi="Aptos"/>
          <w:bCs/>
          <w:lang w:val="en-AU"/>
        </w:rPr>
        <w:t xml:space="preserve">ehaviours </w:t>
      </w:r>
      <w:r w:rsidR="00A52B35">
        <w:rPr>
          <w:rFonts w:ascii="Aptos" w:hAnsi="Aptos"/>
          <w:bCs/>
          <w:lang w:val="en-AU"/>
        </w:rPr>
        <w:t xml:space="preserve">outlined in the </w:t>
      </w:r>
      <w:r w:rsidRPr="00BD5F8D">
        <w:rPr>
          <w:rFonts w:ascii="Aptos" w:hAnsi="Aptos"/>
          <w:bCs/>
          <w:lang w:val="en-AU"/>
        </w:rPr>
        <w:t xml:space="preserve">leadership </w:t>
      </w:r>
      <w:r w:rsidR="00A52B35">
        <w:rPr>
          <w:rFonts w:ascii="Aptos" w:hAnsi="Aptos"/>
          <w:bCs/>
          <w:lang w:val="en-AU"/>
        </w:rPr>
        <w:t>expectations</w:t>
      </w:r>
      <w:r w:rsidRPr="00BD5F8D">
        <w:rPr>
          <w:rFonts w:ascii="Aptos" w:hAnsi="Aptos"/>
          <w:bCs/>
          <w:lang w:val="en-AU"/>
        </w:rPr>
        <w:t xml:space="preserve"> for this role listed below.</w:t>
      </w:r>
    </w:p>
    <w:p w14:paraId="6817DB60" w14:textId="47245AD9" w:rsidR="00126C8B" w:rsidRPr="00E87B03" w:rsidRDefault="00BD5F8D" w:rsidP="00754D56">
      <w:pPr>
        <w:pStyle w:val="ListParagraph"/>
        <w:numPr>
          <w:ilvl w:val="0"/>
          <w:numId w:val="11"/>
        </w:numPr>
        <w:jc w:val="both"/>
        <w:rPr>
          <w:rFonts w:ascii="Aptos" w:hAnsi="Aptos"/>
          <w:bCs/>
          <w:lang w:val="en-AU"/>
        </w:rPr>
      </w:pPr>
      <w:r w:rsidRPr="00BD5F8D">
        <w:rPr>
          <w:rFonts w:ascii="Aptos" w:hAnsi="Aptos"/>
          <w:bCs/>
          <w:lang w:val="en-AU"/>
        </w:rPr>
        <w:t>Perform any other duties as assigned or necessary to support the objectives of CITS.</w:t>
      </w:r>
    </w:p>
    <w:p w14:paraId="13258A81" w14:textId="77777777" w:rsidR="00346651" w:rsidRDefault="00346651">
      <w:pPr>
        <w:widowControl/>
        <w:autoSpaceDE/>
        <w:autoSpaceDN/>
        <w:spacing w:after="160" w:line="259" w:lineRule="auto"/>
        <w:rPr>
          <w:rFonts w:ascii="Aptos" w:hAnsi="Aptos" w:cs="Noto Sans"/>
          <w:sz w:val="20"/>
          <w:szCs w:val="20"/>
        </w:rPr>
      </w:pPr>
      <w:r>
        <w:rPr>
          <w:rFonts w:ascii="Aptos" w:hAnsi="Aptos" w:cs="Noto Sans"/>
          <w:sz w:val="20"/>
          <w:szCs w:val="20"/>
        </w:rPr>
        <w:br w:type="page"/>
      </w:r>
    </w:p>
    <w:p w14:paraId="70C0FEA3" w14:textId="3331A8CD"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lastRenderedPageBreak/>
        <w:t>Selection c</w:t>
      </w:r>
      <w:r w:rsidR="004070EA" w:rsidRPr="00EB1ECB">
        <w:rPr>
          <w:rFonts w:ascii="Aptos" w:hAnsi="Aptos" w:cs="Noto Sans"/>
          <w:b/>
          <w:bCs/>
          <w:color w:val="0D8280"/>
          <w:sz w:val="28"/>
          <w:szCs w:val="28"/>
        </w:rPr>
        <w:t>riteria</w:t>
      </w:r>
    </w:p>
    <w:p w14:paraId="4834B8B6" w14:textId="35E31F6A" w:rsidR="00765690" w:rsidRPr="00E87B03" w:rsidRDefault="00765690" w:rsidP="00765690">
      <w:pPr>
        <w:rPr>
          <w:rFonts w:ascii="Aptos" w:hAnsi="Aptos" w:cs="Noto Sans"/>
        </w:rPr>
      </w:pPr>
      <w:r w:rsidRPr="00E87B03">
        <w:rPr>
          <w:rFonts w:ascii="Aptos" w:hAnsi="Aptos" w:cs="Noto Sans"/>
        </w:rPr>
        <w:t xml:space="preserve">This section outlines the necessary minimum requirements, in relation to the knowledge, skills, experience and qualifications required to perform the duties of the position. These criteria can be assessed </w:t>
      </w:r>
      <w:r w:rsidR="0018699E" w:rsidRPr="00E87B03">
        <w:rPr>
          <w:rFonts w:ascii="Aptos" w:hAnsi="Aptos" w:cs="Noto Sans"/>
        </w:rPr>
        <w:t>at</w:t>
      </w:r>
      <w:r w:rsidRPr="00E87B03">
        <w:rPr>
          <w:rFonts w:ascii="Aptos" w:hAnsi="Aptos" w:cs="Noto Sans"/>
        </w:rPr>
        <w:t xml:space="preserve"> any stage of the recruitment process. Applicants should demonstrate their capacity to meet the following criteria which should be read in conjunction with the specific responsibilities of this role.</w:t>
      </w:r>
    </w:p>
    <w:p w14:paraId="19050D05" w14:textId="4D49927B" w:rsidR="00A14324" w:rsidRPr="00854C52" w:rsidRDefault="00765690" w:rsidP="00854C52">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6B8D108C" w14:textId="3A67FA9A" w:rsidR="00A14324" w:rsidRPr="00854C52" w:rsidRDefault="00011F44" w:rsidP="007B7CEF">
      <w:pPr>
        <w:pStyle w:val="ListParagraph"/>
        <w:numPr>
          <w:ilvl w:val="0"/>
          <w:numId w:val="9"/>
        </w:numPr>
        <w:ind w:left="426"/>
        <w:rPr>
          <w:rFonts w:ascii="Aptos" w:hAnsi="Aptos"/>
        </w:rPr>
      </w:pPr>
      <w:r>
        <w:rPr>
          <w:rFonts w:ascii="Aptos" w:hAnsi="Aptos"/>
        </w:rPr>
        <w:t>Demonstrated a</w:t>
      </w:r>
      <w:r w:rsidRPr="00011F44">
        <w:rPr>
          <w:rFonts w:ascii="Aptos" w:hAnsi="Aptos"/>
        </w:rPr>
        <w:t xml:space="preserve">bility to lead or shape the development and implementation of </w:t>
      </w:r>
      <w:r w:rsidR="007401EC">
        <w:rPr>
          <w:rFonts w:ascii="Aptos" w:hAnsi="Aptos"/>
        </w:rPr>
        <w:t>marketing</w:t>
      </w:r>
      <w:r w:rsidRPr="00011F44">
        <w:rPr>
          <w:rFonts w:ascii="Aptos" w:hAnsi="Aptos"/>
        </w:rPr>
        <w:t xml:space="preserve"> strategy, </w:t>
      </w:r>
      <w:r w:rsidR="007401EC">
        <w:rPr>
          <w:rFonts w:ascii="Aptos" w:hAnsi="Aptos"/>
        </w:rPr>
        <w:t xml:space="preserve">brand </w:t>
      </w:r>
      <w:r w:rsidRPr="00011F44">
        <w:rPr>
          <w:rFonts w:ascii="Aptos" w:hAnsi="Aptos"/>
        </w:rPr>
        <w:t xml:space="preserve">strategy, creative agency management and media strategy. </w:t>
      </w:r>
    </w:p>
    <w:p w14:paraId="7F5961BF" w14:textId="69511B46" w:rsidR="00011F44" w:rsidRPr="004F5B27" w:rsidRDefault="00011F44" w:rsidP="007B7CEF">
      <w:pPr>
        <w:pStyle w:val="ListParagraph"/>
        <w:numPr>
          <w:ilvl w:val="0"/>
          <w:numId w:val="9"/>
        </w:numPr>
        <w:ind w:left="426"/>
        <w:rPr>
          <w:rFonts w:ascii="Aptos" w:hAnsi="Aptos"/>
        </w:rPr>
      </w:pPr>
      <w:r w:rsidRPr="004F5B27">
        <w:rPr>
          <w:rFonts w:ascii="Aptos" w:hAnsi="Aptos"/>
        </w:rPr>
        <w:t xml:space="preserve">Demonstrated high order </w:t>
      </w:r>
      <w:r w:rsidR="0018699E" w:rsidRPr="004F5B27">
        <w:rPr>
          <w:rFonts w:ascii="Aptos" w:hAnsi="Aptos"/>
        </w:rPr>
        <w:t>relationships</w:t>
      </w:r>
      <w:r w:rsidRPr="004F5B27">
        <w:rPr>
          <w:rFonts w:ascii="Aptos" w:hAnsi="Aptos"/>
        </w:rPr>
        <w:t xml:space="preserve"> and influencing ability, with a track record of managing key stakeholders to achieve mutually beneficial outcomes.</w:t>
      </w:r>
    </w:p>
    <w:p w14:paraId="6143F21E" w14:textId="77777777" w:rsidR="007B7CEF" w:rsidRDefault="00A14324" w:rsidP="007B7CEF">
      <w:pPr>
        <w:pStyle w:val="ListParagraph"/>
        <w:numPr>
          <w:ilvl w:val="0"/>
          <w:numId w:val="9"/>
        </w:numPr>
        <w:ind w:left="426"/>
        <w:rPr>
          <w:rFonts w:ascii="Aptos" w:hAnsi="Aptos"/>
        </w:rPr>
      </w:pPr>
      <w:r w:rsidRPr="00A14324">
        <w:rPr>
          <w:rFonts w:ascii="Aptos" w:hAnsi="Aptos"/>
        </w:rPr>
        <w:t>Leadership of data management and digital platforms.</w:t>
      </w:r>
    </w:p>
    <w:p w14:paraId="2E0FB705" w14:textId="716B8D93" w:rsidR="00A80323" w:rsidRPr="007B7CEF" w:rsidRDefault="00752891" w:rsidP="007B7CEF">
      <w:pPr>
        <w:pStyle w:val="ListParagraph"/>
        <w:numPr>
          <w:ilvl w:val="0"/>
          <w:numId w:val="9"/>
        </w:numPr>
        <w:ind w:left="426"/>
        <w:rPr>
          <w:rFonts w:ascii="Aptos" w:hAnsi="Aptos"/>
        </w:rPr>
      </w:pPr>
      <w:r w:rsidRPr="007B7CEF">
        <w:rPr>
          <w:rFonts w:ascii="Aptos" w:hAnsi="Aptos"/>
        </w:rPr>
        <w:t xml:space="preserve">Demonstrated experience in tourism trade marketing through global distribution channels, including proven ability to design and deliver integrated campaigns that increase destination visibility across platforms, while collaborating with airlines and </w:t>
      </w:r>
      <w:r w:rsidR="007B7CEF" w:rsidRPr="007B7CEF">
        <w:rPr>
          <w:rFonts w:ascii="Aptos" w:hAnsi="Aptos"/>
        </w:rPr>
        <w:t xml:space="preserve">key distribution partners </w:t>
      </w:r>
      <w:r w:rsidRPr="007B7CEF">
        <w:rPr>
          <w:rFonts w:ascii="Aptos" w:hAnsi="Aptos"/>
        </w:rPr>
        <w:t>to drive bookings</w:t>
      </w:r>
      <w:r w:rsidR="007B7CEF" w:rsidRPr="007B7CEF">
        <w:rPr>
          <w:rFonts w:ascii="Aptos" w:hAnsi="Aptos"/>
        </w:rPr>
        <w:t xml:space="preserve"> through cooperative marketing campaigns.</w:t>
      </w:r>
      <w:r w:rsidR="00154226" w:rsidRPr="007B7CEF">
        <w:rPr>
          <w:rFonts w:ascii="Aptos" w:hAnsi="Aptos" w:cs="Noto Sans"/>
          <w:b/>
          <w:bCs/>
          <w:i/>
          <w:spacing w:val="-2"/>
        </w:rPr>
        <w:br/>
      </w:r>
    </w:p>
    <w:p w14:paraId="67C20EAC" w14:textId="77777777" w:rsidR="00E81160" w:rsidRPr="00C4096C" w:rsidRDefault="00E81160" w:rsidP="00EB2AD3">
      <w:pPr>
        <w:pStyle w:val="Heading1"/>
        <w:tabs>
          <w:tab w:val="left" w:pos="666"/>
        </w:tabs>
        <w:spacing w:before="0"/>
        <w:rPr>
          <w:rFonts w:ascii="Aptos" w:hAnsi="Aptos" w:cs="Noto Sans"/>
          <w:b/>
          <w:bCs/>
          <w:color w:val="auto"/>
          <w:spacing w:val="-2"/>
          <w:sz w:val="22"/>
          <w:szCs w:val="22"/>
        </w:rPr>
      </w:pPr>
    </w:p>
    <w:p w14:paraId="0F18E281" w14:textId="2C24F9A7" w:rsidR="00D542C9" w:rsidRPr="001E0671" w:rsidRDefault="00AA1986" w:rsidP="001E0671">
      <w:pPr>
        <w:widowControl/>
        <w:autoSpaceDE/>
        <w:autoSpaceDN/>
        <w:spacing w:after="160" w:line="259" w:lineRule="auto"/>
        <w:rPr>
          <w:rFonts w:ascii="Aptos" w:hAnsi="Aptos"/>
        </w:rPr>
      </w:pPr>
      <w:r w:rsidRPr="00C4096C">
        <w:rPr>
          <w:rFonts w:ascii="Aptos" w:hAnsi="Aptos"/>
        </w:rPr>
        <w:br w:type="page"/>
      </w:r>
    </w:p>
    <w:p w14:paraId="7ECF8D90" w14:textId="6DE8DEB0"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lastRenderedPageBreak/>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78CBC4AA"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behaviours required of all our employees and the public sector</w:t>
      </w:r>
      <w:r w:rsidRPr="00776C47">
        <w:rPr>
          <w:rFonts w:ascii="Aptos" w:hAnsi="Aptos"/>
        </w:rPr>
        <w:t xml:space="preserve">. </w:t>
      </w:r>
    </w:p>
    <w:p w14:paraId="7FE7C05E" w14:textId="77777777" w:rsidR="00856826" w:rsidRPr="00C6190A" w:rsidRDefault="00856826" w:rsidP="00856826">
      <w:pPr>
        <w:rPr>
          <w:rFonts w:ascii="Aptos" w:hAnsi="Aptos"/>
        </w:rPr>
      </w:pPr>
    </w:p>
    <w:p w14:paraId="750E3882" w14:textId="7F70E7CA"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b/>
            <w:bCs/>
            <w:color w:val="0D8280"/>
          </w:rPr>
          <w:alias w:val="Select leadership context"/>
          <w:tag w:val="Select leadership context"/>
          <w:id w:val="-1541815088"/>
          <w:placeholder>
            <w:docPart w:val="5839902F7C1E4D538CA9C3A18D0BE15D"/>
          </w:placeholder>
          <w:dropDownList>
            <w:listItem w:value="Choose an item"/>
            <w:listItem w:displayText="Personal Leadership" w:value="Personal Leadership"/>
            <w:listItem w:displayText="Leading Others" w:value="Leading Others"/>
            <w:listItem w:displayText="Leading Leaders" w:value="Leading Leaders"/>
            <w:listItem w:displayText="Multiple Area Leader" w:value="Multiple Area Leader"/>
            <w:listItem w:displayText="Executive Leader" w:value="Executive Leader"/>
            <w:listItem w:displayText="Agency Leader" w:value="Agency Leader"/>
          </w:dropDownList>
        </w:sdtPr>
        <w:sdtEndPr/>
        <w:sdtContent>
          <w:r w:rsidR="002B29E5" w:rsidRPr="00A14324">
            <w:rPr>
              <w:rFonts w:ascii="Aptos" w:hAnsi="Aptos" w:cs="Noto Sans"/>
              <w:b/>
              <w:bCs/>
              <w:color w:val="0D8280"/>
            </w:rPr>
            <w:t>Executive Leader</w:t>
          </w:r>
        </w:sdtContent>
      </w:sdt>
      <w:r w:rsidRPr="007D5844">
        <w:rPr>
          <w:rFonts w:ascii="Aptos" w:hAnsi="Aptos" w:cs="Noto Sans"/>
          <w:color w:val="0070C0"/>
        </w:rPr>
        <w:t xml:space="preserve"> </w:t>
      </w:r>
      <w:r w:rsidRPr="007D5844">
        <w:rPr>
          <w:rFonts w:ascii="Aptos" w:hAnsi="Aptos" w:cs="Noto Sans"/>
        </w:rPr>
        <w:t>context</w:t>
      </w:r>
      <w:r w:rsidR="001B0CD9">
        <w:rPr>
          <w:rFonts w:ascii="Aptos" w:hAnsi="Aptos" w:cs="Noto Sans"/>
        </w:rPr>
        <w:t xml:space="preserve">. </w:t>
      </w:r>
      <w:r w:rsidR="001B0CD9" w:rsidRPr="001B0CD9">
        <w:rPr>
          <w:rFonts w:ascii="Aptos" w:hAnsi="Aptos" w:cs="Noto Sans"/>
        </w:rPr>
        <w:t xml:space="preserve">Demonstrating the expected behaviours is crucial and aligned with the role’s requirements.  </w:t>
      </w:r>
    </w:p>
    <w:p w14:paraId="2E15F3E5"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3539"/>
        <w:gridCol w:w="5477"/>
      </w:tblGrid>
      <w:tr w:rsidR="00A14324" w:rsidRPr="007D5844" w14:paraId="11D303B9" w14:textId="77777777" w:rsidTr="00D36509">
        <w:tc>
          <w:tcPr>
            <w:tcW w:w="3539" w:type="dxa"/>
          </w:tcPr>
          <w:p w14:paraId="1923758A" w14:textId="77777777" w:rsidR="00A14324" w:rsidRDefault="00A14324">
            <w:pPr>
              <w:spacing w:before="60" w:after="60"/>
              <w:rPr>
                <w:rFonts w:ascii="Aptos" w:eastAsiaTheme="majorEastAsia" w:hAnsi="Aptos" w:cs="Noto Sans"/>
                <w:b/>
                <w:bCs/>
                <w:color w:val="0D8280"/>
                <w:spacing w:val="-2"/>
                <w:sz w:val="24"/>
                <w:szCs w:val="24"/>
              </w:rPr>
            </w:pPr>
            <w:r w:rsidRPr="00A14324">
              <w:rPr>
                <w:rFonts w:ascii="Aptos" w:eastAsiaTheme="majorEastAsia" w:hAnsi="Aptos" w:cs="Noto Sans"/>
                <w:b/>
                <w:bCs/>
                <w:color w:val="0D8280"/>
                <w:spacing w:val="-2"/>
                <w:sz w:val="24"/>
                <w:szCs w:val="24"/>
              </w:rPr>
              <w:t>Lead collectively</w:t>
            </w:r>
          </w:p>
          <w:p w14:paraId="50DB4A3B" w14:textId="0060DF17" w:rsidR="00A14324" w:rsidRPr="007D5844" w:rsidRDefault="00A14324">
            <w:pPr>
              <w:spacing w:before="60" w:after="60"/>
              <w:rPr>
                <w:rFonts w:ascii="Aptos" w:hAnsi="Aptos" w:cs="Noto Sans"/>
              </w:rPr>
            </w:pPr>
            <w:r w:rsidRPr="007D5844">
              <w:rPr>
                <w:rFonts w:ascii="Aptos" w:hAnsi="Aptos" w:cs="Noto Sans"/>
                <w:lang w:val="en-AU"/>
              </w:rPr>
              <w:t>Seek and build key relationships, work together and focus on the greater good.</w:t>
            </w:r>
          </w:p>
        </w:tc>
        <w:tc>
          <w:tcPr>
            <w:tcW w:w="5477" w:type="dxa"/>
          </w:tcPr>
          <w:p w14:paraId="562D5B50" w14:textId="77777777" w:rsidR="00A14324" w:rsidRPr="00A14324" w:rsidRDefault="00A14324" w:rsidP="00A14324">
            <w:pPr>
              <w:pStyle w:val="ListParagraph"/>
              <w:numPr>
                <w:ilvl w:val="0"/>
                <w:numId w:val="16"/>
              </w:numPr>
              <w:spacing w:before="60" w:after="60"/>
              <w:ind w:right="357"/>
              <w:rPr>
                <w:rFonts w:ascii="Aptos" w:hAnsi="Aptos" w:cs="Noto Sans"/>
                <w:lang w:val="en-AU"/>
              </w:rPr>
            </w:pPr>
            <w:r w:rsidRPr="00A14324">
              <w:rPr>
                <w:rFonts w:ascii="Aptos" w:hAnsi="Aptos" w:cs="Noto Sans"/>
                <w:lang w:val="en-AU"/>
              </w:rPr>
              <w:t>You take a system wide perspective to deliver value for the agency and the sector. </w:t>
            </w:r>
          </w:p>
          <w:p w14:paraId="61B903C8" w14:textId="720B0F0A" w:rsidR="00A14324" w:rsidRPr="00A14324" w:rsidRDefault="00A14324" w:rsidP="00A14324">
            <w:pPr>
              <w:pStyle w:val="ListParagraph"/>
              <w:numPr>
                <w:ilvl w:val="0"/>
                <w:numId w:val="16"/>
              </w:numPr>
              <w:spacing w:before="60" w:after="60"/>
              <w:ind w:right="357"/>
              <w:rPr>
                <w:rFonts w:ascii="Aptos" w:hAnsi="Aptos" w:cs="Noto Sans"/>
                <w:lang w:val="en-AU"/>
              </w:rPr>
            </w:pPr>
            <w:r w:rsidRPr="00A14324">
              <w:rPr>
                <w:rFonts w:ascii="Aptos" w:hAnsi="Aptos" w:cs="Noto Sans"/>
                <w:lang w:val="en-AU"/>
              </w:rPr>
              <w:t>You continuously seek opportunities and build key strategic partnerships across the sector. </w:t>
            </w:r>
          </w:p>
        </w:tc>
      </w:tr>
      <w:tr w:rsidR="009008CF" w:rsidRPr="007D5844" w14:paraId="5FB9AA0C" w14:textId="77777777" w:rsidTr="00D36509">
        <w:tc>
          <w:tcPr>
            <w:tcW w:w="3539" w:type="dxa"/>
          </w:tcPr>
          <w:p w14:paraId="698971D4" w14:textId="77777777" w:rsidR="009008CF" w:rsidRDefault="009008CF">
            <w:pPr>
              <w:spacing w:before="60" w:after="60"/>
              <w:rPr>
                <w:rFonts w:ascii="Aptos" w:eastAsiaTheme="majorEastAsia" w:hAnsi="Aptos" w:cs="Noto Sans"/>
                <w:b/>
                <w:bCs/>
                <w:color w:val="0D8280"/>
                <w:spacing w:val="-2"/>
                <w:sz w:val="24"/>
                <w:szCs w:val="24"/>
              </w:rPr>
            </w:pPr>
            <w:r w:rsidRPr="00A14324">
              <w:rPr>
                <w:rFonts w:ascii="Aptos" w:eastAsiaTheme="majorEastAsia" w:hAnsi="Aptos" w:cs="Noto Sans"/>
                <w:b/>
                <w:bCs/>
                <w:color w:val="0D8280"/>
                <w:spacing w:val="-2"/>
                <w:sz w:val="24"/>
                <w:szCs w:val="24"/>
              </w:rPr>
              <w:t>Think through complexity</w:t>
            </w:r>
          </w:p>
          <w:p w14:paraId="6742918B" w14:textId="58E0C93A" w:rsidR="00A14324" w:rsidRPr="007D5844" w:rsidRDefault="00A14324">
            <w:pPr>
              <w:spacing w:before="60" w:after="60"/>
              <w:rPr>
                <w:rFonts w:ascii="Aptos" w:hAnsi="Aptos" w:cs="Noto Sans"/>
              </w:rPr>
            </w:pPr>
            <w:r w:rsidRPr="007D5844">
              <w:rPr>
                <w:rFonts w:ascii="Aptos" w:hAnsi="Aptos" w:cs="Noto Sans"/>
                <w:lang w:val="en-AU"/>
              </w:rPr>
              <w:t>Think critically, work with ambiguity and uncertainty, assess solutions and impacts, and take calculated risks.</w:t>
            </w:r>
          </w:p>
        </w:tc>
        <w:tc>
          <w:tcPr>
            <w:tcW w:w="5477" w:type="dxa"/>
          </w:tcPr>
          <w:p w14:paraId="60B4593F" w14:textId="23159457" w:rsidR="00A14324" w:rsidRPr="00A14324" w:rsidRDefault="00A14324" w:rsidP="00A14324">
            <w:pPr>
              <w:numPr>
                <w:ilvl w:val="0"/>
                <w:numId w:val="17"/>
              </w:numPr>
              <w:spacing w:before="60" w:after="60"/>
              <w:ind w:right="357"/>
              <w:rPr>
                <w:rFonts w:ascii="Aptos" w:hAnsi="Aptos" w:cs="Noto Sans"/>
                <w:lang w:val="en-AU"/>
              </w:rPr>
            </w:pPr>
            <w:r w:rsidRPr="00A14324">
              <w:rPr>
                <w:rFonts w:ascii="Aptos" w:hAnsi="Aptos" w:cs="Noto Sans"/>
                <w:lang w:val="en-AU"/>
              </w:rPr>
              <w:t>You </w:t>
            </w:r>
            <w:proofErr w:type="gramStart"/>
            <w:r w:rsidRPr="00A14324">
              <w:rPr>
                <w:rFonts w:ascii="Aptos" w:hAnsi="Aptos" w:cs="Noto Sans"/>
                <w:lang w:val="en-AU"/>
              </w:rPr>
              <w:t>are able to</w:t>
            </w:r>
            <w:proofErr w:type="gramEnd"/>
            <w:r w:rsidRPr="00A14324">
              <w:rPr>
                <w:rFonts w:ascii="Aptos" w:hAnsi="Aptos" w:cs="Noto Sans"/>
                <w:lang w:val="en-AU"/>
              </w:rPr>
              <w:t> deal with and consider </w:t>
            </w:r>
            <w:proofErr w:type="gramStart"/>
            <w:r w:rsidRPr="00A14324">
              <w:rPr>
                <w:rFonts w:ascii="Aptos" w:hAnsi="Aptos" w:cs="Noto Sans"/>
                <w:lang w:val="en-AU"/>
              </w:rPr>
              <w:t>a large number of</w:t>
            </w:r>
            <w:proofErr w:type="gramEnd"/>
            <w:r w:rsidRPr="00A14324">
              <w:rPr>
                <w:rFonts w:ascii="Aptos" w:hAnsi="Aptos" w:cs="Noto Sans"/>
                <w:lang w:val="en-AU"/>
              </w:rPr>
              <w:t> </w:t>
            </w:r>
            <w:r w:rsidR="0018699E" w:rsidRPr="00A14324">
              <w:rPr>
                <w:rFonts w:ascii="Aptos" w:hAnsi="Aptos" w:cs="Noto Sans"/>
                <w:lang w:val="en-AU"/>
              </w:rPr>
              <w:t>variables and</w:t>
            </w:r>
            <w:r w:rsidRPr="00A14324">
              <w:rPr>
                <w:rFonts w:ascii="Aptos" w:hAnsi="Aptos" w:cs="Noto Sans"/>
                <w:lang w:val="en-AU"/>
              </w:rPr>
              <w:t> make tactical and strategic decisions for the short and medium terms. </w:t>
            </w:r>
          </w:p>
          <w:p w14:paraId="7FD66A51" w14:textId="2E0E38E3" w:rsidR="009008CF" w:rsidRPr="00A14324" w:rsidRDefault="00A14324" w:rsidP="00A14324">
            <w:pPr>
              <w:numPr>
                <w:ilvl w:val="0"/>
                <w:numId w:val="18"/>
              </w:numPr>
              <w:spacing w:before="60" w:after="60"/>
              <w:ind w:right="357"/>
              <w:rPr>
                <w:rFonts w:ascii="Aptos" w:hAnsi="Aptos" w:cs="Noto Sans"/>
                <w:lang w:val="en-AU"/>
              </w:rPr>
            </w:pPr>
            <w:r w:rsidRPr="00A14324">
              <w:rPr>
                <w:rFonts w:ascii="Aptos" w:hAnsi="Aptos" w:cs="Noto Sans"/>
                <w:lang w:val="en-AU"/>
              </w:rPr>
              <w:t>You proactively manage the implementation of the risk management strategies in your business </w:t>
            </w:r>
            <w:r w:rsidR="0018699E" w:rsidRPr="00A14324">
              <w:rPr>
                <w:rFonts w:ascii="Aptos" w:hAnsi="Aptos" w:cs="Noto Sans"/>
                <w:lang w:val="en-AU"/>
              </w:rPr>
              <w:t>areas and</w:t>
            </w:r>
            <w:r w:rsidRPr="00A14324">
              <w:rPr>
                <w:rFonts w:ascii="Aptos" w:hAnsi="Aptos" w:cs="Noto Sans"/>
                <w:lang w:val="en-AU"/>
              </w:rPr>
              <w:t> take reasonable steps to mitigate any risks to your business areas and agency. </w:t>
            </w:r>
          </w:p>
        </w:tc>
      </w:tr>
      <w:tr w:rsidR="009008CF" w:rsidRPr="007D5844" w14:paraId="6D098FA3" w14:textId="77777777" w:rsidTr="00D36509">
        <w:tc>
          <w:tcPr>
            <w:tcW w:w="3539" w:type="dxa"/>
          </w:tcPr>
          <w:p w14:paraId="6A005613" w14:textId="77777777" w:rsidR="009008CF" w:rsidRDefault="009008CF">
            <w:pPr>
              <w:spacing w:before="60" w:after="60"/>
              <w:rPr>
                <w:rFonts w:ascii="Aptos" w:eastAsiaTheme="majorEastAsia" w:hAnsi="Aptos" w:cs="Noto Sans"/>
                <w:b/>
                <w:bCs/>
                <w:color w:val="0D8280"/>
                <w:spacing w:val="-2"/>
                <w:sz w:val="24"/>
                <w:szCs w:val="24"/>
              </w:rPr>
            </w:pPr>
            <w:r w:rsidRPr="00A14324">
              <w:rPr>
                <w:rFonts w:ascii="Aptos" w:eastAsiaTheme="majorEastAsia" w:hAnsi="Aptos" w:cs="Noto Sans"/>
                <w:b/>
                <w:bCs/>
                <w:color w:val="0D8280"/>
                <w:spacing w:val="-2"/>
                <w:sz w:val="24"/>
                <w:szCs w:val="24"/>
              </w:rPr>
              <w:t>Dynamically sense the environment</w:t>
            </w:r>
          </w:p>
          <w:p w14:paraId="70BD7BAD" w14:textId="29F2FD2E" w:rsidR="00A14324" w:rsidRPr="007D5844" w:rsidRDefault="00A14324">
            <w:pPr>
              <w:spacing w:before="60" w:after="60"/>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c>
          <w:tcPr>
            <w:tcW w:w="5477" w:type="dxa"/>
          </w:tcPr>
          <w:p w14:paraId="631B9F2B" w14:textId="74D66372" w:rsidR="00A14324" w:rsidRPr="00A14324" w:rsidRDefault="00A14324" w:rsidP="00A14324">
            <w:pPr>
              <w:numPr>
                <w:ilvl w:val="0"/>
                <w:numId w:val="19"/>
              </w:numPr>
              <w:spacing w:before="60" w:after="60"/>
              <w:ind w:right="357"/>
              <w:rPr>
                <w:rFonts w:ascii="Aptos" w:hAnsi="Aptos" w:cs="Noto Sans"/>
                <w:lang w:val="en-AU"/>
              </w:rPr>
            </w:pPr>
            <w:r w:rsidRPr="00A14324">
              <w:rPr>
                <w:rFonts w:ascii="Aptos" w:hAnsi="Aptos" w:cs="Noto Sans"/>
                <w:lang w:val="en-AU"/>
              </w:rPr>
              <w:t>You scan and decipher internal and external</w:t>
            </w:r>
            <w:r w:rsidR="00D36509">
              <w:rPr>
                <w:rFonts w:ascii="Aptos" w:hAnsi="Aptos" w:cs="Noto Sans"/>
                <w:lang w:val="en-AU"/>
              </w:rPr>
              <w:t xml:space="preserve"> </w:t>
            </w:r>
            <w:r w:rsidRPr="00A14324">
              <w:rPr>
                <w:rFonts w:ascii="Aptos" w:hAnsi="Aptos" w:cs="Noto Sans"/>
                <w:lang w:val="en-AU"/>
              </w:rPr>
              <w:t>environments, leveraging understanding to influence and persuade others </w:t>
            </w:r>
            <w:proofErr w:type="gramStart"/>
            <w:r w:rsidRPr="00A14324">
              <w:rPr>
                <w:rFonts w:ascii="Aptos" w:hAnsi="Aptos" w:cs="Noto Sans"/>
                <w:lang w:val="en-AU"/>
              </w:rPr>
              <w:t>so as to</w:t>
            </w:r>
            <w:proofErr w:type="gramEnd"/>
            <w:r w:rsidRPr="00A14324">
              <w:rPr>
                <w:rFonts w:ascii="Aptos" w:hAnsi="Aptos" w:cs="Noto Sans"/>
                <w:lang w:val="en-AU"/>
              </w:rPr>
              <w:t> create value for Western Australians. </w:t>
            </w:r>
          </w:p>
          <w:p w14:paraId="303E9C93" w14:textId="59890213" w:rsidR="009008CF" w:rsidRPr="00A14324" w:rsidRDefault="00A14324" w:rsidP="00A14324">
            <w:pPr>
              <w:numPr>
                <w:ilvl w:val="0"/>
                <w:numId w:val="20"/>
              </w:numPr>
              <w:spacing w:before="60" w:after="60"/>
              <w:ind w:right="357"/>
              <w:rPr>
                <w:rFonts w:ascii="Aptos" w:hAnsi="Aptos" w:cs="Noto Sans"/>
                <w:lang w:val="en-AU"/>
              </w:rPr>
            </w:pPr>
            <w:r w:rsidRPr="00A14324">
              <w:rPr>
                <w:rFonts w:ascii="Aptos" w:hAnsi="Aptos" w:cs="Noto Sans"/>
                <w:lang w:val="en-AU"/>
              </w:rPr>
              <w:t>You recognise shared agendas and work towards mutually beneficial outcomes for all business areas. </w:t>
            </w:r>
          </w:p>
        </w:tc>
      </w:tr>
      <w:tr w:rsidR="009008CF" w:rsidRPr="007D5844" w14:paraId="295F340B" w14:textId="77777777" w:rsidTr="00D36509">
        <w:tc>
          <w:tcPr>
            <w:tcW w:w="3539" w:type="dxa"/>
          </w:tcPr>
          <w:p w14:paraId="66471DA9" w14:textId="77777777" w:rsidR="009008CF" w:rsidRDefault="009008CF">
            <w:pPr>
              <w:spacing w:before="60" w:after="60"/>
              <w:rPr>
                <w:rFonts w:ascii="Aptos" w:eastAsiaTheme="majorEastAsia" w:hAnsi="Aptos" w:cs="Noto Sans"/>
                <w:b/>
                <w:bCs/>
                <w:color w:val="0D8280"/>
                <w:spacing w:val="-2"/>
                <w:sz w:val="24"/>
                <w:szCs w:val="24"/>
              </w:rPr>
            </w:pPr>
            <w:r w:rsidRPr="00A14324">
              <w:rPr>
                <w:rFonts w:ascii="Aptos" w:eastAsiaTheme="majorEastAsia" w:hAnsi="Aptos" w:cs="Noto Sans"/>
                <w:b/>
                <w:bCs/>
                <w:color w:val="0D8280"/>
                <w:spacing w:val="-2"/>
                <w:sz w:val="24"/>
                <w:szCs w:val="24"/>
              </w:rPr>
              <w:t>Deliver on high leverage areas</w:t>
            </w:r>
          </w:p>
          <w:p w14:paraId="22D8510F" w14:textId="5149D0C2" w:rsidR="00A14324" w:rsidRPr="007D5844" w:rsidRDefault="00A14324">
            <w:pPr>
              <w:spacing w:before="60" w:after="60"/>
              <w:rPr>
                <w:rFonts w:ascii="Aptos" w:hAnsi="Aptos" w:cs="Noto Sans"/>
              </w:rPr>
            </w:pPr>
            <w:r w:rsidRPr="007D5844">
              <w:rPr>
                <w:rFonts w:ascii="Aptos" w:hAnsi="Aptos" w:cs="Noto Sans"/>
                <w:lang w:val="en-AU"/>
              </w:rPr>
              <w:t>Identify priorities, pursue objectives with tenacity and display resilience in the face of challenges.</w:t>
            </w:r>
          </w:p>
        </w:tc>
        <w:tc>
          <w:tcPr>
            <w:tcW w:w="5477" w:type="dxa"/>
          </w:tcPr>
          <w:p w14:paraId="6C2D9733" w14:textId="77777777" w:rsidR="00A14324" w:rsidRPr="00A14324" w:rsidRDefault="00A14324" w:rsidP="00A14324">
            <w:pPr>
              <w:numPr>
                <w:ilvl w:val="0"/>
                <w:numId w:val="21"/>
              </w:numPr>
              <w:spacing w:before="60" w:after="60"/>
              <w:ind w:right="357"/>
              <w:rPr>
                <w:rFonts w:ascii="Aptos" w:hAnsi="Aptos" w:cs="Noto Sans"/>
                <w:lang w:val="en-AU"/>
              </w:rPr>
            </w:pPr>
            <w:r w:rsidRPr="00A14324">
              <w:rPr>
                <w:rFonts w:ascii="Aptos" w:hAnsi="Aptos" w:cs="Noto Sans"/>
                <w:lang w:val="en-AU"/>
              </w:rPr>
              <w:t>You understand and recognise how the strategies and decisions in your business areas support the strategic direction of the agency. </w:t>
            </w:r>
          </w:p>
          <w:p w14:paraId="5FAA7534" w14:textId="1A8CDF7A" w:rsidR="009008CF" w:rsidRPr="00A14324" w:rsidRDefault="00A14324" w:rsidP="00A14324">
            <w:pPr>
              <w:numPr>
                <w:ilvl w:val="0"/>
                <w:numId w:val="22"/>
              </w:numPr>
              <w:spacing w:before="60" w:after="60"/>
              <w:ind w:right="357"/>
              <w:rPr>
                <w:rFonts w:ascii="Aptos" w:hAnsi="Aptos" w:cs="Noto Sans"/>
                <w:lang w:val="en-AU"/>
              </w:rPr>
            </w:pPr>
            <w:r w:rsidRPr="00A14324">
              <w:rPr>
                <w:rFonts w:ascii="Aptos" w:hAnsi="Aptos" w:cs="Noto Sans"/>
                <w:lang w:val="en-AU"/>
              </w:rPr>
              <w:t>You explore new opportunities for your business areas, and drive and encourage continuous improvement that contributes to delivering excellence for the agency. </w:t>
            </w:r>
          </w:p>
        </w:tc>
      </w:tr>
      <w:tr w:rsidR="009008CF" w:rsidRPr="007D5844" w14:paraId="4D93E6FB" w14:textId="77777777" w:rsidTr="00D36509">
        <w:tc>
          <w:tcPr>
            <w:tcW w:w="3539" w:type="dxa"/>
          </w:tcPr>
          <w:p w14:paraId="460CB871" w14:textId="77777777" w:rsidR="009008CF" w:rsidRDefault="009008CF">
            <w:pPr>
              <w:spacing w:before="60" w:after="60"/>
              <w:rPr>
                <w:rFonts w:ascii="Aptos" w:eastAsiaTheme="majorEastAsia" w:hAnsi="Aptos" w:cs="Noto Sans"/>
                <w:b/>
                <w:bCs/>
                <w:color w:val="0D8280"/>
                <w:spacing w:val="-2"/>
                <w:sz w:val="24"/>
                <w:szCs w:val="24"/>
              </w:rPr>
            </w:pPr>
            <w:r w:rsidRPr="00A14324">
              <w:rPr>
                <w:rFonts w:ascii="Aptos" w:eastAsiaTheme="majorEastAsia" w:hAnsi="Aptos" w:cs="Noto Sans"/>
                <w:b/>
                <w:bCs/>
                <w:color w:val="0D8280"/>
                <w:spacing w:val="-2"/>
                <w:sz w:val="24"/>
                <w:szCs w:val="24"/>
              </w:rPr>
              <w:t>Build capability</w:t>
            </w:r>
          </w:p>
          <w:p w14:paraId="445C4FE7" w14:textId="710C8EB8" w:rsidR="00A14324" w:rsidRPr="007D5844" w:rsidRDefault="00A14324">
            <w:pPr>
              <w:spacing w:before="60" w:after="60"/>
              <w:rPr>
                <w:rFonts w:ascii="Aptos" w:hAnsi="Aptos" w:cs="Noto Sans"/>
              </w:rPr>
            </w:pPr>
            <w:r w:rsidRPr="007D5844">
              <w:rPr>
                <w:rFonts w:ascii="Aptos" w:hAnsi="Aptos" w:cs="Noto Sans"/>
                <w:lang w:val="en-AU"/>
              </w:rPr>
              <w:t>Identify priorities, pursue objectives with tenacity and display resilience in the face of challenges.</w:t>
            </w:r>
          </w:p>
        </w:tc>
        <w:tc>
          <w:tcPr>
            <w:tcW w:w="5477" w:type="dxa"/>
          </w:tcPr>
          <w:p w14:paraId="768A7FC2" w14:textId="77777777" w:rsidR="00A14324" w:rsidRPr="00A14324" w:rsidRDefault="00A14324" w:rsidP="00A14324">
            <w:pPr>
              <w:numPr>
                <w:ilvl w:val="0"/>
                <w:numId w:val="23"/>
              </w:numPr>
              <w:spacing w:before="60" w:after="60"/>
              <w:ind w:right="357"/>
              <w:rPr>
                <w:rFonts w:ascii="Aptos" w:hAnsi="Aptos" w:cs="Noto Sans"/>
                <w:lang w:val="en-AU"/>
              </w:rPr>
            </w:pPr>
            <w:r w:rsidRPr="00A14324">
              <w:rPr>
                <w:rFonts w:ascii="Aptos" w:hAnsi="Aptos" w:cs="Noto Sans"/>
                <w:lang w:val="en-AU"/>
              </w:rPr>
              <w:t>You develop the future capability requirements of your business areas and ensure you contribute to developing a diverse talent pipeline in the agency. </w:t>
            </w:r>
          </w:p>
          <w:p w14:paraId="24723CD1" w14:textId="330C0656" w:rsidR="009008CF" w:rsidRPr="00A14324" w:rsidRDefault="00A14324" w:rsidP="00A14324">
            <w:pPr>
              <w:numPr>
                <w:ilvl w:val="0"/>
                <w:numId w:val="24"/>
              </w:numPr>
              <w:spacing w:before="60" w:after="60"/>
              <w:ind w:right="357"/>
              <w:rPr>
                <w:rFonts w:ascii="Aptos" w:hAnsi="Aptos" w:cs="Noto Sans"/>
                <w:lang w:val="en-AU"/>
              </w:rPr>
            </w:pPr>
            <w:r w:rsidRPr="00A14324">
              <w:rPr>
                <w:rFonts w:ascii="Aptos" w:hAnsi="Aptos" w:cs="Noto Sans"/>
                <w:lang w:val="en-AU"/>
              </w:rPr>
              <w:t xml:space="preserve">You understand your role and responsibility for creating a healthy culture in your business areas, contributing to a productive </w:t>
            </w:r>
            <w:r w:rsidRPr="00A14324">
              <w:rPr>
                <w:rFonts w:ascii="Aptos" w:hAnsi="Aptos" w:cs="Noto Sans"/>
                <w:lang w:val="en-AU"/>
              </w:rPr>
              <w:lastRenderedPageBreak/>
              <w:t>sector culture. </w:t>
            </w:r>
          </w:p>
        </w:tc>
      </w:tr>
      <w:tr w:rsidR="009008CF" w:rsidRPr="007D5844" w14:paraId="77680501" w14:textId="77777777" w:rsidTr="00D36509">
        <w:tc>
          <w:tcPr>
            <w:tcW w:w="3539" w:type="dxa"/>
          </w:tcPr>
          <w:p w14:paraId="003CC31B" w14:textId="77777777" w:rsidR="009008CF" w:rsidRDefault="009008CF">
            <w:pPr>
              <w:spacing w:before="60" w:after="60"/>
              <w:rPr>
                <w:rFonts w:ascii="Aptos" w:eastAsiaTheme="majorEastAsia" w:hAnsi="Aptos" w:cs="Noto Sans"/>
                <w:b/>
                <w:bCs/>
                <w:color w:val="0D8280"/>
                <w:spacing w:val="-2"/>
                <w:sz w:val="24"/>
                <w:szCs w:val="24"/>
              </w:rPr>
            </w:pPr>
            <w:r w:rsidRPr="00A14324">
              <w:rPr>
                <w:rFonts w:ascii="Aptos" w:eastAsiaTheme="majorEastAsia" w:hAnsi="Aptos" w:cs="Noto Sans"/>
                <w:b/>
                <w:bCs/>
                <w:color w:val="0D8280"/>
                <w:spacing w:val="-2"/>
                <w:sz w:val="24"/>
                <w:szCs w:val="24"/>
              </w:rPr>
              <w:lastRenderedPageBreak/>
              <w:t>Embody the spirit of public service</w:t>
            </w:r>
          </w:p>
          <w:p w14:paraId="3E1108D8" w14:textId="36159D07" w:rsidR="00A14324" w:rsidRPr="007D5844" w:rsidRDefault="00A14324">
            <w:pPr>
              <w:spacing w:before="60" w:after="60"/>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c>
          <w:tcPr>
            <w:tcW w:w="5477" w:type="dxa"/>
          </w:tcPr>
          <w:p w14:paraId="64BA7E24" w14:textId="77777777" w:rsidR="00A14324" w:rsidRPr="00A14324" w:rsidRDefault="00A14324" w:rsidP="00A14324">
            <w:pPr>
              <w:numPr>
                <w:ilvl w:val="0"/>
                <w:numId w:val="25"/>
              </w:numPr>
              <w:spacing w:before="60" w:after="60"/>
              <w:ind w:right="357"/>
              <w:rPr>
                <w:rFonts w:ascii="Aptos" w:hAnsi="Aptos" w:cs="Noto Sans"/>
                <w:lang w:val="en-AU"/>
              </w:rPr>
            </w:pPr>
            <w:r w:rsidRPr="00A14324">
              <w:rPr>
                <w:rFonts w:ascii="Aptos" w:hAnsi="Aptos" w:cs="Noto Sans"/>
                <w:lang w:val="en-AU"/>
              </w:rPr>
              <w:t>You encourage excellence by recognising and acknowledging outstanding performance in your business areas. </w:t>
            </w:r>
          </w:p>
          <w:p w14:paraId="6186055D" w14:textId="77777777" w:rsidR="00A14324" w:rsidRPr="00A14324" w:rsidRDefault="00A14324" w:rsidP="00A14324">
            <w:pPr>
              <w:numPr>
                <w:ilvl w:val="0"/>
                <w:numId w:val="26"/>
              </w:numPr>
              <w:spacing w:before="60" w:after="60"/>
              <w:ind w:right="357"/>
              <w:rPr>
                <w:rFonts w:ascii="Aptos" w:hAnsi="Aptos" w:cs="Noto Sans"/>
                <w:lang w:val="en-AU"/>
              </w:rPr>
            </w:pPr>
            <w:r w:rsidRPr="00A14324">
              <w:rPr>
                <w:rFonts w:ascii="Aptos" w:hAnsi="Aptos" w:cs="Noto Sans"/>
                <w:lang w:val="en-AU"/>
              </w:rPr>
              <w:t>You are committed to maintaining good corporate governance and proactively identify potential reputational risk and areas of non-compliance. </w:t>
            </w:r>
          </w:p>
          <w:p w14:paraId="2E8D2242" w14:textId="7635F48D" w:rsidR="009008CF" w:rsidRPr="007D5844" w:rsidRDefault="009008CF" w:rsidP="00A14324">
            <w:pPr>
              <w:spacing w:before="60" w:after="60"/>
              <w:ind w:right="357"/>
              <w:rPr>
                <w:rFonts w:ascii="Aptos" w:hAnsi="Aptos" w:cs="Noto Sans"/>
              </w:rPr>
            </w:pPr>
          </w:p>
        </w:tc>
      </w:tr>
      <w:tr w:rsidR="009008CF" w:rsidRPr="007D5844" w14:paraId="2F4437BC" w14:textId="77777777" w:rsidTr="00D36509">
        <w:tc>
          <w:tcPr>
            <w:tcW w:w="3539" w:type="dxa"/>
          </w:tcPr>
          <w:p w14:paraId="53C9C8FD" w14:textId="77777777" w:rsidR="009008CF" w:rsidRDefault="009008CF">
            <w:pPr>
              <w:spacing w:before="60" w:after="60"/>
              <w:rPr>
                <w:rFonts w:ascii="Aptos" w:eastAsiaTheme="majorEastAsia" w:hAnsi="Aptos" w:cs="Noto Sans"/>
                <w:b/>
                <w:bCs/>
                <w:color w:val="0D8280"/>
                <w:spacing w:val="-2"/>
                <w:sz w:val="24"/>
                <w:szCs w:val="24"/>
              </w:rPr>
            </w:pPr>
            <w:r w:rsidRPr="00A14324">
              <w:rPr>
                <w:rFonts w:ascii="Aptos" w:eastAsiaTheme="majorEastAsia" w:hAnsi="Aptos" w:cs="Noto Sans"/>
                <w:b/>
                <w:bCs/>
                <w:color w:val="0D8280"/>
                <w:spacing w:val="-2"/>
                <w:sz w:val="24"/>
                <w:szCs w:val="24"/>
              </w:rPr>
              <w:t>Lead adaptively</w:t>
            </w:r>
          </w:p>
          <w:p w14:paraId="6C94FF0E" w14:textId="7F306A52" w:rsidR="00A14324" w:rsidRPr="007D5844" w:rsidRDefault="00A14324">
            <w:pPr>
              <w:spacing w:before="60" w:after="60"/>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c>
          <w:tcPr>
            <w:tcW w:w="5477" w:type="dxa"/>
          </w:tcPr>
          <w:p w14:paraId="38260858" w14:textId="5C1193FF" w:rsidR="00A14324" w:rsidRPr="00A14324" w:rsidRDefault="00A14324" w:rsidP="00A14324">
            <w:pPr>
              <w:numPr>
                <w:ilvl w:val="0"/>
                <w:numId w:val="27"/>
              </w:numPr>
              <w:tabs>
                <w:tab w:val="left" w:pos="1802"/>
              </w:tabs>
              <w:ind w:right="132"/>
              <w:rPr>
                <w:rFonts w:ascii="Aptos" w:hAnsi="Aptos" w:cs="Noto Sans"/>
                <w:lang w:val="en-AU"/>
              </w:rPr>
            </w:pPr>
            <w:r w:rsidRPr="00A14324">
              <w:rPr>
                <w:rFonts w:ascii="Aptos" w:hAnsi="Aptos" w:cs="Noto Sans"/>
                <w:lang w:val="en-AU"/>
              </w:rPr>
              <w:t>You demonstrate a high level of </w:t>
            </w:r>
            <w:r w:rsidR="0018699E" w:rsidRPr="00A14324">
              <w:rPr>
                <w:rFonts w:ascii="Aptos" w:hAnsi="Aptos" w:cs="Noto Sans"/>
                <w:lang w:val="en-AU"/>
              </w:rPr>
              <w:t>self-awareness</w:t>
            </w:r>
            <w:r w:rsidRPr="00A14324">
              <w:rPr>
                <w:rFonts w:ascii="Aptos" w:hAnsi="Aptos" w:cs="Noto Sans"/>
                <w:lang w:val="en-AU"/>
              </w:rPr>
              <w:t> and reflect on your own strengths, limitations and blind spots. </w:t>
            </w:r>
          </w:p>
          <w:p w14:paraId="2B09BA7E" w14:textId="11060615" w:rsidR="009008CF" w:rsidRPr="00A14324" w:rsidRDefault="00A14324" w:rsidP="00A73EF6">
            <w:pPr>
              <w:numPr>
                <w:ilvl w:val="0"/>
                <w:numId w:val="28"/>
              </w:numPr>
              <w:tabs>
                <w:tab w:val="left" w:pos="1802"/>
              </w:tabs>
              <w:ind w:right="132"/>
              <w:rPr>
                <w:rFonts w:ascii="Aptos" w:hAnsi="Aptos" w:cs="Noto Sans"/>
                <w:lang w:val="en-AU"/>
              </w:rPr>
            </w:pPr>
            <w:r w:rsidRPr="00A14324">
              <w:rPr>
                <w:rFonts w:ascii="Aptos" w:hAnsi="Aptos" w:cs="Noto Sans"/>
                <w:lang w:val="en-AU"/>
              </w:rPr>
              <w:t>You are open to change and willing to adapt your work methods and revise your processes to effectively lead your business areas. </w:t>
            </w:r>
          </w:p>
        </w:tc>
      </w:tr>
    </w:tbl>
    <w:p w14:paraId="06D2CBB4" w14:textId="77777777" w:rsidR="009008CF" w:rsidRPr="007D5844" w:rsidRDefault="009008CF" w:rsidP="009008CF">
      <w:pPr>
        <w:rPr>
          <w:rFonts w:ascii="Aptos" w:hAnsi="Aptos"/>
        </w:rPr>
      </w:pPr>
    </w:p>
    <w:p w14:paraId="5FDD7ED2"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0297B65C" w14:textId="77777777" w:rsidR="00A14324" w:rsidRDefault="00A14324" w:rsidP="009008CF">
      <w:pPr>
        <w:ind w:right="113"/>
        <w:jc w:val="both"/>
        <w:rPr>
          <w:rFonts w:ascii="Aptos" w:hAnsi="Aptos" w:cs="Noto Sans"/>
          <w:i/>
          <w:iCs/>
        </w:rPr>
      </w:pPr>
    </w:p>
    <w:p w14:paraId="5D3B3FE3"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Pre-employment requirements</w:t>
      </w:r>
    </w:p>
    <w:p w14:paraId="76C6E9E0" w14:textId="77777777"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000B8B" w:rsidRDefault="00B17092" w:rsidP="00000B8B">
      <w:pPr>
        <w:pStyle w:val="BodyText"/>
        <w:spacing w:before="228"/>
        <w:ind w:right="118"/>
        <w:jc w:val="both"/>
        <w:rPr>
          <w:rFonts w:ascii="Aptos" w:hAnsi="Aptos" w:cs="Noto Sans"/>
          <w:sz w:val="22"/>
          <w:szCs w:val="22"/>
        </w:rPr>
      </w:pPr>
    </w:p>
    <w:p w14:paraId="10F83EEE" w14:textId="758093F5" w:rsidR="00B17092" w:rsidRPr="005A03B6" w:rsidRDefault="00B17092" w:rsidP="00B17092">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4F0F92C9" w14:textId="77777777" w:rsidR="005F02F9" w:rsidRPr="005F02F9" w:rsidRDefault="005F02F9" w:rsidP="005F02F9">
      <w:pPr>
        <w:pStyle w:val="BodyText"/>
        <w:spacing w:before="228"/>
        <w:ind w:right="118"/>
        <w:jc w:val="both"/>
        <w:rPr>
          <w:rFonts w:ascii="Aptos" w:hAnsi="Aptos" w:cs="Noto Sans"/>
          <w:sz w:val="22"/>
          <w:szCs w:val="22"/>
        </w:rPr>
      </w:pPr>
      <w:r w:rsidRPr="005F02F9">
        <w:rPr>
          <w:rFonts w:ascii="Aptos" w:hAnsi="Aptos" w:cs="Noto Sans"/>
          <w:sz w:val="22"/>
          <w:szCs w:val="22"/>
        </w:rPr>
        <w:t>Other conditions specific to this role are:</w:t>
      </w:r>
    </w:p>
    <w:p w14:paraId="74C41894" w14:textId="77777777" w:rsidR="00A14324" w:rsidRPr="007A0039" w:rsidRDefault="00A14324" w:rsidP="00A14324">
      <w:pPr>
        <w:pStyle w:val="ListParagraph"/>
        <w:widowControl/>
        <w:numPr>
          <w:ilvl w:val="0"/>
          <w:numId w:val="13"/>
        </w:numPr>
        <w:autoSpaceDE/>
        <w:autoSpaceDN/>
        <w:spacing w:before="120"/>
        <w:ind w:left="1004"/>
        <w:rPr>
          <w:rFonts w:ascii="Aptos" w:eastAsiaTheme="minorHAnsi" w:hAnsi="Aptos" w:cstheme="minorBidi"/>
          <w:bCs/>
          <w:szCs w:val="20"/>
          <w:lang w:val="en-AU" w:eastAsia="en-AU"/>
        </w:rPr>
      </w:pPr>
      <w:r>
        <w:rPr>
          <w:rFonts w:ascii="Aptos" w:eastAsiaTheme="minorHAnsi" w:hAnsi="Aptos" w:cstheme="minorBidi"/>
          <w:bCs/>
          <w:szCs w:val="20"/>
          <w:lang w:val="en-AU" w:eastAsia="en-AU"/>
        </w:rPr>
        <w:t>Ability</w:t>
      </w:r>
      <w:r w:rsidRPr="002B29E5">
        <w:rPr>
          <w:rFonts w:ascii="Aptos" w:eastAsiaTheme="minorHAnsi" w:hAnsi="Aptos" w:cstheme="minorBidi"/>
          <w:bCs/>
          <w:szCs w:val="20"/>
          <w:lang w:val="en-AU" w:eastAsia="en-AU"/>
        </w:rPr>
        <w:t xml:space="preserve"> and willingness to work outside business hours when required.</w:t>
      </w:r>
    </w:p>
    <w:p w14:paraId="59B42CB6" w14:textId="6340A7EA" w:rsidR="007A0039" w:rsidRDefault="005F02F9" w:rsidP="00F42131">
      <w:pPr>
        <w:pStyle w:val="ListParagraph"/>
        <w:widowControl/>
        <w:numPr>
          <w:ilvl w:val="0"/>
          <w:numId w:val="13"/>
        </w:numPr>
        <w:autoSpaceDE/>
        <w:autoSpaceDN/>
        <w:spacing w:before="120"/>
        <w:ind w:left="1004"/>
        <w:rPr>
          <w:rFonts w:ascii="Aptos" w:eastAsiaTheme="minorHAnsi" w:hAnsi="Aptos" w:cstheme="minorBidi"/>
          <w:bCs/>
          <w:szCs w:val="20"/>
          <w:lang w:val="en-AU" w:eastAsia="en-AU"/>
        </w:rPr>
      </w:pPr>
      <w:r w:rsidRPr="007A0039">
        <w:rPr>
          <w:rFonts w:ascii="Aptos" w:eastAsiaTheme="minorHAnsi" w:hAnsi="Aptos" w:cstheme="minorBidi"/>
          <w:bCs/>
          <w:szCs w:val="20"/>
          <w:lang w:val="en-AU" w:eastAsia="en-AU"/>
        </w:rPr>
        <w:t>Ability and willingness to undertake travel for business needs</w:t>
      </w:r>
      <w:r w:rsidR="00A14324">
        <w:rPr>
          <w:rFonts w:ascii="Aptos" w:eastAsiaTheme="minorHAnsi" w:hAnsi="Aptos" w:cstheme="minorBidi"/>
          <w:bCs/>
          <w:szCs w:val="20"/>
          <w:lang w:val="en-AU" w:eastAsia="en-AU"/>
        </w:rPr>
        <w:t>.</w:t>
      </w:r>
    </w:p>
    <w:p w14:paraId="194F7A6D" w14:textId="77777777" w:rsidR="007D5844" w:rsidRPr="007D5844" w:rsidRDefault="007D5844" w:rsidP="009008CF">
      <w:pPr>
        <w:ind w:right="113"/>
        <w:jc w:val="both"/>
        <w:rPr>
          <w:rFonts w:ascii="Aptos" w:hAnsi="Aptos" w:cs="Noto Sans"/>
          <w:i/>
          <w:iCs/>
        </w:rPr>
      </w:pPr>
    </w:p>
    <w:p w14:paraId="04762530"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4ED7DD6F" w14:textId="77777777">
        <w:trPr>
          <w:trHeight w:val="20"/>
        </w:trPr>
        <w:tc>
          <w:tcPr>
            <w:tcW w:w="2339" w:type="dxa"/>
          </w:tcPr>
          <w:p w14:paraId="02CD4293" w14:textId="77777777" w:rsidR="00B02BC8" w:rsidRPr="00F60285" w:rsidRDefault="00B02BC8">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tc>
          <w:tcPr>
            <w:tcW w:w="6592" w:type="dxa"/>
          </w:tcPr>
          <w:p w14:paraId="549E0FFA" w14:textId="502FBB0A" w:rsidR="00B02BC8" w:rsidRPr="00397E0E" w:rsidRDefault="0018699E">
            <w:pPr>
              <w:pStyle w:val="TableParagraph"/>
              <w:spacing w:before="60" w:after="60"/>
              <w:rPr>
                <w:rFonts w:ascii="Aptos" w:hAnsi="Aptos" w:cs="Noto Sans"/>
              </w:rPr>
            </w:pPr>
            <w:r>
              <w:rPr>
                <w:rFonts w:ascii="Aptos" w:hAnsi="Aptos" w:cs="Noto Sans"/>
              </w:rPr>
              <w:t>18 May 2026</w:t>
            </w:r>
          </w:p>
        </w:tc>
      </w:tr>
    </w:tbl>
    <w:p w14:paraId="07A00A6C" w14:textId="77777777" w:rsidR="00FE37DE" w:rsidRPr="00C6190A" w:rsidRDefault="00FE37DE" w:rsidP="00851B7E">
      <w:pPr>
        <w:rPr>
          <w:rFonts w:ascii="Aptos" w:hAnsi="Aptos"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even" r:id="rId13"/>
      <w:headerReference w:type="default" r:id="rId14"/>
      <w:footerReference w:type="default" r:id="rId15"/>
      <w:headerReference w:type="first" r:id="rId16"/>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AE0DF" w14:textId="77777777" w:rsidR="00E75C71" w:rsidRDefault="00E75C71" w:rsidP="00A80323">
      <w:r>
        <w:separator/>
      </w:r>
    </w:p>
  </w:endnote>
  <w:endnote w:type="continuationSeparator" w:id="0">
    <w:p w14:paraId="0EE6B07C" w14:textId="77777777" w:rsidR="00E75C71" w:rsidRDefault="00E75C71"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58242"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51E3C" w14:textId="77777777" w:rsidR="00E75C71" w:rsidRDefault="00E75C71" w:rsidP="00A80323">
      <w:r>
        <w:separator/>
      </w:r>
    </w:p>
  </w:footnote>
  <w:footnote w:type="continuationSeparator" w:id="0">
    <w:p w14:paraId="57541680" w14:textId="77777777" w:rsidR="00E75C71" w:rsidRDefault="00E75C71"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2914" w14:textId="0F21152D" w:rsidR="0018699E" w:rsidRDefault="00186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7B26809E" w:rsidR="009217D7" w:rsidRDefault="009217D7">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3CC20AD6" w:rsidR="00A80323" w:rsidRPr="00851B7E" w:rsidRDefault="00F23C97" w:rsidP="00851B7E">
    <w:pPr>
      <w:pStyle w:val="Header"/>
    </w:pPr>
    <w:r>
      <w:rPr>
        <w:noProof/>
      </w:rPr>
      <mc:AlternateContent>
        <mc:Choice Requires="wps">
          <w:drawing>
            <wp:anchor distT="0" distB="0" distL="114300" distR="114300" simplePos="0" relativeHeight="251658241"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58240"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542B"/>
    <w:multiLevelType w:val="hybridMultilevel"/>
    <w:tmpl w:val="3BEC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F71AB"/>
    <w:multiLevelType w:val="hybridMultilevel"/>
    <w:tmpl w:val="FFC85AA2"/>
    <w:lvl w:ilvl="0" w:tplc="0C090001">
      <w:start w:val="1"/>
      <w:numFmt w:val="bullet"/>
      <w:lvlText w:val=""/>
      <w:lvlJc w:val="left"/>
      <w:pPr>
        <w:ind w:left="282" w:hanging="360"/>
      </w:pPr>
      <w:rPr>
        <w:rFonts w:ascii="Symbol" w:hAnsi="Symbol" w:hint="default"/>
      </w:rPr>
    </w:lvl>
    <w:lvl w:ilvl="1" w:tplc="0C090003" w:tentative="1">
      <w:start w:val="1"/>
      <w:numFmt w:val="bullet"/>
      <w:lvlText w:val="o"/>
      <w:lvlJc w:val="left"/>
      <w:pPr>
        <w:ind w:left="1002" w:hanging="360"/>
      </w:pPr>
      <w:rPr>
        <w:rFonts w:ascii="Courier New" w:hAnsi="Courier New" w:cs="Courier New" w:hint="default"/>
      </w:rPr>
    </w:lvl>
    <w:lvl w:ilvl="2" w:tplc="0C090005" w:tentative="1">
      <w:start w:val="1"/>
      <w:numFmt w:val="bullet"/>
      <w:lvlText w:val=""/>
      <w:lvlJc w:val="left"/>
      <w:pPr>
        <w:ind w:left="1722" w:hanging="360"/>
      </w:pPr>
      <w:rPr>
        <w:rFonts w:ascii="Wingdings" w:hAnsi="Wingdings" w:hint="default"/>
      </w:rPr>
    </w:lvl>
    <w:lvl w:ilvl="3" w:tplc="0C090001" w:tentative="1">
      <w:start w:val="1"/>
      <w:numFmt w:val="bullet"/>
      <w:lvlText w:val=""/>
      <w:lvlJc w:val="left"/>
      <w:pPr>
        <w:ind w:left="2442" w:hanging="360"/>
      </w:pPr>
      <w:rPr>
        <w:rFonts w:ascii="Symbol" w:hAnsi="Symbol" w:hint="default"/>
      </w:rPr>
    </w:lvl>
    <w:lvl w:ilvl="4" w:tplc="0C090003" w:tentative="1">
      <w:start w:val="1"/>
      <w:numFmt w:val="bullet"/>
      <w:lvlText w:val="o"/>
      <w:lvlJc w:val="left"/>
      <w:pPr>
        <w:ind w:left="3162" w:hanging="360"/>
      </w:pPr>
      <w:rPr>
        <w:rFonts w:ascii="Courier New" w:hAnsi="Courier New" w:cs="Courier New" w:hint="default"/>
      </w:rPr>
    </w:lvl>
    <w:lvl w:ilvl="5" w:tplc="0C090005" w:tentative="1">
      <w:start w:val="1"/>
      <w:numFmt w:val="bullet"/>
      <w:lvlText w:val=""/>
      <w:lvlJc w:val="left"/>
      <w:pPr>
        <w:ind w:left="3882" w:hanging="360"/>
      </w:pPr>
      <w:rPr>
        <w:rFonts w:ascii="Wingdings" w:hAnsi="Wingdings" w:hint="default"/>
      </w:rPr>
    </w:lvl>
    <w:lvl w:ilvl="6" w:tplc="0C090001" w:tentative="1">
      <w:start w:val="1"/>
      <w:numFmt w:val="bullet"/>
      <w:lvlText w:val=""/>
      <w:lvlJc w:val="left"/>
      <w:pPr>
        <w:ind w:left="4602" w:hanging="360"/>
      </w:pPr>
      <w:rPr>
        <w:rFonts w:ascii="Symbol" w:hAnsi="Symbol" w:hint="default"/>
      </w:rPr>
    </w:lvl>
    <w:lvl w:ilvl="7" w:tplc="0C090003" w:tentative="1">
      <w:start w:val="1"/>
      <w:numFmt w:val="bullet"/>
      <w:lvlText w:val="o"/>
      <w:lvlJc w:val="left"/>
      <w:pPr>
        <w:ind w:left="5322" w:hanging="360"/>
      </w:pPr>
      <w:rPr>
        <w:rFonts w:ascii="Courier New" w:hAnsi="Courier New" w:cs="Courier New" w:hint="default"/>
      </w:rPr>
    </w:lvl>
    <w:lvl w:ilvl="8" w:tplc="0C090005" w:tentative="1">
      <w:start w:val="1"/>
      <w:numFmt w:val="bullet"/>
      <w:lvlText w:val=""/>
      <w:lvlJc w:val="left"/>
      <w:pPr>
        <w:ind w:left="6042" w:hanging="360"/>
      </w:pPr>
      <w:rPr>
        <w:rFonts w:ascii="Wingdings" w:hAnsi="Wingdings" w:hint="default"/>
      </w:rPr>
    </w:lvl>
  </w:abstractNum>
  <w:abstractNum w:abstractNumId="2" w15:restartNumberingAfterBreak="0">
    <w:nsid w:val="132C20B7"/>
    <w:multiLevelType w:val="hybridMultilevel"/>
    <w:tmpl w:val="25CEBCC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6F4E2C"/>
    <w:multiLevelType w:val="multilevel"/>
    <w:tmpl w:val="5B7E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4D44CA"/>
    <w:multiLevelType w:val="multilevel"/>
    <w:tmpl w:val="55BE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13754"/>
    <w:multiLevelType w:val="hybridMultilevel"/>
    <w:tmpl w:val="C430F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091BD1"/>
    <w:multiLevelType w:val="multilevel"/>
    <w:tmpl w:val="B090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8F1069"/>
    <w:multiLevelType w:val="multilevel"/>
    <w:tmpl w:val="6EEC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1"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025B57"/>
    <w:multiLevelType w:val="multilevel"/>
    <w:tmpl w:val="A8F2C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3B44F4"/>
    <w:multiLevelType w:val="multilevel"/>
    <w:tmpl w:val="3386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7733CC"/>
    <w:multiLevelType w:val="multilevel"/>
    <w:tmpl w:val="BFB4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7" w15:restartNumberingAfterBreak="0">
    <w:nsid w:val="5DDC7F5E"/>
    <w:multiLevelType w:val="multilevel"/>
    <w:tmpl w:val="2B6E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D75622"/>
    <w:multiLevelType w:val="hybridMultilevel"/>
    <w:tmpl w:val="DD546674"/>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6740552B"/>
    <w:multiLevelType w:val="multilevel"/>
    <w:tmpl w:val="42B8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AF7CEB"/>
    <w:multiLevelType w:val="multilevel"/>
    <w:tmpl w:val="3AFE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2E45A8"/>
    <w:multiLevelType w:val="multilevel"/>
    <w:tmpl w:val="1456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9A4D5D"/>
    <w:multiLevelType w:val="multilevel"/>
    <w:tmpl w:val="4822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5" w15:restartNumberingAfterBreak="0">
    <w:nsid w:val="74095029"/>
    <w:multiLevelType w:val="multilevel"/>
    <w:tmpl w:val="0AC6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7F35D1"/>
    <w:multiLevelType w:val="multilevel"/>
    <w:tmpl w:val="85D0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224191">
    <w:abstractNumId w:val="10"/>
  </w:num>
  <w:num w:numId="2" w16cid:durableId="1170364236">
    <w:abstractNumId w:val="16"/>
  </w:num>
  <w:num w:numId="3" w16cid:durableId="939684067">
    <w:abstractNumId w:val="28"/>
  </w:num>
  <w:num w:numId="4" w16cid:durableId="23874199">
    <w:abstractNumId w:val="9"/>
  </w:num>
  <w:num w:numId="5" w16cid:durableId="988170428">
    <w:abstractNumId w:val="1"/>
  </w:num>
  <w:num w:numId="6" w16cid:durableId="1754860445">
    <w:abstractNumId w:val="8"/>
  </w:num>
  <w:num w:numId="7" w16cid:durableId="344484392">
    <w:abstractNumId w:val="11"/>
  </w:num>
  <w:num w:numId="8" w16cid:durableId="1245647435">
    <w:abstractNumId w:val="27"/>
  </w:num>
  <w:num w:numId="9" w16cid:durableId="246886528">
    <w:abstractNumId w:val="18"/>
  </w:num>
  <w:num w:numId="10" w16cid:durableId="121847958">
    <w:abstractNumId w:val="24"/>
  </w:num>
  <w:num w:numId="11" w16cid:durableId="212624961">
    <w:abstractNumId w:val="2"/>
  </w:num>
  <w:num w:numId="12" w16cid:durableId="1147238472">
    <w:abstractNumId w:val="12"/>
  </w:num>
  <w:num w:numId="13" w16cid:durableId="1596858806">
    <w:abstractNumId w:val="22"/>
  </w:num>
  <w:num w:numId="14" w16cid:durableId="390927783">
    <w:abstractNumId w:val="17"/>
  </w:num>
  <w:num w:numId="15" w16cid:durableId="1102991267">
    <w:abstractNumId w:val="23"/>
  </w:num>
  <w:num w:numId="16" w16cid:durableId="976689761">
    <w:abstractNumId w:val="5"/>
  </w:num>
  <w:num w:numId="17" w16cid:durableId="1840003681">
    <w:abstractNumId w:val="25"/>
  </w:num>
  <w:num w:numId="18" w16cid:durableId="833841066">
    <w:abstractNumId w:val="20"/>
  </w:num>
  <w:num w:numId="19" w16cid:durableId="703482602">
    <w:abstractNumId w:val="13"/>
  </w:num>
  <w:num w:numId="20" w16cid:durableId="1028675591">
    <w:abstractNumId w:val="14"/>
  </w:num>
  <w:num w:numId="21" w16cid:durableId="1117523660">
    <w:abstractNumId w:val="7"/>
  </w:num>
  <w:num w:numId="22" w16cid:durableId="1620722654">
    <w:abstractNumId w:val="15"/>
  </w:num>
  <w:num w:numId="23" w16cid:durableId="2129426763">
    <w:abstractNumId w:val="4"/>
  </w:num>
  <w:num w:numId="24" w16cid:durableId="1060058378">
    <w:abstractNumId w:val="3"/>
  </w:num>
  <w:num w:numId="25" w16cid:durableId="1521242837">
    <w:abstractNumId w:val="6"/>
  </w:num>
  <w:num w:numId="26" w16cid:durableId="1801265504">
    <w:abstractNumId w:val="26"/>
  </w:num>
  <w:num w:numId="27" w16cid:durableId="1950888325">
    <w:abstractNumId w:val="21"/>
  </w:num>
  <w:num w:numId="28" w16cid:durableId="1557819848">
    <w:abstractNumId w:val="19"/>
  </w:num>
  <w:num w:numId="29" w16cid:durableId="29770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1F44"/>
    <w:rsid w:val="0001799D"/>
    <w:rsid w:val="000573D3"/>
    <w:rsid w:val="00084FDE"/>
    <w:rsid w:val="000A599E"/>
    <w:rsid w:val="000C41EA"/>
    <w:rsid w:val="000C6F76"/>
    <w:rsid w:val="000D0C98"/>
    <w:rsid w:val="000D5309"/>
    <w:rsid w:val="001108D9"/>
    <w:rsid w:val="00122FCB"/>
    <w:rsid w:val="0012521E"/>
    <w:rsid w:val="00126C8B"/>
    <w:rsid w:val="00132723"/>
    <w:rsid w:val="0014582D"/>
    <w:rsid w:val="00146FD6"/>
    <w:rsid w:val="00154226"/>
    <w:rsid w:val="00154B48"/>
    <w:rsid w:val="00154ED4"/>
    <w:rsid w:val="00171778"/>
    <w:rsid w:val="0018699E"/>
    <w:rsid w:val="001B0CD9"/>
    <w:rsid w:val="001C6486"/>
    <w:rsid w:val="001E0671"/>
    <w:rsid w:val="00203110"/>
    <w:rsid w:val="00205CC4"/>
    <w:rsid w:val="00206D4A"/>
    <w:rsid w:val="00207412"/>
    <w:rsid w:val="00211F0E"/>
    <w:rsid w:val="0023343B"/>
    <w:rsid w:val="002409FE"/>
    <w:rsid w:val="00250CDE"/>
    <w:rsid w:val="00272055"/>
    <w:rsid w:val="00273464"/>
    <w:rsid w:val="002A3556"/>
    <w:rsid w:val="002B29E5"/>
    <w:rsid w:val="002E08B6"/>
    <w:rsid w:val="002F3A1D"/>
    <w:rsid w:val="003137A7"/>
    <w:rsid w:val="0032120B"/>
    <w:rsid w:val="00330567"/>
    <w:rsid w:val="003314E4"/>
    <w:rsid w:val="00346651"/>
    <w:rsid w:val="00391E61"/>
    <w:rsid w:val="00397E0E"/>
    <w:rsid w:val="003A3E85"/>
    <w:rsid w:val="003B1A65"/>
    <w:rsid w:val="003B1B83"/>
    <w:rsid w:val="003C54C8"/>
    <w:rsid w:val="003D5FA9"/>
    <w:rsid w:val="003F0836"/>
    <w:rsid w:val="004070EA"/>
    <w:rsid w:val="004511AB"/>
    <w:rsid w:val="00491EF2"/>
    <w:rsid w:val="00496730"/>
    <w:rsid w:val="004C6112"/>
    <w:rsid w:val="004D10F0"/>
    <w:rsid w:val="004D305B"/>
    <w:rsid w:val="004E7266"/>
    <w:rsid w:val="004F0102"/>
    <w:rsid w:val="004F5B27"/>
    <w:rsid w:val="00513528"/>
    <w:rsid w:val="00516900"/>
    <w:rsid w:val="0051715B"/>
    <w:rsid w:val="005359A5"/>
    <w:rsid w:val="00547802"/>
    <w:rsid w:val="00547CB5"/>
    <w:rsid w:val="00571CDB"/>
    <w:rsid w:val="00581F9A"/>
    <w:rsid w:val="005A03B6"/>
    <w:rsid w:val="005C0784"/>
    <w:rsid w:val="005C437D"/>
    <w:rsid w:val="005C4D27"/>
    <w:rsid w:val="005C5BAB"/>
    <w:rsid w:val="005E3D1C"/>
    <w:rsid w:val="005F02F9"/>
    <w:rsid w:val="005F5416"/>
    <w:rsid w:val="005F58D5"/>
    <w:rsid w:val="00603B6A"/>
    <w:rsid w:val="006156AA"/>
    <w:rsid w:val="00615B79"/>
    <w:rsid w:val="00625329"/>
    <w:rsid w:val="00664CC9"/>
    <w:rsid w:val="006A7065"/>
    <w:rsid w:val="006B43F6"/>
    <w:rsid w:val="006B6132"/>
    <w:rsid w:val="006B6B37"/>
    <w:rsid w:val="006C36A5"/>
    <w:rsid w:val="006C3B59"/>
    <w:rsid w:val="006D3FDA"/>
    <w:rsid w:val="006D6AF8"/>
    <w:rsid w:val="006F6919"/>
    <w:rsid w:val="00700084"/>
    <w:rsid w:val="00704E8F"/>
    <w:rsid w:val="007138D6"/>
    <w:rsid w:val="007306FB"/>
    <w:rsid w:val="007401EC"/>
    <w:rsid w:val="007426C0"/>
    <w:rsid w:val="00752891"/>
    <w:rsid w:val="007547C8"/>
    <w:rsid w:val="00754D56"/>
    <w:rsid w:val="00762FB6"/>
    <w:rsid w:val="00765690"/>
    <w:rsid w:val="00767906"/>
    <w:rsid w:val="00771180"/>
    <w:rsid w:val="00776C47"/>
    <w:rsid w:val="00791214"/>
    <w:rsid w:val="007A0039"/>
    <w:rsid w:val="007B7CEF"/>
    <w:rsid w:val="007D24B5"/>
    <w:rsid w:val="007D5844"/>
    <w:rsid w:val="007E48DF"/>
    <w:rsid w:val="007F1B38"/>
    <w:rsid w:val="00801BA9"/>
    <w:rsid w:val="008340D7"/>
    <w:rsid w:val="0085184D"/>
    <w:rsid w:val="00851B7E"/>
    <w:rsid w:val="00854C52"/>
    <w:rsid w:val="00856826"/>
    <w:rsid w:val="00865867"/>
    <w:rsid w:val="0088003E"/>
    <w:rsid w:val="00893E43"/>
    <w:rsid w:val="008A3A83"/>
    <w:rsid w:val="008A45AC"/>
    <w:rsid w:val="008B18F7"/>
    <w:rsid w:val="008D654D"/>
    <w:rsid w:val="009008CF"/>
    <w:rsid w:val="009217D7"/>
    <w:rsid w:val="00974C35"/>
    <w:rsid w:val="00976D35"/>
    <w:rsid w:val="00981C99"/>
    <w:rsid w:val="00986422"/>
    <w:rsid w:val="009A08B2"/>
    <w:rsid w:val="009B2777"/>
    <w:rsid w:val="009B32DE"/>
    <w:rsid w:val="009F45FF"/>
    <w:rsid w:val="00A14324"/>
    <w:rsid w:val="00A152A2"/>
    <w:rsid w:val="00A234A9"/>
    <w:rsid w:val="00A52B35"/>
    <w:rsid w:val="00A61466"/>
    <w:rsid w:val="00A643DB"/>
    <w:rsid w:val="00A73EB9"/>
    <w:rsid w:val="00A73EF6"/>
    <w:rsid w:val="00A80323"/>
    <w:rsid w:val="00A970AA"/>
    <w:rsid w:val="00AA1986"/>
    <w:rsid w:val="00AA4EAF"/>
    <w:rsid w:val="00AD35D6"/>
    <w:rsid w:val="00AE2781"/>
    <w:rsid w:val="00AF32F8"/>
    <w:rsid w:val="00B02BC8"/>
    <w:rsid w:val="00B05ACC"/>
    <w:rsid w:val="00B17092"/>
    <w:rsid w:val="00B20DDC"/>
    <w:rsid w:val="00B52821"/>
    <w:rsid w:val="00B541F6"/>
    <w:rsid w:val="00B93541"/>
    <w:rsid w:val="00B94148"/>
    <w:rsid w:val="00BD5F8D"/>
    <w:rsid w:val="00C072D6"/>
    <w:rsid w:val="00C118E3"/>
    <w:rsid w:val="00C4096C"/>
    <w:rsid w:val="00C6190A"/>
    <w:rsid w:val="00C73DF6"/>
    <w:rsid w:val="00CB23FB"/>
    <w:rsid w:val="00CB6B1E"/>
    <w:rsid w:val="00CB6FDE"/>
    <w:rsid w:val="00CE173C"/>
    <w:rsid w:val="00CE7B27"/>
    <w:rsid w:val="00CF3C4B"/>
    <w:rsid w:val="00D12666"/>
    <w:rsid w:val="00D24E33"/>
    <w:rsid w:val="00D266EB"/>
    <w:rsid w:val="00D36509"/>
    <w:rsid w:val="00D36984"/>
    <w:rsid w:val="00D542C9"/>
    <w:rsid w:val="00D55BC3"/>
    <w:rsid w:val="00D775E1"/>
    <w:rsid w:val="00DA1F84"/>
    <w:rsid w:val="00DA2B9F"/>
    <w:rsid w:val="00DA3F85"/>
    <w:rsid w:val="00DD3205"/>
    <w:rsid w:val="00DE4300"/>
    <w:rsid w:val="00DF0ACB"/>
    <w:rsid w:val="00DF17B8"/>
    <w:rsid w:val="00E22810"/>
    <w:rsid w:val="00E258D9"/>
    <w:rsid w:val="00E405CB"/>
    <w:rsid w:val="00E4105B"/>
    <w:rsid w:val="00E5239D"/>
    <w:rsid w:val="00E62FC2"/>
    <w:rsid w:val="00E75C71"/>
    <w:rsid w:val="00E81160"/>
    <w:rsid w:val="00E87B03"/>
    <w:rsid w:val="00EA7D6C"/>
    <w:rsid w:val="00EB1ECB"/>
    <w:rsid w:val="00EB2AD3"/>
    <w:rsid w:val="00EB2EB2"/>
    <w:rsid w:val="00EC00D7"/>
    <w:rsid w:val="00EC4C3B"/>
    <w:rsid w:val="00ED1A70"/>
    <w:rsid w:val="00EF54A3"/>
    <w:rsid w:val="00F06E88"/>
    <w:rsid w:val="00F15BC8"/>
    <w:rsid w:val="00F2197F"/>
    <w:rsid w:val="00F23C97"/>
    <w:rsid w:val="00F35133"/>
    <w:rsid w:val="00F42422"/>
    <w:rsid w:val="00F60285"/>
    <w:rsid w:val="00F67239"/>
    <w:rsid w:val="00F727B6"/>
    <w:rsid w:val="00F85B03"/>
    <w:rsid w:val="00FA4F2F"/>
    <w:rsid w:val="00FB4D4A"/>
    <w:rsid w:val="00FD4BB6"/>
    <w:rsid w:val="00FE37DE"/>
    <w:rsid w:val="0E9F0690"/>
    <w:rsid w:val="4E374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56335142-839B-42E0-AF51-0D97326B2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styleId="Revision">
    <w:name w:val="Revision"/>
    <w:hidden/>
    <w:uiPriority w:val="99"/>
    <w:semiHidden/>
    <w:rsid w:val="00A14324"/>
    <w:pPr>
      <w:spacing w:after="0" w:line="240" w:lineRule="auto"/>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A14324"/>
    <w:rPr>
      <w:sz w:val="16"/>
      <w:szCs w:val="16"/>
    </w:rPr>
  </w:style>
  <w:style w:type="paragraph" w:styleId="CommentText">
    <w:name w:val="annotation text"/>
    <w:basedOn w:val="Normal"/>
    <w:link w:val="CommentTextChar"/>
    <w:uiPriority w:val="99"/>
    <w:unhideWhenUsed/>
    <w:rsid w:val="00A14324"/>
    <w:rPr>
      <w:sz w:val="20"/>
      <w:szCs w:val="20"/>
    </w:rPr>
  </w:style>
  <w:style w:type="character" w:customStyle="1" w:styleId="CommentTextChar">
    <w:name w:val="Comment Text Char"/>
    <w:basedOn w:val="DefaultParagraphFont"/>
    <w:link w:val="CommentText"/>
    <w:uiPriority w:val="99"/>
    <w:rsid w:val="00A14324"/>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14324"/>
    <w:rPr>
      <w:b/>
      <w:bCs/>
    </w:rPr>
  </w:style>
  <w:style w:type="character" w:customStyle="1" w:styleId="CommentSubjectChar">
    <w:name w:val="Comment Subject Char"/>
    <w:basedOn w:val="CommentTextChar"/>
    <w:link w:val="CommentSubject"/>
    <w:uiPriority w:val="99"/>
    <w:semiHidden/>
    <w:rsid w:val="00A14324"/>
    <w:rPr>
      <w:rFonts w:ascii="Arial" w:eastAsia="Arial"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39902F7C1E4D538CA9C3A18D0BE15D"/>
        <w:category>
          <w:name w:val="General"/>
          <w:gallery w:val="placeholder"/>
        </w:category>
        <w:types>
          <w:type w:val="bbPlcHdr"/>
        </w:types>
        <w:behaviors>
          <w:behavior w:val="content"/>
        </w:behaviors>
        <w:guid w:val="{97474B06-E76A-4B96-B56E-288B93FF3959}"/>
      </w:docPartPr>
      <w:docPartBody>
        <w:p w:rsidR="000F7D3B" w:rsidRDefault="00497FAF" w:rsidP="00497FAF">
          <w:pPr>
            <w:pStyle w:val="5839902F7C1E4D538CA9C3A18D0BE15D"/>
          </w:pPr>
          <w:r w:rsidRPr="001D1B0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0F7D3B"/>
    <w:rsid w:val="0017334E"/>
    <w:rsid w:val="002570BF"/>
    <w:rsid w:val="00282DEF"/>
    <w:rsid w:val="00283925"/>
    <w:rsid w:val="00330567"/>
    <w:rsid w:val="00355050"/>
    <w:rsid w:val="00497FAF"/>
    <w:rsid w:val="005773B9"/>
    <w:rsid w:val="005C437D"/>
    <w:rsid w:val="00631140"/>
    <w:rsid w:val="006B6132"/>
    <w:rsid w:val="006D6AF8"/>
    <w:rsid w:val="007138D6"/>
    <w:rsid w:val="007306FB"/>
    <w:rsid w:val="007F3AEF"/>
    <w:rsid w:val="00976D35"/>
    <w:rsid w:val="00981C99"/>
    <w:rsid w:val="009F45FF"/>
    <w:rsid w:val="009F7E0A"/>
    <w:rsid w:val="00AD35D6"/>
    <w:rsid w:val="00C55B6E"/>
    <w:rsid w:val="00CB23FB"/>
    <w:rsid w:val="00CF3C4B"/>
    <w:rsid w:val="00D40675"/>
    <w:rsid w:val="00E22810"/>
    <w:rsid w:val="00EA7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5ED9E1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7FAF"/>
    <w:rPr>
      <w:color w:val="808080"/>
    </w:rPr>
  </w:style>
  <w:style w:type="paragraph" w:customStyle="1" w:styleId="5839902F7C1E4D538CA9C3A18D0BE15D">
    <w:name w:val="5839902F7C1E4D538CA9C3A18D0BE15D"/>
    <w:rsid w:val="00497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293FA9B44E940BAD14F619B118211" ma:contentTypeVersion="22" ma:contentTypeDescription="Create a new document." ma:contentTypeScope="" ma:versionID="59f6d12ec1709a8fccc1e5195f2db5a8">
  <xsd:schema xmlns:xsd="http://www.w3.org/2001/XMLSchema" xmlns:xs="http://www.w3.org/2001/XMLSchema" xmlns:p="http://schemas.microsoft.com/office/2006/metadata/properties" xmlns:ns1="http://schemas.microsoft.com/sharepoint/v3" xmlns:ns2="http://schemas.microsoft.com/sharepoint/v3/fields" xmlns:ns3="4a6adef8-3767-4fb8-8ce2-74a495c57942" xmlns:ns4="72c7cd55-4868-451d-9da4-d3236ab362a7" targetNamespace="http://schemas.microsoft.com/office/2006/metadata/properties" ma:root="true" ma:fieldsID="c4b369f9ec84114b3724c1ebc68e5746" ns1:_="" ns2:_="" ns3:_="" ns4:_="">
    <xsd:import namespace="http://schemas.microsoft.com/sharepoint/v3"/>
    <xsd:import namespace="http://schemas.microsoft.com/sharepoint/v3/fields"/>
    <xsd:import namespace="4a6adef8-3767-4fb8-8ce2-74a495c57942"/>
    <xsd:import namespace="72c7cd55-4868-451d-9da4-d3236ab362a7"/>
    <xsd:element name="properties">
      <xsd:complexType>
        <xsd:sequence>
          <xsd:element name="documentManagement">
            <xsd:complexType>
              <xsd:all>
                <xsd:element ref="ns2:_Version" minOccurs="0"/>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adef8-3767-4fb8-8ce2-74a495c579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cd55-4868-451d-9da4-d3236ab362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e0943f8-8478-44a8-89b4-326c565a9d48}" ma:internalName="TaxCatchAll" ma:showField="CatchAllData" ma:web="72c7cd55-4868-451d-9da4-d3236ab3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Version xmlns="http://schemas.microsoft.com/sharepoint/v3/fields" xsi:nil="true"/>
    <TaxCatchAll xmlns="72c7cd55-4868-451d-9da4-d3236ab362a7" xsi:nil="true"/>
    <_ip_UnifiedCompliancePolicyProperties xmlns="http://schemas.microsoft.com/sharepoint/v3" xsi:nil="true"/>
    <lcf76f155ced4ddcb4097134ff3c332f xmlns="4a6adef8-3767-4fb8-8ce2-74a495c579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3ED064-C64E-4F9C-90C8-068919BA9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a6adef8-3767-4fb8-8ce2-74a495c57942"/>
    <ds:schemaRef ds:uri="72c7cd55-4868-451d-9da4-d3236ab3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3.xml><?xml version="1.0" encoding="utf-8"?>
<ds:datastoreItem xmlns:ds="http://schemas.openxmlformats.org/officeDocument/2006/customXml" ds:itemID="{2D6B840D-E305-4FCD-87BC-F39EC9E544B0}">
  <ds:schemaRefs>
    <ds:schemaRef ds:uri="http://schemas.microsoft.com/sharepoint/v3/contenttype/forms"/>
  </ds:schemaRefs>
</ds:datastoreItem>
</file>

<file path=customXml/itemProps4.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2c7cd55-4868-451d-9da4-d3236ab362a7"/>
    <ds:schemaRef ds:uri="4a6adef8-3767-4fb8-8ce2-74a495c5794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1934</Words>
  <Characters>11028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Tourism Western Australia</Company>
  <LinksUpToDate>false</LinksUpToDate>
  <CharactersWithSpaces>12937</CharactersWithSpaces>
  <SharedDoc>false</SharedDoc>
  <HLinks>
    <vt:vector size="12" baseType="variant">
      <vt:variant>
        <vt:i4>7340159</vt:i4>
      </vt:variant>
      <vt:variant>
        <vt:i4>3</vt:i4>
      </vt:variant>
      <vt:variant>
        <vt:i4>0</vt:i4>
      </vt:variant>
      <vt:variant>
        <vt:i4>5</vt:i4>
      </vt:variant>
      <vt:variant>
        <vt:lpwstr>https://www.wa.gov.au/organisation/public-sector-commission/leadership-expectations</vt:lpwstr>
      </vt:variant>
      <vt:variant>
        <vt:lpwstr/>
      </vt:variant>
      <vt:variant>
        <vt:i4>2949159</vt:i4>
      </vt:variant>
      <vt:variant>
        <vt:i4>0</vt:i4>
      </vt:variant>
      <vt:variant>
        <vt:i4>0</vt:i4>
      </vt:variant>
      <vt:variant>
        <vt:i4>5</vt:i4>
      </vt:variant>
      <vt:variant>
        <vt:lpwstr>http://www.cits.wa.gov.au./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Colum</dc:creator>
  <cp:keywords/>
  <dc:description/>
  <cp:lastModifiedBy>Ava Burns</cp:lastModifiedBy>
  <cp:revision>5</cp:revision>
  <dcterms:created xsi:type="dcterms:W3CDTF">2026-05-19T01:06:00Z</dcterms:created>
  <dcterms:modified xsi:type="dcterms:W3CDTF">2026-05-19T01:07:00Z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0x010100A19293FA9B44E940BAD14F619B118211</vt:lpwstr>
  </property>
  <property fmtid="{D5CDD505-2E9C-101B-9397-08002B2CF9AE}" pid="3" name="MediaServiceImageTags">
    <vt:lpwstr/>
  </property>
  <property fmtid="{D5CDD505-2E9C-101B-9397-08002B2CF9AE}" pid="4" name="MSIP_Label_411b1dbb-eb03-4bf9-ab1a-6143aaf68191_Enabled">
    <vt:lpwstr>true</vt:lpwstr>
  </property>
  <property fmtid="{D5CDD505-2E9C-101B-9397-08002B2CF9AE}" pid="5" name="MSIP_Label_411b1dbb-eb03-4bf9-ab1a-6143aaf68191_SetDate">
    <vt:lpwstr>2026-05-19T01:05:02Z</vt:lpwstr>
  </property>
  <property fmtid="{D5CDD505-2E9C-101B-9397-08002B2CF9AE}" pid="6" name="MSIP_Label_411b1dbb-eb03-4bf9-ab1a-6143aaf68191_Method">
    <vt:lpwstr>Privileged</vt:lpwstr>
  </property>
  <property fmtid="{D5CDD505-2E9C-101B-9397-08002B2CF9AE}" pid="7" name="MSIP_Label_411b1dbb-eb03-4bf9-ab1a-6143aaf68191_Name">
    <vt:lpwstr>OFFICIAL No Label</vt:lpwstr>
  </property>
  <property fmtid="{D5CDD505-2E9C-101B-9397-08002B2CF9AE}" pid="8" name="MSIP_Label_411b1dbb-eb03-4bf9-ab1a-6143aaf68191_SiteId">
    <vt:lpwstr>c1ae0ae2-d504-4287-b6f4-7eafd6648d22</vt:lpwstr>
  </property>
  <property fmtid="{D5CDD505-2E9C-101B-9397-08002B2CF9AE}" pid="9" name="MSIP_Label_411b1dbb-eb03-4bf9-ab1a-6143aaf68191_ActionId">
    <vt:lpwstr>a8d4a85f-1b19-4f97-892c-a4daed1efbe6</vt:lpwstr>
  </property>
  <property fmtid="{D5CDD505-2E9C-101B-9397-08002B2CF9AE}" pid="10" name="MSIP_Label_411b1dbb-eb03-4bf9-ab1a-6143aaf68191_ContentBits">
    <vt:lpwstr>0</vt:lpwstr>
  </property>
  <property fmtid="{D5CDD505-2E9C-101B-9397-08002B2CF9AE}" pid="11" name="MSIP_Label_411b1dbb-eb03-4bf9-ab1a-6143aaf68191_Tag">
    <vt:lpwstr>10, 0, 1, 1</vt:lpwstr>
  </property>
</Properties>
</file>