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6512E" w14:textId="77777777" w:rsidR="00535A85" w:rsidRDefault="000404F0" w:rsidP="00DC2D6C">
      <w:pPr>
        <w:pStyle w:val="Heading2"/>
        <w:pBdr>
          <w:bottom w:val="single" w:sz="8" w:space="1" w:color="767676"/>
        </w:pBdr>
        <w:spacing w:line="360" w:lineRule="auto"/>
        <w:rPr>
          <w:spacing w:val="-2"/>
        </w:rPr>
      </w:pPr>
      <w:r w:rsidRPr="00354EF5">
        <w:t>ABOUT</w:t>
      </w:r>
      <w:r w:rsidRPr="00354EF5">
        <w:rPr>
          <w:spacing w:val="68"/>
        </w:rPr>
        <w:t xml:space="preserve"> </w:t>
      </w:r>
      <w:r w:rsidRPr="00354EF5">
        <w:t>THE</w:t>
      </w:r>
      <w:r w:rsidRPr="00354EF5">
        <w:rPr>
          <w:spacing w:val="66"/>
        </w:rPr>
        <w:t xml:space="preserve"> </w:t>
      </w:r>
      <w:r w:rsidRPr="00354EF5">
        <w:t>WESTERN</w:t>
      </w:r>
      <w:r w:rsidRPr="00354EF5">
        <w:rPr>
          <w:spacing w:val="65"/>
        </w:rPr>
        <w:t xml:space="preserve"> </w:t>
      </w:r>
      <w:r w:rsidRPr="00354EF5">
        <w:t>AUSTRALIAN</w:t>
      </w:r>
      <w:r w:rsidRPr="00354EF5">
        <w:rPr>
          <w:spacing w:val="69"/>
        </w:rPr>
        <w:t xml:space="preserve"> </w:t>
      </w:r>
      <w:r w:rsidRPr="00354EF5">
        <w:rPr>
          <w:spacing w:val="-2"/>
        </w:rPr>
        <w:t>MUSEUM</w:t>
      </w:r>
    </w:p>
    <w:p w14:paraId="50A95E15" w14:textId="05E536D2" w:rsidR="00C93459" w:rsidRPr="000843E1" w:rsidRDefault="000404F0" w:rsidP="00730289">
      <w:pPr>
        <w:pStyle w:val="BodyText"/>
        <w:spacing w:before="178" w:line="288" w:lineRule="auto"/>
        <w:rPr>
          <w:color w:val="1D1D1D"/>
          <w:lang w:val="en-AU"/>
        </w:rPr>
      </w:pP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WA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Museum’s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mission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is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to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inspire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curiosity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to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explore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past,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question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the present and shape the future.</w:t>
      </w:r>
    </w:p>
    <w:p w14:paraId="0C8B2360" w14:textId="1D2BB045" w:rsidR="00C93459" w:rsidRPr="000843E1" w:rsidRDefault="00C93459" w:rsidP="00730289">
      <w:pPr>
        <w:pStyle w:val="BodyText"/>
        <w:spacing w:before="55"/>
        <w:rPr>
          <w:color w:val="1D1D1D"/>
          <w:lang w:val="en-AU"/>
        </w:rPr>
      </w:pPr>
    </w:p>
    <w:p w14:paraId="50D8C1E3" w14:textId="790F56C3" w:rsidR="00C93459" w:rsidRPr="000843E1" w:rsidRDefault="000404F0" w:rsidP="00730289">
      <w:pPr>
        <w:pStyle w:val="BodyText"/>
        <w:spacing w:line="288" w:lineRule="auto"/>
        <w:rPr>
          <w:color w:val="1D1D1D"/>
          <w:lang w:val="en-AU"/>
        </w:rPr>
      </w:pPr>
      <w:r w:rsidRPr="000843E1">
        <w:rPr>
          <w:color w:val="1D1D1D"/>
          <w:lang w:val="en-AU"/>
        </w:rPr>
        <w:t>Our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work</w:t>
      </w:r>
      <w:r w:rsidRPr="000843E1">
        <w:rPr>
          <w:color w:val="1D1D1D"/>
          <w:spacing w:val="38"/>
          <w:lang w:val="en-AU"/>
        </w:rPr>
        <w:t xml:space="preserve"> </w:t>
      </w:r>
      <w:r w:rsidRPr="000843E1">
        <w:rPr>
          <w:color w:val="1D1D1D"/>
          <w:lang w:val="en-AU"/>
        </w:rPr>
        <w:t>is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diverse</w:t>
      </w:r>
      <w:r w:rsidRPr="000843E1">
        <w:rPr>
          <w:color w:val="1D1D1D"/>
          <w:spacing w:val="39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39"/>
          <w:lang w:val="en-AU"/>
        </w:rPr>
        <w:t xml:space="preserve"> </w:t>
      </w:r>
      <w:r w:rsidRPr="000843E1">
        <w:rPr>
          <w:color w:val="1D1D1D"/>
          <w:lang w:val="en-AU"/>
        </w:rPr>
        <w:t>collaborative;</w:t>
      </w:r>
      <w:r w:rsidRPr="000843E1">
        <w:rPr>
          <w:color w:val="1D1D1D"/>
          <w:spacing w:val="38"/>
          <w:lang w:val="en-AU"/>
        </w:rPr>
        <w:t xml:space="preserve"> </w:t>
      </w:r>
      <w:r w:rsidRPr="000843E1">
        <w:rPr>
          <w:color w:val="1D1D1D"/>
          <w:lang w:val="en-AU"/>
        </w:rPr>
        <w:t>it</w:t>
      </w:r>
      <w:r w:rsidRPr="000843E1">
        <w:rPr>
          <w:color w:val="1D1D1D"/>
          <w:spacing w:val="38"/>
          <w:lang w:val="en-AU"/>
        </w:rPr>
        <w:t xml:space="preserve"> </w:t>
      </w:r>
      <w:r w:rsidRPr="000843E1">
        <w:rPr>
          <w:color w:val="1D1D1D"/>
          <w:lang w:val="en-AU"/>
        </w:rPr>
        <w:t>is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local,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national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global.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We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aspire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to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be valued,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used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admired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by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all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Western</w:t>
      </w:r>
      <w:r w:rsidRPr="000843E1">
        <w:rPr>
          <w:color w:val="1D1D1D"/>
          <w:spacing w:val="80"/>
          <w:lang w:val="en-AU"/>
        </w:rPr>
        <w:t xml:space="preserve"> </w:t>
      </w:r>
      <w:r w:rsidRPr="000843E1">
        <w:rPr>
          <w:color w:val="1D1D1D"/>
          <w:lang w:val="en-AU"/>
        </w:rPr>
        <w:t>Australians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world.</w:t>
      </w:r>
    </w:p>
    <w:p w14:paraId="2692FB28" w14:textId="0B4662DE" w:rsidR="00C93459" w:rsidRPr="000843E1" w:rsidRDefault="00C93459" w:rsidP="00730289">
      <w:pPr>
        <w:pStyle w:val="BodyText"/>
        <w:spacing w:before="56"/>
        <w:rPr>
          <w:color w:val="1D1D1D"/>
          <w:lang w:val="en-AU"/>
        </w:rPr>
      </w:pPr>
    </w:p>
    <w:p w14:paraId="6FB9F144" w14:textId="7811EE03" w:rsidR="00C93459" w:rsidRPr="000843E1" w:rsidRDefault="000404F0" w:rsidP="00730289">
      <w:pPr>
        <w:pStyle w:val="BodyText"/>
        <w:spacing w:line="288" w:lineRule="auto"/>
        <w:ind w:right="554"/>
        <w:rPr>
          <w:color w:val="1D1D1D"/>
          <w:lang w:val="en-AU"/>
        </w:rPr>
      </w:pPr>
      <w:r w:rsidRPr="000843E1">
        <w:rPr>
          <w:color w:val="1D1D1D"/>
          <w:lang w:val="en-AU"/>
        </w:rPr>
        <w:t>WA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Museum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manages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eight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locations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throughout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Western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Australia,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including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the award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winning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Boola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Bardip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in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Perth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Cultural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Centre.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have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team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of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dedicated curators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undertaking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wide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range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of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research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caring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for</w:t>
      </w:r>
      <w:r w:rsidRPr="000843E1">
        <w:rPr>
          <w:color w:val="1D1D1D"/>
          <w:spacing w:val="36"/>
          <w:lang w:val="en-AU"/>
        </w:rPr>
        <w:t xml:space="preserve"> </w:t>
      </w:r>
      <w:r w:rsidRPr="000843E1">
        <w:rPr>
          <w:color w:val="1D1D1D"/>
          <w:lang w:val="en-AU"/>
        </w:rPr>
        <w:t>more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spacing w:val="9"/>
          <w:lang w:val="en-AU"/>
        </w:rPr>
        <w:t>than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eight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million objects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for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benefit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of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future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generations.</w:t>
      </w:r>
    </w:p>
    <w:p w14:paraId="4B699F56" w14:textId="77777777" w:rsidR="00C93459" w:rsidRPr="000843E1" w:rsidRDefault="00C93459" w:rsidP="00730289">
      <w:pPr>
        <w:pStyle w:val="BodyText"/>
        <w:spacing w:before="57"/>
        <w:rPr>
          <w:color w:val="1D1D1D"/>
          <w:lang w:val="en-AU"/>
        </w:rPr>
      </w:pPr>
    </w:p>
    <w:p w14:paraId="2E1273CB" w14:textId="5B231FE9" w:rsidR="00C93459" w:rsidRPr="000843E1" w:rsidRDefault="000404F0" w:rsidP="00730289">
      <w:pPr>
        <w:pStyle w:val="BodyText"/>
        <w:spacing w:before="1" w:line="252" w:lineRule="auto"/>
        <w:rPr>
          <w:color w:val="1D1D1D"/>
          <w:lang w:val="en-AU"/>
        </w:rPr>
      </w:pP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Museum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Statutory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Authority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within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Department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of</w:t>
      </w:r>
      <w:r w:rsidRPr="000843E1">
        <w:rPr>
          <w:color w:val="1D1D1D"/>
          <w:spacing w:val="40"/>
          <w:lang w:val="en-AU"/>
        </w:rPr>
        <w:t xml:space="preserve"> </w:t>
      </w:r>
      <w:r w:rsidR="00E92491">
        <w:rPr>
          <w:color w:val="1D1D1D"/>
          <w:lang w:val="en-AU"/>
        </w:rPr>
        <w:t>Creative Industries, Tourism and Sport (CITS)</w:t>
      </w:r>
      <w:r w:rsidRPr="000843E1">
        <w:rPr>
          <w:color w:val="1D1D1D"/>
          <w:lang w:val="en-AU"/>
        </w:rPr>
        <w:t>.</w:t>
      </w:r>
    </w:p>
    <w:p w14:paraId="7DB1A602" w14:textId="77777777" w:rsidR="00EC211E" w:rsidRDefault="00EC211E" w:rsidP="00730289">
      <w:pPr>
        <w:pStyle w:val="BodyText"/>
        <w:spacing w:before="1" w:line="252" w:lineRule="auto"/>
        <w:rPr>
          <w:color w:val="414140"/>
          <w:lang w:val="en-AU"/>
        </w:rPr>
      </w:pPr>
    </w:p>
    <w:p w14:paraId="2E5E4885" w14:textId="77777777" w:rsidR="00EC211E" w:rsidRDefault="00EC211E" w:rsidP="00730289">
      <w:pPr>
        <w:pStyle w:val="BodyText"/>
        <w:spacing w:before="1" w:line="252" w:lineRule="auto"/>
        <w:rPr>
          <w:color w:val="414140"/>
          <w:lang w:val="en-AU"/>
        </w:rPr>
        <w:sectPr w:rsidR="00EC211E" w:rsidSect="00D46BA7">
          <w:headerReference w:type="default" r:id="rId8"/>
          <w:footerReference w:type="default" r:id="rId9"/>
          <w:pgSz w:w="11900" w:h="16850"/>
          <w:pgMar w:top="1100" w:right="975" w:bottom="280" w:left="1002" w:header="720" w:footer="720" w:gutter="0"/>
          <w:cols w:space="720"/>
        </w:sectPr>
      </w:pPr>
    </w:p>
    <w:p w14:paraId="758D52E4" w14:textId="77777777" w:rsidR="00EC211E" w:rsidRPr="000843E1" w:rsidRDefault="00EC211E" w:rsidP="00EC211E">
      <w:pPr>
        <w:pStyle w:val="BodyText"/>
        <w:shd w:val="clear" w:color="auto" w:fill="E61255"/>
        <w:rPr>
          <w:b/>
          <w:bCs/>
          <w:color w:val="FFFFFF" w:themeColor="background1"/>
          <w:sz w:val="12"/>
          <w:szCs w:val="12"/>
          <w:lang w:val="en-AU"/>
        </w:rPr>
      </w:pPr>
      <w:r>
        <w:rPr>
          <w:b/>
          <w:bCs/>
          <w:color w:val="FFFFFF" w:themeColor="background1"/>
          <w:lang w:val="en-AU"/>
        </w:rPr>
        <w:t xml:space="preserve">   </w:t>
      </w:r>
    </w:p>
    <w:p w14:paraId="4711B6AE" w14:textId="2F9B580A" w:rsidR="00EC211E" w:rsidRPr="00110007" w:rsidRDefault="00EC211E" w:rsidP="00110007">
      <w:pPr>
        <w:pStyle w:val="Heading2"/>
        <w:shd w:val="clear" w:color="auto" w:fill="E61255"/>
        <w:ind w:firstLine="284"/>
        <w:rPr>
          <w:color w:val="FFFFFF" w:themeColor="background1"/>
        </w:rPr>
      </w:pPr>
      <w:r w:rsidRPr="00110007">
        <w:rPr>
          <w:color w:val="FFFFFF" w:themeColor="background1"/>
        </w:rPr>
        <w:t>OUR MISSION</w:t>
      </w:r>
    </w:p>
    <w:p w14:paraId="49B72375" w14:textId="77777777" w:rsidR="00EC211E" w:rsidRPr="00110007" w:rsidRDefault="00EC211E" w:rsidP="00EC211E">
      <w:pPr>
        <w:pStyle w:val="BodyText"/>
        <w:shd w:val="clear" w:color="auto" w:fill="E61255"/>
        <w:rPr>
          <w:b/>
          <w:bCs/>
          <w:color w:val="FFFFFF" w:themeColor="background1"/>
          <w:sz w:val="8"/>
          <w:szCs w:val="8"/>
          <w:lang w:val="en-AU"/>
        </w:rPr>
      </w:pPr>
    </w:p>
    <w:p w14:paraId="2C09DEFA" w14:textId="77777777" w:rsidR="00EC211E" w:rsidRPr="00EC211E" w:rsidRDefault="00EC211E" w:rsidP="00EC211E">
      <w:pPr>
        <w:pStyle w:val="BodyText"/>
        <w:shd w:val="clear" w:color="auto" w:fill="FACAD0"/>
        <w:spacing w:before="1" w:line="252" w:lineRule="auto"/>
        <w:rPr>
          <w:color w:val="414140"/>
          <w:lang w:val="en-AU"/>
        </w:rPr>
      </w:pPr>
    </w:p>
    <w:p w14:paraId="0F91E456" w14:textId="77777777" w:rsidR="00D60273" w:rsidRDefault="00EC211E" w:rsidP="00D60273">
      <w:pPr>
        <w:pStyle w:val="BodyText"/>
        <w:shd w:val="clear" w:color="auto" w:fill="FACAD0"/>
        <w:spacing w:before="1" w:line="252" w:lineRule="auto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Inspiring curiosity to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explore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the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past,</w:t>
      </w:r>
    </w:p>
    <w:p w14:paraId="72518A4E" w14:textId="79EA4954" w:rsidR="00EC211E" w:rsidRPr="000843E1" w:rsidRDefault="00EC211E" w:rsidP="00D60273">
      <w:pPr>
        <w:pStyle w:val="BodyText"/>
        <w:shd w:val="clear" w:color="auto" w:fill="FACAD0"/>
        <w:spacing w:before="1" w:line="252" w:lineRule="auto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question the present</w:t>
      </w:r>
      <w:r w:rsidR="008B75A9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and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shape the</w:t>
      </w:r>
      <w:r w:rsidR="000843E1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future.</w:t>
      </w:r>
    </w:p>
    <w:p w14:paraId="3BADE168" w14:textId="77777777" w:rsidR="00EC211E" w:rsidRPr="00EC211E" w:rsidRDefault="00EC211E" w:rsidP="00EC211E">
      <w:pPr>
        <w:pStyle w:val="BodyText"/>
        <w:shd w:val="clear" w:color="auto" w:fill="FACAD0"/>
        <w:spacing w:before="1" w:line="252" w:lineRule="auto"/>
        <w:ind w:firstLine="284"/>
        <w:rPr>
          <w:lang w:val="en-AU"/>
        </w:rPr>
      </w:pPr>
    </w:p>
    <w:p w14:paraId="4D5D22BA" w14:textId="77777777" w:rsidR="00EC211E" w:rsidRPr="000843E1" w:rsidRDefault="00EC211E" w:rsidP="00EC211E">
      <w:pPr>
        <w:pStyle w:val="BodyText"/>
        <w:spacing w:before="1" w:line="252" w:lineRule="auto"/>
        <w:rPr>
          <w:sz w:val="28"/>
          <w:szCs w:val="28"/>
          <w:lang w:val="en-AU"/>
        </w:rPr>
      </w:pPr>
    </w:p>
    <w:p w14:paraId="381C454C" w14:textId="77777777" w:rsidR="00EC211E" w:rsidRPr="000843E1" w:rsidRDefault="00EC211E" w:rsidP="00EC211E">
      <w:pPr>
        <w:pStyle w:val="BodyText"/>
        <w:shd w:val="clear" w:color="auto" w:fill="E61255"/>
        <w:rPr>
          <w:b/>
          <w:bCs/>
          <w:color w:val="FFFFFF" w:themeColor="background1"/>
          <w:sz w:val="12"/>
          <w:szCs w:val="12"/>
          <w:lang w:val="en-AU"/>
        </w:rPr>
      </w:pPr>
      <w:r>
        <w:rPr>
          <w:b/>
          <w:bCs/>
          <w:color w:val="FFFFFF" w:themeColor="background1"/>
          <w:lang w:val="en-AU"/>
        </w:rPr>
        <w:t xml:space="preserve">   </w:t>
      </w:r>
    </w:p>
    <w:p w14:paraId="62F090CE" w14:textId="6B04F447" w:rsidR="00EC211E" w:rsidRPr="00110007" w:rsidRDefault="00EC211E" w:rsidP="00110007">
      <w:pPr>
        <w:pStyle w:val="Heading2"/>
        <w:shd w:val="clear" w:color="auto" w:fill="E61255"/>
        <w:ind w:firstLine="284"/>
        <w:rPr>
          <w:color w:val="FFFFFF" w:themeColor="background1"/>
        </w:rPr>
      </w:pPr>
      <w:r w:rsidRPr="00110007">
        <w:rPr>
          <w:color w:val="FFFFFF" w:themeColor="background1"/>
        </w:rPr>
        <w:t>OUR VISION</w:t>
      </w:r>
    </w:p>
    <w:p w14:paraId="12F4C6FB" w14:textId="77777777" w:rsidR="00EC211E" w:rsidRPr="00110007" w:rsidRDefault="00EC211E" w:rsidP="00EC211E">
      <w:pPr>
        <w:pStyle w:val="BodyText"/>
        <w:shd w:val="clear" w:color="auto" w:fill="E61255"/>
        <w:rPr>
          <w:b/>
          <w:bCs/>
          <w:color w:val="FFFFFF" w:themeColor="background1"/>
          <w:sz w:val="8"/>
          <w:szCs w:val="8"/>
          <w:lang w:val="en-AU"/>
        </w:rPr>
      </w:pPr>
    </w:p>
    <w:p w14:paraId="14F10C83" w14:textId="4B23DD48" w:rsidR="00C93459" w:rsidRPr="000843E1" w:rsidRDefault="00C93459" w:rsidP="00EC211E">
      <w:pPr>
        <w:pStyle w:val="BodyText"/>
        <w:shd w:val="clear" w:color="auto" w:fill="FACAD0"/>
        <w:rPr>
          <w:lang w:val="en-AU"/>
        </w:rPr>
      </w:pPr>
    </w:p>
    <w:p w14:paraId="23C08237" w14:textId="77777777" w:rsidR="00D60273" w:rsidRDefault="00EC211E" w:rsidP="00D60273">
      <w:pPr>
        <w:pStyle w:val="BodyText"/>
        <w:shd w:val="clear" w:color="auto" w:fill="FACAD0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An informed and engaged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community</w:t>
      </w:r>
    </w:p>
    <w:p w14:paraId="5B9F9845" w14:textId="7A90E57A" w:rsidR="00EC211E" w:rsidRPr="000843E1" w:rsidRDefault="00EC211E" w:rsidP="00D60273">
      <w:pPr>
        <w:pStyle w:val="BodyText"/>
        <w:shd w:val="clear" w:color="auto" w:fill="FACAD0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working together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for a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better</w:t>
      </w:r>
      <w:r w:rsidR="000843E1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future.</w:t>
      </w:r>
    </w:p>
    <w:p w14:paraId="4BBC2FA5" w14:textId="77777777" w:rsidR="00EC211E" w:rsidRPr="00EC211E" w:rsidRDefault="00EC211E" w:rsidP="00EC211E">
      <w:pPr>
        <w:pStyle w:val="BodyText"/>
        <w:shd w:val="clear" w:color="auto" w:fill="FACAD0"/>
        <w:ind w:firstLine="284"/>
        <w:rPr>
          <w:lang w:val="en-AU"/>
        </w:rPr>
      </w:pPr>
    </w:p>
    <w:p w14:paraId="7690C23D" w14:textId="77777777" w:rsidR="00110007" w:rsidRDefault="00110007">
      <w:pPr>
        <w:pStyle w:val="BodyText"/>
        <w:rPr>
          <w:lang w:val="en-AU"/>
        </w:rPr>
      </w:pPr>
    </w:p>
    <w:p w14:paraId="7E8718C5" w14:textId="77777777" w:rsidR="00110007" w:rsidRDefault="00110007">
      <w:pPr>
        <w:pStyle w:val="BodyText"/>
        <w:rPr>
          <w:lang w:val="en-AU"/>
        </w:rPr>
      </w:pPr>
    </w:p>
    <w:p w14:paraId="13618746" w14:textId="77777777" w:rsidR="00EC211E" w:rsidRPr="000843E1" w:rsidRDefault="00EC211E" w:rsidP="00EC211E">
      <w:pPr>
        <w:pStyle w:val="BodyText"/>
        <w:shd w:val="clear" w:color="auto" w:fill="E61255"/>
        <w:ind w:left="-142" w:right="348"/>
        <w:rPr>
          <w:b/>
          <w:bCs/>
          <w:color w:val="FFFFFF" w:themeColor="background1"/>
          <w:sz w:val="12"/>
          <w:szCs w:val="12"/>
          <w:lang w:val="en-AU"/>
        </w:rPr>
      </w:pPr>
    </w:p>
    <w:p w14:paraId="7E5BE366" w14:textId="48A1D011" w:rsidR="00EC211E" w:rsidRPr="00110007" w:rsidRDefault="00EC211E" w:rsidP="00110007">
      <w:pPr>
        <w:pStyle w:val="Heading2"/>
        <w:shd w:val="clear" w:color="auto" w:fill="E61255"/>
        <w:ind w:left="-142" w:right="350" w:firstLine="284"/>
        <w:rPr>
          <w:color w:val="FFFFFF" w:themeColor="background1"/>
        </w:rPr>
      </w:pPr>
      <w:r w:rsidRPr="00110007">
        <w:rPr>
          <w:color w:val="FFFFFF" w:themeColor="background1"/>
        </w:rPr>
        <w:t>OUR VALUES</w:t>
      </w:r>
    </w:p>
    <w:p w14:paraId="289F0A2C" w14:textId="77777777" w:rsidR="00EC211E" w:rsidRPr="00110007" w:rsidRDefault="00EC211E" w:rsidP="00EC211E">
      <w:pPr>
        <w:pStyle w:val="BodyText"/>
        <w:shd w:val="clear" w:color="auto" w:fill="E61255"/>
        <w:ind w:left="-142" w:right="348"/>
        <w:rPr>
          <w:b/>
          <w:bCs/>
          <w:color w:val="FFFFFF" w:themeColor="background1"/>
          <w:sz w:val="8"/>
          <w:szCs w:val="8"/>
          <w:lang w:val="en-AU"/>
        </w:rPr>
      </w:pPr>
    </w:p>
    <w:p w14:paraId="13A41D1A" w14:textId="77777777" w:rsidR="00EC211E" w:rsidRPr="00D60273" w:rsidRDefault="00EC211E" w:rsidP="00EC211E">
      <w:pPr>
        <w:pStyle w:val="BodyText"/>
        <w:shd w:val="clear" w:color="auto" w:fill="FACAD0"/>
        <w:ind w:left="-142" w:right="348"/>
        <w:rPr>
          <w:sz w:val="20"/>
          <w:szCs w:val="20"/>
          <w:lang w:val="en-AU"/>
        </w:rPr>
      </w:pPr>
    </w:p>
    <w:p w14:paraId="6A2CB694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Respectful</w:t>
      </w:r>
    </w:p>
    <w:p w14:paraId="50654094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8"/>
          <w:szCs w:val="8"/>
          <w:lang w:val="en-AU"/>
        </w:rPr>
      </w:pPr>
    </w:p>
    <w:p w14:paraId="576B4E6C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Inclusive</w:t>
      </w:r>
    </w:p>
    <w:p w14:paraId="4AAC6B36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8"/>
          <w:szCs w:val="8"/>
          <w:lang w:val="en-AU"/>
        </w:rPr>
      </w:pPr>
    </w:p>
    <w:p w14:paraId="5399D89F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Accountable</w:t>
      </w:r>
    </w:p>
    <w:p w14:paraId="50183C14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8"/>
          <w:szCs w:val="8"/>
          <w:lang w:val="en-AU"/>
        </w:rPr>
      </w:pPr>
    </w:p>
    <w:p w14:paraId="4CC5AFD2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Enterprising</w:t>
      </w:r>
    </w:p>
    <w:p w14:paraId="56F6DBFC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8"/>
          <w:szCs w:val="8"/>
          <w:lang w:val="en-AU"/>
        </w:rPr>
      </w:pPr>
    </w:p>
    <w:p w14:paraId="6407C574" w14:textId="77777777" w:rsidR="00D60273" w:rsidRDefault="00EC211E" w:rsidP="00CE6409">
      <w:pPr>
        <w:pStyle w:val="BodyText"/>
        <w:shd w:val="clear" w:color="auto" w:fill="FACAD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Recognition of Aboriginal</w:t>
      </w:r>
    </w:p>
    <w:p w14:paraId="6DB313FF" w14:textId="77777777" w:rsidR="00D60273" w:rsidRDefault="00D60273" w:rsidP="00D60273">
      <w:pPr>
        <w:pStyle w:val="BodyText"/>
        <w:shd w:val="clear" w:color="auto" w:fill="FACAD0"/>
        <w:ind w:left="-142" w:right="348" w:firstLine="284"/>
        <w:rPr>
          <w:sz w:val="26"/>
          <w:szCs w:val="26"/>
          <w:lang w:val="en-AU"/>
        </w:rPr>
      </w:pPr>
      <w:r>
        <w:rPr>
          <w:sz w:val="26"/>
          <w:szCs w:val="26"/>
          <w:lang w:val="en-AU"/>
        </w:rPr>
        <w:t>a</w:t>
      </w:r>
      <w:r w:rsidR="00EC211E" w:rsidRPr="000843E1">
        <w:rPr>
          <w:sz w:val="26"/>
          <w:szCs w:val="26"/>
          <w:lang w:val="en-AU"/>
        </w:rPr>
        <w:t>nd</w:t>
      </w:r>
      <w:r>
        <w:rPr>
          <w:sz w:val="26"/>
          <w:szCs w:val="26"/>
          <w:lang w:val="en-AU"/>
        </w:rPr>
        <w:t xml:space="preserve"> </w:t>
      </w:r>
      <w:r w:rsidR="00EC211E" w:rsidRPr="000843E1">
        <w:rPr>
          <w:sz w:val="26"/>
          <w:szCs w:val="26"/>
          <w:lang w:val="en-AU"/>
        </w:rPr>
        <w:t>Torres</w:t>
      </w:r>
      <w:r w:rsidR="000843E1">
        <w:rPr>
          <w:sz w:val="26"/>
          <w:szCs w:val="26"/>
          <w:lang w:val="en-AU"/>
        </w:rPr>
        <w:t xml:space="preserve"> </w:t>
      </w:r>
      <w:r w:rsidR="00EC211E" w:rsidRPr="000843E1">
        <w:rPr>
          <w:sz w:val="26"/>
          <w:szCs w:val="26"/>
          <w:lang w:val="en-AU"/>
        </w:rPr>
        <w:t>Strait Islander peoples</w:t>
      </w:r>
    </w:p>
    <w:p w14:paraId="57624470" w14:textId="512759F6" w:rsidR="00EC211E" w:rsidRPr="000843E1" w:rsidRDefault="00EC211E" w:rsidP="00D60273">
      <w:pPr>
        <w:pStyle w:val="BodyText"/>
        <w:shd w:val="clear" w:color="auto" w:fill="FACAD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as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the First</w:t>
      </w:r>
      <w:r w:rsidR="000843E1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Peoples of Australia</w:t>
      </w:r>
    </w:p>
    <w:p w14:paraId="1DC40CA5" w14:textId="77777777" w:rsidR="00EC211E" w:rsidRPr="00D60273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0"/>
          <w:szCs w:val="20"/>
          <w:lang w:val="en-AU"/>
        </w:rPr>
      </w:pPr>
    </w:p>
    <w:p w14:paraId="21781079" w14:textId="77777777" w:rsidR="00EC211E" w:rsidRPr="00354EF5" w:rsidRDefault="00EC211E">
      <w:pPr>
        <w:pStyle w:val="BodyText"/>
        <w:rPr>
          <w:sz w:val="20"/>
          <w:lang w:val="en-AU"/>
        </w:rPr>
      </w:pPr>
    </w:p>
    <w:p w14:paraId="7210D122" w14:textId="77777777" w:rsidR="00EC211E" w:rsidRDefault="00EC211E">
      <w:pPr>
        <w:pStyle w:val="BodyText"/>
        <w:rPr>
          <w:sz w:val="20"/>
          <w:lang w:val="en-AU"/>
        </w:rPr>
        <w:sectPr w:rsidR="00EC211E" w:rsidSect="00BA6112">
          <w:type w:val="continuous"/>
          <w:pgSz w:w="11900" w:h="16850"/>
          <w:pgMar w:top="1100" w:right="975" w:bottom="280" w:left="1002" w:header="720" w:footer="720" w:gutter="0"/>
          <w:cols w:num="2" w:space="579"/>
        </w:sectPr>
      </w:pPr>
    </w:p>
    <w:p w14:paraId="25C69CA6" w14:textId="559CF7B9" w:rsidR="00777393" w:rsidRPr="009F04A7" w:rsidRDefault="00777393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ORGANISATIONAL PILLARS</w:t>
      </w:r>
    </w:p>
    <w:p w14:paraId="66C6E0E5" w14:textId="77777777" w:rsidR="001D0D5B" w:rsidRDefault="001D0D5B" w:rsidP="00777393">
      <w:pPr>
        <w:pStyle w:val="Heading1"/>
        <w:ind w:left="0"/>
        <w:rPr>
          <w:color w:val="E61255"/>
          <w:spacing w:val="-2"/>
          <w:sz w:val="16"/>
          <w:szCs w:val="16"/>
          <w:lang w:val="en-AU"/>
        </w:rPr>
      </w:pPr>
    </w:p>
    <w:p w14:paraId="3B88AA1D" w14:textId="77777777" w:rsidR="00DC2D6C" w:rsidRPr="00354EF5" w:rsidRDefault="00DC2D6C" w:rsidP="00777393">
      <w:pPr>
        <w:pStyle w:val="Heading1"/>
        <w:ind w:left="0"/>
        <w:rPr>
          <w:color w:val="E61255"/>
          <w:spacing w:val="-2"/>
          <w:sz w:val="16"/>
          <w:szCs w:val="16"/>
          <w:lang w:val="en-AU"/>
        </w:rPr>
      </w:pPr>
    </w:p>
    <w:p w14:paraId="569EF3E9" w14:textId="54FD3484" w:rsidR="00777393" w:rsidRPr="00354EF5" w:rsidRDefault="00777393" w:rsidP="00777393">
      <w:pPr>
        <w:pStyle w:val="Heading1"/>
        <w:ind w:left="0"/>
        <w:rPr>
          <w:color w:val="E61255"/>
          <w:spacing w:val="-2"/>
          <w:lang w:val="en-AU"/>
        </w:rPr>
      </w:pPr>
      <w:r w:rsidRPr="00354EF5">
        <w:rPr>
          <w:noProof/>
          <w:color w:val="E61255"/>
          <w:spacing w:val="-2"/>
          <w:lang w:val="en-AU"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5966F772" wp14:editId="72746FA1">
                <wp:simplePos x="0" y="0"/>
                <wp:positionH relativeFrom="column">
                  <wp:posOffset>3338830</wp:posOffset>
                </wp:positionH>
                <wp:positionV relativeFrom="paragraph">
                  <wp:posOffset>6985</wp:posOffset>
                </wp:positionV>
                <wp:extent cx="367200" cy="364435"/>
                <wp:effectExtent l="0" t="0" r="13970" b="17145"/>
                <wp:wrapNone/>
                <wp:docPr id="1280276687" name="Oval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0" cy="364435"/>
                        </a:xfrm>
                        <a:prstGeom prst="ellipse">
                          <a:avLst/>
                        </a:prstGeom>
                        <a:solidFill>
                          <a:srgbClr val="F8B807"/>
                        </a:solidFill>
                        <a:ln w="12700">
                          <a:solidFill>
                            <a:srgbClr val="2823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97ED4" w14:textId="398EAFCB" w:rsidR="00777393" w:rsidRPr="00777393" w:rsidRDefault="00777393" w:rsidP="00777393">
                            <w:pPr>
                              <w:jc w:val="center"/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</w:pPr>
                            <w:r w:rsidRPr="00777393"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966F772" id="Oval 30" o:spid="_x0000_s1026" alt="&quot;&quot;" style="position:absolute;margin-left:262.9pt;margin-top:.55pt;width:28.9pt;height:28.7pt;z-index:48760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" fillcolor="#f8b807" strokecolor="#282323" strokeweight="1pt">
                <v:textbox inset="1mm,1mm,1mm,1mm">
                  <w:txbxContent>
                    <w:p w14:paraId="1A697ED4" w14:textId="398EAFCB" w:rsidR="00777393" w:rsidRPr="00777393" w:rsidRDefault="00777393" w:rsidP="00777393">
                      <w:pPr>
                        <w:jc w:val="center"/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</w:pPr>
                      <w:r w:rsidRPr="00777393"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354EF5">
        <w:rPr>
          <w:noProof/>
          <w:color w:val="E61255"/>
          <w:spacing w:val="-2"/>
          <w:lang w:val="en-AU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5F7CFE37" wp14:editId="77EB7449">
                <wp:simplePos x="0" y="0"/>
                <wp:positionH relativeFrom="column">
                  <wp:posOffset>4945380</wp:posOffset>
                </wp:positionH>
                <wp:positionV relativeFrom="paragraph">
                  <wp:posOffset>5080</wp:posOffset>
                </wp:positionV>
                <wp:extent cx="367200" cy="367200"/>
                <wp:effectExtent l="0" t="0" r="13970" b="13970"/>
                <wp:wrapNone/>
                <wp:docPr id="949669897" name="Oval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0" cy="367200"/>
                        </a:xfrm>
                        <a:prstGeom prst="ellipse">
                          <a:avLst/>
                        </a:prstGeom>
                        <a:solidFill>
                          <a:srgbClr val="4BC2B1"/>
                        </a:solidFill>
                        <a:ln w="12700">
                          <a:solidFill>
                            <a:srgbClr val="2823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98958E" w14:textId="499A0D71" w:rsidR="00777393" w:rsidRPr="00777393" w:rsidRDefault="00777393" w:rsidP="00777393">
                            <w:pPr>
                              <w:jc w:val="center"/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</w:pPr>
                            <w:r w:rsidRPr="00777393"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F7CFE37" id="_x0000_s1027" alt="&quot;&quot;" style="position:absolute;margin-left:389.4pt;margin-top:.4pt;width:28.9pt;height:28.9pt;z-index:48760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" fillcolor="#4bc2b1" strokecolor="#282323" strokeweight="1pt">
                <v:textbox inset="1mm,1mm,1mm,1mm">
                  <w:txbxContent>
                    <w:p w14:paraId="0098958E" w14:textId="499A0D71" w:rsidR="00777393" w:rsidRPr="00777393" w:rsidRDefault="00777393" w:rsidP="00777393">
                      <w:pPr>
                        <w:jc w:val="center"/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</w:pPr>
                      <w:r w:rsidRPr="00777393"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354EF5">
        <w:rPr>
          <w:noProof/>
          <w:color w:val="E61255"/>
          <w:spacing w:val="-2"/>
          <w:lang w:val="en-AU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1FDB8326" wp14:editId="79DEC690">
                <wp:simplePos x="0" y="0"/>
                <wp:positionH relativeFrom="column">
                  <wp:posOffset>1702435</wp:posOffset>
                </wp:positionH>
                <wp:positionV relativeFrom="paragraph">
                  <wp:posOffset>6985</wp:posOffset>
                </wp:positionV>
                <wp:extent cx="367200" cy="364435"/>
                <wp:effectExtent l="0" t="0" r="13970" b="17145"/>
                <wp:wrapNone/>
                <wp:docPr id="1524786588" name="Oval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0" cy="364435"/>
                        </a:xfrm>
                        <a:prstGeom prst="ellipse">
                          <a:avLst/>
                        </a:prstGeom>
                        <a:solidFill>
                          <a:srgbClr val="F08312"/>
                        </a:solidFill>
                        <a:ln w="12700">
                          <a:solidFill>
                            <a:srgbClr val="2823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E811C0" w14:textId="7A113255" w:rsidR="00777393" w:rsidRPr="00777393" w:rsidRDefault="00777393" w:rsidP="00777393">
                            <w:pPr>
                              <w:jc w:val="center"/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</w:pPr>
                            <w:r w:rsidRPr="00777393"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DB8326" id="_x0000_s1028" alt="&quot;&quot;" style="position:absolute;margin-left:134.05pt;margin-top:.55pt;width:28.9pt;height:28.7pt;z-index:4876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" fillcolor="#f08312" strokecolor="#282323" strokeweight="1pt">
                <v:textbox inset="1mm,1mm,1mm,1mm">
                  <w:txbxContent>
                    <w:p w14:paraId="5FE811C0" w14:textId="7A113255" w:rsidR="00777393" w:rsidRPr="00777393" w:rsidRDefault="00777393" w:rsidP="00777393">
                      <w:pPr>
                        <w:jc w:val="center"/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</w:pPr>
                      <w:r w:rsidRPr="00777393"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354EF5">
        <w:rPr>
          <w:noProof/>
          <w:color w:val="E61255"/>
          <w:spacing w:val="-2"/>
          <w:lang w:val="en-AU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7556ED80" wp14:editId="31508A84">
                <wp:simplePos x="0" y="0"/>
                <wp:positionH relativeFrom="column">
                  <wp:posOffset>145415</wp:posOffset>
                </wp:positionH>
                <wp:positionV relativeFrom="paragraph">
                  <wp:posOffset>6985</wp:posOffset>
                </wp:positionV>
                <wp:extent cx="367200" cy="367200"/>
                <wp:effectExtent l="0" t="0" r="13970" b="13970"/>
                <wp:wrapNone/>
                <wp:docPr id="1755018137" name="Oval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0" cy="367200"/>
                        </a:xfrm>
                        <a:prstGeom prst="ellipse">
                          <a:avLst/>
                        </a:prstGeom>
                        <a:solidFill>
                          <a:srgbClr val="A8C21C"/>
                        </a:solidFill>
                        <a:ln w="12700">
                          <a:solidFill>
                            <a:srgbClr val="2823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28EE6" w14:textId="69856B25" w:rsidR="00777393" w:rsidRPr="00777393" w:rsidRDefault="00777393" w:rsidP="00777393">
                            <w:pPr>
                              <w:jc w:val="center"/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</w:pPr>
                            <w:r w:rsidRPr="00777393"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56ED80" id="_x0000_s1029" alt="&quot;&quot;" style="position:absolute;margin-left:11.45pt;margin-top:.55pt;width:28.9pt;height:28.9pt;z-index:4876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" fillcolor="#a8c21c" strokecolor="#282323" strokeweight="1pt">
                <v:textbox inset="1mm,1mm,1mm,1mm">
                  <w:txbxContent>
                    <w:p w14:paraId="10728EE6" w14:textId="69856B25" w:rsidR="00777393" w:rsidRPr="00777393" w:rsidRDefault="00777393" w:rsidP="00777393">
                      <w:pPr>
                        <w:jc w:val="center"/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</w:pPr>
                      <w:r w:rsidRPr="00777393"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517"/>
        <w:gridCol w:w="2503"/>
        <w:gridCol w:w="2387"/>
      </w:tblGrid>
      <w:tr w:rsidR="00777393" w:rsidRPr="00354EF5" w14:paraId="3FC400E4" w14:textId="77777777" w:rsidTr="00777393">
        <w:trPr>
          <w:trHeight w:val="1691"/>
        </w:trPr>
        <w:tc>
          <w:tcPr>
            <w:tcW w:w="2426" w:type="dxa"/>
            <w:shd w:val="clear" w:color="auto" w:fill="282323"/>
          </w:tcPr>
          <w:p w14:paraId="6024613C" w14:textId="6CCAA268" w:rsidR="00D60273" w:rsidRDefault="00D60273" w:rsidP="00426137">
            <w:pPr>
              <w:pStyle w:val="BodyText"/>
              <w:rPr>
                <w:color w:val="282323"/>
                <w:lang w:val="en-AU"/>
              </w:rPr>
            </w:pPr>
          </w:p>
          <w:p w14:paraId="354C4915" w14:textId="77777777" w:rsidR="00426137" w:rsidRPr="00D60273" w:rsidRDefault="00426137" w:rsidP="00426137">
            <w:pPr>
              <w:pStyle w:val="BodyText"/>
              <w:rPr>
                <w:color w:val="282323"/>
                <w:lang w:val="en-AU"/>
              </w:rPr>
            </w:pPr>
          </w:p>
          <w:p w14:paraId="5C845896" w14:textId="18BE85EC" w:rsidR="00777393" w:rsidRPr="00354EF5" w:rsidRDefault="00777393" w:rsidP="00D60273">
            <w:pPr>
              <w:pStyle w:val="BodyText"/>
              <w:ind w:left="177"/>
              <w:rPr>
                <w:color w:val="FFFFFF" w:themeColor="background1"/>
                <w:lang w:val="en-AU"/>
              </w:rPr>
            </w:pPr>
            <w:r w:rsidRPr="00354EF5">
              <w:rPr>
                <w:color w:val="FFFFFF" w:themeColor="background1"/>
                <w:lang w:val="en-AU"/>
              </w:rPr>
              <w:t>Sustainability</w:t>
            </w:r>
          </w:p>
        </w:tc>
        <w:tc>
          <w:tcPr>
            <w:tcW w:w="2535" w:type="dxa"/>
            <w:shd w:val="clear" w:color="auto" w:fill="282323"/>
          </w:tcPr>
          <w:p w14:paraId="60AD2336" w14:textId="77777777" w:rsidR="00D60273" w:rsidRDefault="00D60273" w:rsidP="00D60273">
            <w:pPr>
              <w:pStyle w:val="BodyText"/>
              <w:ind w:left="168" w:right="320"/>
              <w:rPr>
                <w:color w:val="FFFFFF" w:themeColor="background1"/>
                <w:lang w:val="en-AU"/>
              </w:rPr>
            </w:pPr>
          </w:p>
          <w:p w14:paraId="36806450" w14:textId="77777777" w:rsidR="00426137" w:rsidRDefault="00426137" w:rsidP="00D60273">
            <w:pPr>
              <w:pStyle w:val="BodyText"/>
              <w:ind w:left="168" w:right="320"/>
              <w:rPr>
                <w:color w:val="1D1D1D"/>
                <w:lang w:val="en-AU"/>
              </w:rPr>
            </w:pPr>
          </w:p>
          <w:p w14:paraId="5C475805" w14:textId="0B3CCC90" w:rsidR="00777393" w:rsidRPr="00354EF5" w:rsidRDefault="00777393" w:rsidP="00D60273">
            <w:pPr>
              <w:pStyle w:val="BodyText"/>
              <w:ind w:left="168" w:right="320"/>
              <w:rPr>
                <w:color w:val="FFFFFF" w:themeColor="background1"/>
                <w:lang w:val="en-AU"/>
              </w:rPr>
            </w:pPr>
            <w:r w:rsidRPr="00354EF5">
              <w:rPr>
                <w:color w:val="FFFFFF" w:themeColor="background1"/>
                <w:lang w:val="en-AU"/>
              </w:rPr>
              <w:t>At the Heart of the Community</w:t>
            </w:r>
          </w:p>
        </w:tc>
        <w:tc>
          <w:tcPr>
            <w:tcW w:w="2535" w:type="dxa"/>
            <w:shd w:val="clear" w:color="auto" w:fill="282323"/>
          </w:tcPr>
          <w:p w14:paraId="23846BB0" w14:textId="77777777" w:rsidR="00D60273" w:rsidRDefault="00D60273" w:rsidP="00D60273">
            <w:pPr>
              <w:pStyle w:val="BodyText"/>
              <w:ind w:left="176"/>
              <w:rPr>
                <w:color w:val="FFFFFF" w:themeColor="background1"/>
                <w:lang w:val="en-AU"/>
              </w:rPr>
            </w:pPr>
          </w:p>
          <w:p w14:paraId="1290F4D4" w14:textId="77777777" w:rsidR="00426137" w:rsidRDefault="00426137" w:rsidP="00D60273">
            <w:pPr>
              <w:pStyle w:val="BodyText"/>
              <w:ind w:left="176"/>
              <w:rPr>
                <w:color w:val="1D1D1D"/>
                <w:lang w:val="en-AU"/>
              </w:rPr>
            </w:pPr>
          </w:p>
          <w:p w14:paraId="38089660" w14:textId="109DD8C0" w:rsidR="00777393" w:rsidRPr="00354EF5" w:rsidRDefault="00777393" w:rsidP="00D60273">
            <w:pPr>
              <w:pStyle w:val="BodyText"/>
              <w:ind w:left="176"/>
              <w:rPr>
                <w:color w:val="FFFFFF" w:themeColor="background1"/>
                <w:lang w:val="en-AU"/>
              </w:rPr>
            </w:pPr>
            <w:r w:rsidRPr="00354EF5">
              <w:rPr>
                <w:color w:val="FFFFFF" w:themeColor="background1"/>
                <w:lang w:val="en-AU"/>
              </w:rPr>
              <w:t>Aboriginal and Torres Strait Islander Peoples</w:t>
            </w:r>
          </w:p>
        </w:tc>
        <w:tc>
          <w:tcPr>
            <w:tcW w:w="2427" w:type="dxa"/>
            <w:shd w:val="clear" w:color="auto" w:fill="282323"/>
          </w:tcPr>
          <w:p w14:paraId="68BF26E8" w14:textId="77777777" w:rsidR="00D60273" w:rsidRDefault="00D60273" w:rsidP="00D60273">
            <w:pPr>
              <w:pStyle w:val="BodyText"/>
              <w:ind w:left="200"/>
              <w:rPr>
                <w:color w:val="FFFFFF" w:themeColor="background1"/>
                <w:lang w:val="en-AU"/>
              </w:rPr>
            </w:pPr>
          </w:p>
          <w:p w14:paraId="43F9FBBD" w14:textId="77777777" w:rsidR="00426137" w:rsidRDefault="00426137" w:rsidP="00D60273">
            <w:pPr>
              <w:pStyle w:val="BodyText"/>
              <w:ind w:left="200"/>
              <w:rPr>
                <w:color w:val="1D1D1D"/>
                <w:lang w:val="en-AU"/>
              </w:rPr>
            </w:pPr>
          </w:p>
          <w:p w14:paraId="3C7DC38E" w14:textId="40F9A349" w:rsidR="00777393" w:rsidRPr="00354EF5" w:rsidRDefault="00777393" w:rsidP="00D60273">
            <w:pPr>
              <w:pStyle w:val="BodyText"/>
              <w:ind w:left="200"/>
              <w:rPr>
                <w:color w:val="FFFFFF" w:themeColor="background1"/>
                <w:lang w:val="en-AU"/>
              </w:rPr>
            </w:pPr>
            <w:r w:rsidRPr="00354EF5">
              <w:rPr>
                <w:color w:val="FFFFFF" w:themeColor="background1"/>
                <w:lang w:val="en-AU"/>
              </w:rPr>
              <w:t>State-wide</w:t>
            </w:r>
          </w:p>
        </w:tc>
      </w:tr>
    </w:tbl>
    <w:p w14:paraId="1C4F17CB" w14:textId="55ACAB7D" w:rsidR="00C93459" w:rsidRPr="00354EF5" w:rsidRDefault="00C93459">
      <w:pPr>
        <w:pStyle w:val="BodyText"/>
        <w:spacing w:before="57"/>
        <w:rPr>
          <w:sz w:val="20"/>
          <w:lang w:val="en-AU"/>
        </w:rPr>
      </w:pPr>
    </w:p>
    <w:p w14:paraId="46B4E10A" w14:textId="77777777" w:rsidR="009C417C" w:rsidRDefault="009C417C">
      <w:pPr>
        <w:rPr>
          <w:b/>
          <w:bCs/>
          <w:color w:val="E61255"/>
          <w:sz w:val="24"/>
          <w:szCs w:val="24"/>
          <w:lang w:val="en-AU"/>
        </w:rPr>
      </w:pPr>
      <w:r>
        <w:br w:type="page"/>
      </w:r>
    </w:p>
    <w:p w14:paraId="0A387E4E" w14:textId="02C124FE" w:rsidR="00D46BA7" w:rsidRPr="00354EF5" w:rsidRDefault="00D46BA7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lastRenderedPageBreak/>
        <w:t>DETAILS</w:t>
      </w:r>
      <w:r w:rsidR="00D27DFB">
        <w:t xml:space="preserve"> OF THE POSITION</w:t>
      </w:r>
    </w:p>
    <w:p w14:paraId="76BF835B" w14:textId="38057FF1" w:rsidR="00D46BA7" w:rsidRPr="00354EF5" w:rsidRDefault="00D46BA7" w:rsidP="00D46BA7">
      <w:pPr>
        <w:pStyle w:val="Heading1"/>
        <w:ind w:left="0"/>
        <w:rPr>
          <w:color w:val="E61255"/>
          <w:lang w:val="en-AU"/>
        </w:rPr>
      </w:pPr>
    </w:p>
    <w:p w14:paraId="6EBEA2B8" w14:textId="77777777" w:rsidR="004F769B" w:rsidRPr="00354EF5" w:rsidRDefault="004F769B" w:rsidP="00D46BA7">
      <w:pPr>
        <w:spacing w:line="480" w:lineRule="auto"/>
        <w:rPr>
          <w:b/>
          <w:bCs/>
          <w:color w:val="414140"/>
          <w:sz w:val="24"/>
          <w:szCs w:val="24"/>
          <w:lang w:val="en-AU"/>
        </w:rPr>
        <w:sectPr w:rsidR="004F769B" w:rsidRPr="00354EF5" w:rsidSect="00EC211E">
          <w:type w:val="continuous"/>
          <w:pgSz w:w="11900" w:h="16850"/>
          <w:pgMar w:top="1100" w:right="975" w:bottom="280" w:left="1002" w:header="720" w:footer="720" w:gutter="0"/>
          <w:cols w:space="720"/>
        </w:sectPr>
      </w:pPr>
    </w:p>
    <w:p w14:paraId="1FAEED94" w14:textId="6EF6DEDB" w:rsidR="00C93459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Position Title</w:t>
      </w:r>
    </w:p>
    <w:p w14:paraId="3A9F6F83" w14:textId="6A0EAE0B" w:rsidR="00D46BA7" w:rsidRPr="000843E1" w:rsidRDefault="00055256" w:rsidP="00D46BA7">
      <w:pPr>
        <w:spacing w:line="480" w:lineRule="auto"/>
        <w:rPr>
          <w:color w:val="1D1D1D"/>
          <w:spacing w:val="-2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Assistant Curator Archaeology</w:t>
      </w:r>
    </w:p>
    <w:p w14:paraId="6B8D5AAB" w14:textId="77777777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Classification Level</w:t>
      </w:r>
    </w:p>
    <w:p w14:paraId="71D60285" w14:textId="2D38B59B" w:rsidR="00D46BA7" w:rsidRPr="000843E1" w:rsidRDefault="00055256" w:rsidP="00D46BA7">
      <w:pPr>
        <w:spacing w:line="480" w:lineRule="auto"/>
        <w:rPr>
          <w:color w:val="1D1D1D"/>
          <w:spacing w:val="-2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Specified Calling Level 1 (SCL1)</w:t>
      </w:r>
      <w:r w:rsidR="005624C5">
        <w:rPr>
          <w:color w:val="1D1D1D"/>
          <w:sz w:val="24"/>
          <w:szCs w:val="24"/>
          <w:lang w:val="en-AU"/>
        </w:rPr>
        <w:t xml:space="preserve"> </w:t>
      </w:r>
      <w:r w:rsidR="005624C5">
        <w:rPr>
          <w:color w:val="1D1D1D"/>
          <w:sz w:val="24"/>
          <w:szCs w:val="24"/>
          <w:lang w:val="en-AU"/>
        </w:rPr>
        <w:tab/>
      </w:r>
    </w:p>
    <w:p w14:paraId="4AF92980" w14:textId="77777777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 xml:space="preserve">Directorate </w:t>
      </w:r>
    </w:p>
    <w:p w14:paraId="45D9F68E" w14:textId="6A7DB3EB" w:rsidR="00D46BA7" w:rsidRPr="000843E1" w:rsidRDefault="005624C5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Culture and Communities</w:t>
      </w:r>
      <w:r>
        <w:rPr>
          <w:color w:val="1D1D1D"/>
          <w:sz w:val="24"/>
          <w:szCs w:val="24"/>
          <w:lang w:val="en-AU"/>
        </w:rPr>
        <w:tab/>
      </w:r>
    </w:p>
    <w:p w14:paraId="2BC2FB05" w14:textId="06C70355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Physical Location</w:t>
      </w:r>
      <w:r w:rsidR="00D60273">
        <w:rPr>
          <w:b/>
          <w:bCs/>
          <w:color w:val="1D1D1D"/>
          <w:sz w:val="24"/>
          <w:szCs w:val="24"/>
          <w:lang w:val="en-AU"/>
        </w:rPr>
        <w:t>(s)</w:t>
      </w:r>
    </w:p>
    <w:p w14:paraId="2FABC472" w14:textId="0FCD07A5" w:rsidR="00D46BA7" w:rsidRPr="000843E1" w:rsidRDefault="00665BA1" w:rsidP="00D46BA7">
      <w:pPr>
        <w:spacing w:line="480" w:lineRule="auto"/>
        <w:rPr>
          <w:color w:val="1D1D1D"/>
          <w:spacing w:val="-2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 xml:space="preserve">Collections &amp; Research Centre, </w:t>
      </w:r>
      <w:r w:rsidR="005624C5">
        <w:rPr>
          <w:color w:val="1D1D1D"/>
          <w:sz w:val="24"/>
          <w:szCs w:val="24"/>
          <w:lang w:val="en-AU"/>
        </w:rPr>
        <w:t>Welshpool</w:t>
      </w:r>
    </w:p>
    <w:p w14:paraId="4BAC8844" w14:textId="77777777" w:rsidR="005624C5" w:rsidRPr="004465AE" w:rsidRDefault="005624C5" w:rsidP="00D46BA7">
      <w:pPr>
        <w:spacing w:line="480" w:lineRule="auto"/>
        <w:rPr>
          <w:b/>
          <w:bCs/>
          <w:color w:val="1D1D1D"/>
          <w:sz w:val="18"/>
          <w:szCs w:val="18"/>
          <w:lang w:val="en-AU"/>
        </w:rPr>
      </w:pPr>
    </w:p>
    <w:p w14:paraId="32B4C59C" w14:textId="5A0B7C0A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Position Number</w:t>
      </w:r>
    </w:p>
    <w:p w14:paraId="2AB12AF7" w14:textId="112C42E3" w:rsidR="005624C5" w:rsidRPr="00665BA1" w:rsidRDefault="00665BA1" w:rsidP="00D46BA7">
      <w:pPr>
        <w:spacing w:line="480" w:lineRule="auto"/>
        <w:rPr>
          <w:color w:val="1D1D1D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16938</w:t>
      </w:r>
    </w:p>
    <w:p w14:paraId="634D8048" w14:textId="77777777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Award/Agreement</w:t>
      </w:r>
    </w:p>
    <w:p w14:paraId="043DB78A" w14:textId="2C6CC714" w:rsidR="00D46BA7" w:rsidRPr="00665BA1" w:rsidRDefault="005624C5" w:rsidP="00665BA1">
      <w:pPr>
        <w:pStyle w:val="NoSpacing"/>
        <w:spacing w:line="276" w:lineRule="auto"/>
        <w:rPr>
          <w:spacing w:val="-2"/>
          <w:sz w:val="24"/>
          <w:szCs w:val="24"/>
          <w:lang w:val="en-AU"/>
        </w:rPr>
      </w:pPr>
      <w:r w:rsidRPr="00665BA1">
        <w:rPr>
          <w:sz w:val="24"/>
          <w:szCs w:val="24"/>
          <w:lang w:val="en-AU"/>
        </w:rPr>
        <w:t>Public Service Award 1992 / GSGO CSA GA 2024</w:t>
      </w:r>
    </w:p>
    <w:p w14:paraId="1AA0D951" w14:textId="77777777" w:rsidR="00665BA1" w:rsidRPr="004465AE" w:rsidRDefault="00665BA1" w:rsidP="00D46BA7">
      <w:pPr>
        <w:spacing w:line="480" w:lineRule="auto"/>
        <w:rPr>
          <w:b/>
          <w:bCs/>
          <w:color w:val="1D1D1D"/>
          <w:sz w:val="16"/>
          <w:szCs w:val="16"/>
          <w:lang w:val="en-AU"/>
        </w:rPr>
      </w:pPr>
    </w:p>
    <w:p w14:paraId="5C726BEB" w14:textId="48D7D205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Branch/Team</w:t>
      </w:r>
    </w:p>
    <w:p w14:paraId="29444398" w14:textId="16F898D2" w:rsidR="00D46BA7" w:rsidRPr="000843E1" w:rsidRDefault="005624C5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Anthropology and Archaeology</w:t>
      </w:r>
    </w:p>
    <w:p w14:paraId="364CABFB" w14:textId="77777777" w:rsidR="004F769B" w:rsidRPr="00354EF5" w:rsidRDefault="004F769B" w:rsidP="00D46BA7">
      <w:pPr>
        <w:spacing w:line="480" w:lineRule="auto"/>
        <w:rPr>
          <w:b/>
          <w:bCs/>
          <w:color w:val="4D4D4F"/>
          <w:sz w:val="24"/>
          <w:szCs w:val="24"/>
          <w:lang w:val="en-AU"/>
        </w:rPr>
      </w:pPr>
    </w:p>
    <w:p w14:paraId="22754C9B" w14:textId="77777777" w:rsidR="004F769B" w:rsidRPr="00354EF5" w:rsidRDefault="004F769B" w:rsidP="00D46BA7">
      <w:pPr>
        <w:spacing w:line="480" w:lineRule="auto"/>
        <w:rPr>
          <w:b/>
          <w:bCs/>
          <w:color w:val="4D4D4F"/>
          <w:sz w:val="24"/>
          <w:szCs w:val="24"/>
          <w:lang w:val="en-AU"/>
        </w:rPr>
        <w:sectPr w:rsidR="004F769B" w:rsidRPr="00354EF5" w:rsidSect="004F769B">
          <w:type w:val="continuous"/>
          <w:pgSz w:w="11900" w:h="16850"/>
          <w:pgMar w:top="1100" w:right="975" w:bottom="280" w:left="1002" w:header="720" w:footer="720" w:gutter="0"/>
          <w:cols w:num="2" w:space="720"/>
        </w:sectPr>
      </w:pPr>
    </w:p>
    <w:p w14:paraId="7E8940A9" w14:textId="77777777" w:rsidR="00D565EA" w:rsidRPr="00354EF5" w:rsidRDefault="00D565EA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REPORTING RELATIONSHIPS</w:t>
      </w:r>
    </w:p>
    <w:p w14:paraId="721A5CCE" w14:textId="460A1705" w:rsidR="00D46BA7" w:rsidRPr="00354EF5" w:rsidRDefault="00D46BA7" w:rsidP="009F04A7">
      <w:pPr>
        <w:rPr>
          <w:b/>
          <w:bCs/>
          <w:color w:val="E61255"/>
          <w:sz w:val="24"/>
          <w:szCs w:val="24"/>
          <w:lang w:val="en-AU"/>
        </w:rPr>
      </w:pPr>
    </w:p>
    <w:p w14:paraId="5A187F57" w14:textId="77777777" w:rsidR="00D565EA" w:rsidRPr="00354EF5" w:rsidRDefault="00D565EA" w:rsidP="009F04A7">
      <w:pPr>
        <w:rPr>
          <w:b/>
          <w:bCs/>
          <w:color w:val="4D4D4F"/>
          <w:sz w:val="24"/>
          <w:szCs w:val="24"/>
          <w:lang w:val="en-AU"/>
        </w:rPr>
        <w:sectPr w:rsidR="00D565EA" w:rsidRPr="00354EF5" w:rsidSect="00D565EA">
          <w:type w:val="continuous"/>
          <w:pgSz w:w="11900" w:h="16850"/>
          <w:pgMar w:top="1100" w:right="975" w:bottom="280" w:left="1002" w:header="720" w:footer="720" w:gutter="0"/>
          <w:cols w:space="720"/>
        </w:sectPr>
      </w:pPr>
    </w:p>
    <w:p w14:paraId="064446FC" w14:textId="46E95FF8" w:rsidR="00D46BA7" w:rsidRPr="000843E1" w:rsidRDefault="00D565EA" w:rsidP="00D565EA">
      <w:pPr>
        <w:spacing w:line="36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Position reports to</w:t>
      </w:r>
    </w:p>
    <w:p w14:paraId="4393A055" w14:textId="3E56F83F" w:rsidR="00D565EA" w:rsidRPr="000843E1" w:rsidRDefault="005624C5" w:rsidP="00D565EA">
      <w:pPr>
        <w:spacing w:line="360" w:lineRule="auto"/>
        <w:rPr>
          <w:color w:val="1D1D1D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Head of Anthropology and Archaeology</w:t>
      </w:r>
    </w:p>
    <w:p w14:paraId="1B3BDEAF" w14:textId="02218AD2" w:rsidR="00D565EA" w:rsidRPr="000843E1" w:rsidRDefault="00D565EA" w:rsidP="00D565EA">
      <w:pPr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Positions reporting to this position</w:t>
      </w:r>
    </w:p>
    <w:p w14:paraId="78DA0E02" w14:textId="250313D2" w:rsidR="00D565EA" w:rsidRPr="000843E1" w:rsidRDefault="005624C5" w:rsidP="00354EF5">
      <w:pPr>
        <w:pStyle w:val="ListParagraph"/>
        <w:numPr>
          <w:ilvl w:val="0"/>
          <w:numId w:val="4"/>
        </w:numPr>
        <w:ind w:left="426" w:hanging="426"/>
        <w:rPr>
          <w:color w:val="1D1D1D"/>
          <w:sz w:val="24"/>
          <w:szCs w:val="24"/>
          <w:lang w:val="en-AU"/>
        </w:rPr>
        <w:sectPr w:rsidR="00D565EA" w:rsidRPr="000843E1" w:rsidSect="00354EF5">
          <w:type w:val="continuous"/>
          <w:pgSz w:w="11900" w:h="16850"/>
          <w:pgMar w:top="1100" w:right="975" w:bottom="280" w:left="1002" w:header="720" w:footer="720" w:gutter="0"/>
          <w:cols w:num="2" w:space="720"/>
        </w:sectPr>
      </w:pPr>
      <w:r>
        <w:rPr>
          <w:color w:val="1D1D1D"/>
          <w:sz w:val="24"/>
          <w:szCs w:val="24"/>
          <w:lang w:val="en-AU"/>
        </w:rPr>
        <w:t>Nil</w:t>
      </w:r>
    </w:p>
    <w:p w14:paraId="40E05BC8" w14:textId="77777777" w:rsidR="005624C5" w:rsidRPr="00F56062" w:rsidRDefault="005624C5" w:rsidP="00354EF5">
      <w:pPr>
        <w:pStyle w:val="Heading2"/>
        <w:spacing w:line="360" w:lineRule="auto"/>
        <w:rPr>
          <w:sz w:val="18"/>
          <w:szCs w:val="18"/>
        </w:rPr>
      </w:pPr>
    </w:p>
    <w:p w14:paraId="343155DE" w14:textId="41B33295" w:rsidR="00D565EA" w:rsidRPr="00354EF5" w:rsidRDefault="00D565EA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PURPOSE OF THE POSITION</w:t>
      </w:r>
    </w:p>
    <w:p w14:paraId="73DA249F" w14:textId="77777777" w:rsidR="009F04A7" w:rsidRPr="00354EF5" w:rsidRDefault="009F04A7" w:rsidP="009F04A7">
      <w:pPr>
        <w:rPr>
          <w:b/>
          <w:bCs/>
          <w:color w:val="E61255"/>
          <w:sz w:val="24"/>
          <w:szCs w:val="24"/>
          <w:lang w:val="en-AU"/>
        </w:rPr>
      </w:pPr>
    </w:p>
    <w:p w14:paraId="57878CF4" w14:textId="72666368" w:rsidR="00C212C7" w:rsidRPr="00665BA1" w:rsidRDefault="00665BA1" w:rsidP="00665BA1">
      <w:pPr>
        <w:ind w:left="360"/>
        <w:rPr>
          <w:color w:val="41413E"/>
          <w:sz w:val="24"/>
          <w:szCs w:val="24"/>
        </w:rPr>
      </w:pPr>
      <w:r>
        <w:rPr>
          <w:color w:val="41413E"/>
          <w:sz w:val="24"/>
          <w:szCs w:val="24"/>
        </w:rPr>
        <w:t>The role a</w:t>
      </w:r>
      <w:r w:rsidR="00C212C7" w:rsidRPr="00665BA1">
        <w:rPr>
          <w:color w:val="41413E"/>
          <w:sz w:val="24"/>
          <w:szCs w:val="24"/>
        </w:rPr>
        <w:t>ssists with</w:t>
      </w:r>
      <w:r w:rsidR="005624C5" w:rsidRPr="00665BA1">
        <w:rPr>
          <w:color w:val="41413E"/>
          <w:sz w:val="24"/>
          <w:szCs w:val="24"/>
        </w:rPr>
        <w:t xml:space="preserve"> the </w:t>
      </w:r>
      <w:r w:rsidR="00055256" w:rsidRPr="00665BA1">
        <w:rPr>
          <w:color w:val="41413E"/>
          <w:sz w:val="24"/>
          <w:szCs w:val="24"/>
        </w:rPr>
        <w:t xml:space="preserve">care and management of the </w:t>
      </w:r>
      <w:r w:rsidRPr="00665BA1">
        <w:rPr>
          <w:color w:val="41413E"/>
          <w:sz w:val="24"/>
          <w:szCs w:val="24"/>
        </w:rPr>
        <w:t xml:space="preserve">Museum’s </w:t>
      </w:r>
      <w:r w:rsidR="00055256" w:rsidRPr="00665BA1">
        <w:rPr>
          <w:color w:val="41413E"/>
          <w:sz w:val="24"/>
          <w:szCs w:val="24"/>
        </w:rPr>
        <w:t xml:space="preserve">Anthropology &amp; Archaeology Department’s </w:t>
      </w:r>
      <w:r w:rsidRPr="00665BA1">
        <w:rPr>
          <w:color w:val="41413E"/>
          <w:sz w:val="24"/>
          <w:szCs w:val="24"/>
        </w:rPr>
        <w:t>C</w:t>
      </w:r>
      <w:r w:rsidR="00055256" w:rsidRPr="00665BA1">
        <w:rPr>
          <w:color w:val="41413E"/>
          <w:sz w:val="24"/>
          <w:szCs w:val="24"/>
        </w:rPr>
        <w:t>ollection with a focus on</w:t>
      </w:r>
      <w:r w:rsidR="005624C5" w:rsidRPr="00665BA1">
        <w:rPr>
          <w:color w:val="41413E"/>
          <w:sz w:val="24"/>
          <w:szCs w:val="24"/>
        </w:rPr>
        <w:t xml:space="preserve"> the acquisition</w:t>
      </w:r>
      <w:r w:rsidR="00055256" w:rsidRPr="00665BA1">
        <w:rPr>
          <w:color w:val="41413E"/>
          <w:sz w:val="24"/>
          <w:szCs w:val="24"/>
        </w:rPr>
        <w:t xml:space="preserve">, </w:t>
      </w:r>
      <w:r w:rsidR="005624C5" w:rsidRPr="00665BA1">
        <w:rPr>
          <w:color w:val="41413E"/>
          <w:sz w:val="24"/>
          <w:szCs w:val="24"/>
        </w:rPr>
        <w:t>curation, research</w:t>
      </w:r>
      <w:r w:rsidRPr="00665BA1">
        <w:rPr>
          <w:color w:val="41413E"/>
          <w:sz w:val="24"/>
          <w:szCs w:val="24"/>
        </w:rPr>
        <w:t>,</w:t>
      </w:r>
      <w:r w:rsidR="005624C5" w:rsidRPr="00665BA1">
        <w:rPr>
          <w:color w:val="41413E"/>
          <w:sz w:val="24"/>
          <w:szCs w:val="24"/>
        </w:rPr>
        <w:t xml:space="preserve"> and interpretation of </w:t>
      </w:r>
      <w:r w:rsidR="00055256" w:rsidRPr="00665BA1">
        <w:rPr>
          <w:color w:val="41413E"/>
          <w:sz w:val="24"/>
          <w:szCs w:val="24"/>
        </w:rPr>
        <w:t xml:space="preserve">the </w:t>
      </w:r>
      <w:r>
        <w:rPr>
          <w:color w:val="41413E"/>
          <w:sz w:val="24"/>
          <w:szCs w:val="24"/>
        </w:rPr>
        <w:t>a</w:t>
      </w:r>
      <w:r w:rsidR="00055256" w:rsidRPr="00665BA1">
        <w:rPr>
          <w:color w:val="41413E"/>
          <w:sz w:val="24"/>
          <w:szCs w:val="24"/>
        </w:rPr>
        <w:t xml:space="preserve">rchaeology </w:t>
      </w:r>
      <w:r w:rsidR="005624C5" w:rsidRPr="00665BA1">
        <w:rPr>
          <w:color w:val="41413E"/>
          <w:sz w:val="24"/>
          <w:szCs w:val="24"/>
        </w:rPr>
        <w:t>collections</w:t>
      </w:r>
      <w:r w:rsidR="00055256" w:rsidRPr="00665BA1">
        <w:rPr>
          <w:color w:val="41413E"/>
          <w:sz w:val="24"/>
          <w:szCs w:val="24"/>
        </w:rPr>
        <w:t xml:space="preserve">. </w:t>
      </w:r>
      <w:r w:rsidR="002C2C73">
        <w:rPr>
          <w:color w:val="41413E"/>
          <w:sz w:val="24"/>
          <w:szCs w:val="24"/>
        </w:rPr>
        <w:t xml:space="preserve"> </w:t>
      </w:r>
      <w:r>
        <w:rPr>
          <w:color w:val="41413E"/>
          <w:sz w:val="24"/>
          <w:szCs w:val="24"/>
        </w:rPr>
        <w:t>The position also a</w:t>
      </w:r>
      <w:r w:rsidR="00C212C7" w:rsidRPr="00665BA1">
        <w:rPr>
          <w:color w:val="41413E"/>
          <w:sz w:val="24"/>
          <w:szCs w:val="24"/>
        </w:rPr>
        <w:t xml:space="preserve">ssists in the development of public </w:t>
      </w:r>
      <w:proofErr w:type="spellStart"/>
      <w:r w:rsidR="00C212C7" w:rsidRPr="00665BA1">
        <w:rPr>
          <w:color w:val="41413E"/>
          <w:sz w:val="24"/>
          <w:szCs w:val="24"/>
        </w:rPr>
        <w:t>programmes</w:t>
      </w:r>
      <w:proofErr w:type="spellEnd"/>
      <w:r w:rsidRPr="00665BA1">
        <w:rPr>
          <w:color w:val="41413E"/>
          <w:sz w:val="24"/>
          <w:szCs w:val="24"/>
        </w:rPr>
        <w:t>,</w:t>
      </w:r>
      <w:r w:rsidR="00C212C7" w:rsidRPr="00665BA1">
        <w:rPr>
          <w:color w:val="41413E"/>
          <w:sz w:val="24"/>
          <w:szCs w:val="24"/>
        </w:rPr>
        <w:t xml:space="preserve"> including exhibitions.</w:t>
      </w:r>
    </w:p>
    <w:p w14:paraId="0C68E101" w14:textId="77777777" w:rsidR="00665BA1" w:rsidRDefault="00665BA1" w:rsidP="00665BA1">
      <w:pPr>
        <w:pStyle w:val="Heading2"/>
        <w:pBdr>
          <w:bottom w:val="single" w:sz="8" w:space="1" w:color="767676"/>
        </w:pBdr>
        <w:spacing w:line="360" w:lineRule="auto"/>
      </w:pPr>
    </w:p>
    <w:p w14:paraId="588886D8" w14:textId="3D6CA7A9" w:rsidR="009F04A7" w:rsidRPr="005624C5" w:rsidRDefault="00354EF5" w:rsidP="005624C5">
      <w:pPr>
        <w:pStyle w:val="Heading2"/>
        <w:pBdr>
          <w:bottom w:val="single" w:sz="8" w:space="1" w:color="767676"/>
        </w:pBdr>
        <w:spacing w:line="360" w:lineRule="auto"/>
      </w:pPr>
      <w:r w:rsidRPr="00354EF5">
        <w:t>STATEMENT OF DUTIES</w:t>
      </w:r>
    </w:p>
    <w:p w14:paraId="20A89136" w14:textId="77777777" w:rsidR="005624C5" w:rsidRPr="00665BA1" w:rsidRDefault="005624C5" w:rsidP="005624C5">
      <w:pPr>
        <w:rPr>
          <w:color w:val="414140"/>
          <w:sz w:val="10"/>
          <w:szCs w:val="10"/>
          <w:lang w:val="en-AU"/>
        </w:rPr>
      </w:pPr>
    </w:p>
    <w:p w14:paraId="58501C0B" w14:textId="2E8C9857" w:rsidR="00193D9E" w:rsidRPr="00193D9E" w:rsidRDefault="00193D9E" w:rsidP="00193D9E">
      <w:pPr>
        <w:pStyle w:val="ListParagraph"/>
        <w:numPr>
          <w:ilvl w:val="0"/>
          <w:numId w:val="13"/>
        </w:numPr>
        <w:rPr>
          <w:color w:val="414140"/>
          <w:sz w:val="24"/>
          <w:lang w:val="en-AU"/>
        </w:rPr>
      </w:pPr>
      <w:r w:rsidRPr="00193D9E">
        <w:rPr>
          <w:color w:val="414140"/>
          <w:sz w:val="24"/>
          <w:lang w:val="en-AU"/>
        </w:rPr>
        <w:t>Assist</w:t>
      </w:r>
      <w:r w:rsidR="00665BA1">
        <w:rPr>
          <w:color w:val="414140"/>
          <w:sz w:val="24"/>
          <w:lang w:val="en-AU"/>
        </w:rPr>
        <w:t>s</w:t>
      </w:r>
      <w:r w:rsidRPr="00193D9E">
        <w:rPr>
          <w:color w:val="414140"/>
          <w:sz w:val="24"/>
          <w:lang w:val="en-AU"/>
        </w:rPr>
        <w:t xml:space="preserve"> with the </w:t>
      </w:r>
      <w:r w:rsidR="00C212C7">
        <w:rPr>
          <w:color w:val="414140"/>
          <w:sz w:val="24"/>
          <w:lang w:val="en-AU"/>
        </w:rPr>
        <w:t xml:space="preserve">routine </w:t>
      </w:r>
      <w:r w:rsidRPr="00193D9E">
        <w:rPr>
          <w:color w:val="414140"/>
          <w:sz w:val="24"/>
          <w:lang w:val="en-AU"/>
        </w:rPr>
        <w:t xml:space="preserve">documentation and management of </w:t>
      </w:r>
      <w:r>
        <w:rPr>
          <w:color w:val="414140"/>
          <w:sz w:val="24"/>
          <w:lang w:val="en-AU"/>
        </w:rPr>
        <w:t>archaeology</w:t>
      </w:r>
      <w:r w:rsidRPr="00193D9E">
        <w:rPr>
          <w:color w:val="414140"/>
          <w:sz w:val="24"/>
          <w:lang w:val="en-AU"/>
        </w:rPr>
        <w:t xml:space="preserve"> collections</w:t>
      </w:r>
      <w:r w:rsidR="00C212C7">
        <w:rPr>
          <w:color w:val="414140"/>
          <w:sz w:val="24"/>
          <w:lang w:val="en-AU"/>
        </w:rPr>
        <w:t xml:space="preserve"> and data</w:t>
      </w:r>
      <w:r w:rsidRPr="00193D9E">
        <w:rPr>
          <w:color w:val="414140"/>
          <w:sz w:val="24"/>
          <w:lang w:val="en-AU"/>
        </w:rPr>
        <w:t xml:space="preserve">. </w:t>
      </w:r>
    </w:p>
    <w:p w14:paraId="763A8609" w14:textId="416E7655" w:rsidR="00193D9E" w:rsidRPr="00193D9E" w:rsidRDefault="00193D9E" w:rsidP="00193D9E">
      <w:pPr>
        <w:pStyle w:val="ListParagraph"/>
        <w:numPr>
          <w:ilvl w:val="0"/>
          <w:numId w:val="13"/>
        </w:numPr>
        <w:rPr>
          <w:color w:val="414140"/>
          <w:sz w:val="24"/>
          <w:lang w:val="en-AU"/>
        </w:rPr>
      </w:pPr>
      <w:r w:rsidRPr="00193D9E">
        <w:rPr>
          <w:color w:val="414140"/>
          <w:sz w:val="24"/>
          <w:lang w:val="en-AU"/>
        </w:rPr>
        <w:t>Assis</w:t>
      </w:r>
      <w:r w:rsidR="00665BA1">
        <w:rPr>
          <w:color w:val="414140"/>
          <w:sz w:val="24"/>
          <w:lang w:val="en-AU"/>
        </w:rPr>
        <w:t>ts</w:t>
      </w:r>
      <w:r w:rsidRPr="00193D9E">
        <w:rPr>
          <w:color w:val="414140"/>
          <w:sz w:val="24"/>
          <w:lang w:val="en-AU"/>
        </w:rPr>
        <w:t xml:space="preserve"> with management of collection stores. </w:t>
      </w:r>
    </w:p>
    <w:p w14:paraId="1450AEE9" w14:textId="087CFC80" w:rsidR="00193D9E" w:rsidRPr="00193D9E" w:rsidRDefault="00193D9E" w:rsidP="00193D9E">
      <w:pPr>
        <w:pStyle w:val="ListParagraph"/>
        <w:numPr>
          <w:ilvl w:val="0"/>
          <w:numId w:val="13"/>
        </w:numPr>
        <w:rPr>
          <w:color w:val="414140"/>
          <w:sz w:val="24"/>
          <w:lang w:val="en-AU"/>
        </w:rPr>
      </w:pPr>
      <w:r w:rsidRPr="00193D9E">
        <w:rPr>
          <w:color w:val="414140"/>
          <w:sz w:val="24"/>
          <w:lang w:val="en-AU"/>
        </w:rPr>
        <w:t>Assist</w:t>
      </w:r>
      <w:r w:rsidR="00665BA1">
        <w:rPr>
          <w:color w:val="414140"/>
          <w:sz w:val="24"/>
          <w:lang w:val="en-AU"/>
        </w:rPr>
        <w:t>s</w:t>
      </w:r>
      <w:r w:rsidRPr="00193D9E">
        <w:rPr>
          <w:color w:val="414140"/>
          <w:sz w:val="24"/>
          <w:lang w:val="en-AU"/>
        </w:rPr>
        <w:t xml:space="preserve"> with research and development of public programmes, particularly exhibitions. </w:t>
      </w:r>
    </w:p>
    <w:p w14:paraId="63F96B6A" w14:textId="3F1B1B43" w:rsidR="00193D9E" w:rsidRDefault="00193D9E" w:rsidP="00193D9E">
      <w:pPr>
        <w:pStyle w:val="ListParagraph"/>
        <w:numPr>
          <w:ilvl w:val="0"/>
          <w:numId w:val="13"/>
        </w:numPr>
        <w:rPr>
          <w:color w:val="414140"/>
          <w:sz w:val="24"/>
          <w:lang w:val="en-AU"/>
        </w:rPr>
      </w:pPr>
      <w:r w:rsidRPr="00193D9E">
        <w:rPr>
          <w:color w:val="414140"/>
          <w:sz w:val="24"/>
          <w:lang w:val="en-AU"/>
        </w:rPr>
        <w:t>Facilitate</w:t>
      </w:r>
      <w:r w:rsidR="00665BA1">
        <w:rPr>
          <w:color w:val="414140"/>
          <w:sz w:val="24"/>
          <w:lang w:val="en-AU"/>
        </w:rPr>
        <w:t>s</w:t>
      </w:r>
      <w:r w:rsidRPr="00193D9E">
        <w:rPr>
          <w:color w:val="414140"/>
          <w:sz w:val="24"/>
          <w:lang w:val="en-AU"/>
        </w:rPr>
        <w:t xml:space="preserve"> appropriate access to </w:t>
      </w:r>
      <w:r>
        <w:rPr>
          <w:color w:val="414140"/>
          <w:sz w:val="24"/>
          <w:lang w:val="en-AU"/>
        </w:rPr>
        <w:t>Anthropology &amp; Archaeology</w:t>
      </w:r>
      <w:r w:rsidRPr="00193D9E">
        <w:rPr>
          <w:color w:val="414140"/>
          <w:sz w:val="24"/>
          <w:lang w:val="en-AU"/>
        </w:rPr>
        <w:t xml:space="preserve"> collections and information. </w:t>
      </w:r>
    </w:p>
    <w:p w14:paraId="04B38B48" w14:textId="0DF19EA7" w:rsidR="00BB0FB8" w:rsidRPr="00193D9E" w:rsidRDefault="00BB0FB8" w:rsidP="00193D9E">
      <w:pPr>
        <w:pStyle w:val="ListParagraph"/>
        <w:numPr>
          <w:ilvl w:val="0"/>
          <w:numId w:val="13"/>
        </w:numPr>
        <w:rPr>
          <w:color w:val="414140"/>
          <w:sz w:val="24"/>
          <w:lang w:val="en-AU"/>
        </w:rPr>
      </w:pPr>
      <w:r w:rsidRPr="00BB0FB8">
        <w:rPr>
          <w:color w:val="414140"/>
          <w:sz w:val="24"/>
        </w:rPr>
        <w:t xml:space="preserve">Maintains awareness of current literature and </w:t>
      </w:r>
      <w:r>
        <w:rPr>
          <w:color w:val="414140"/>
          <w:sz w:val="24"/>
        </w:rPr>
        <w:t>legislation</w:t>
      </w:r>
      <w:r w:rsidRPr="00BB0FB8">
        <w:rPr>
          <w:color w:val="414140"/>
          <w:sz w:val="24"/>
        </w:rPr>
        <w:t xml:space="preserve"> related to </w:t>
      </w:r>
      <w:r>
        <w:rPr>
          <w:color w:val="414140"/>
          <w:sz w:val="24"/>
        </w:rPr>
        <w:t xml:space="preserve">Australian archaeology, </w:t>
      </w:r>
      <w:r w:rsidRPr="00BB0FB8">
        <w:rPr>
          <w:color w:val="414140"/>
          <w:sz w:val="24"/>
        </w:rPr>
        <w:t>museum</w:t>
      </w:r>
      <w:r>
        <w:rPr>
          <w:color w:val="414140"/>
          <w:sz w:val="24"/>
        </w:rPr>
        <w:t>s</w:t>
      </w:r>
      <w:r w:rsidR="00665BA1">
        <w:rPr>
          <w:color w:val="414140"/>
          <w:sz w:val="24"/>
        </w:rPr>
        <w:t>,</w:t>
      </w:r>
      <w:r>
        <w:rPr>
          <w:color w:val="414140"/>
          <w:sz w:val="24"/>
        </w:rPr>
        <w:t xml:space="preserve"> and cultural heritage.</w:t>
      </w:r>
    </w:p>
    <w:p w14:paraId="729A9F3E" w14:textId="2748B319" w:rsidR="00193D9E" w:rsidRDefault="00193D9E" w:rsidP="00193D9E">
      <w:pPr>
        <w:pStyle w:val="ListParagraph"/>
        <w:numPr>
          <w:ilvl w:val="0"/>
          <w:numId w:val="13"/>
        </w:numPr>
        <w:rPr>
          <w:color w:val="414140"/>
          <w:sz w:val="24"/>
          <w:lang w:val="en-AU"/>
        </w:rPr>
      </w:pPr>
      <w:r w:rsidRPr="00193D9E">
        <w:rPr>
          <w:color w:val="414140"/>
          <w:sz w:val="24"/>
          <w:lang w:val="en-AU"/>
        </w:rPr>
        <w:lastRenderedPageBreak/>
        <w:t>Assist</w:t>
      </w:r>
      <w:r w:rsidR="00665BA1">
        <w:rPr>
          <w:color w:val="414140"/>
          <w:sz w:val="24"/>
          <w:lang w:val="en-AU"/>
        </w:rPr>
        <w:t>s</w:t>
      </w:r>
      <w:r w:rsidRPr="00193D9E">
        <w:rPr>
          <w:color w:val="414140"/>
          <w:sz w:val="24"/>
          <w:lang w:val="en-AU"/>
        </w:rPr>
        <w:t xml:space="preserve"> with training and supervising </w:t>
      </w:r>
      <w:r w:rsidR="00665BA1">
        <w:rPr>
          <w:color w:val="414140"/>
          <w:sz w:val="24"/>
          <w:lang w:val="en-AU"/>
        </w:rPr>
        <w:t>V</w:t>
      </w:r>
      <w:r w:rsidRPr="00193D9E">
        <w:rPr>
          <w:color w:val="414140"/>
          <w:sz w:val="24"/>
          <w:lang w:val="en-AU"/>
        </w:rPr>
        <w:t xml:space="preserve">olunteers and </w:t>
      </w:r>
      <w:r w:rsidR="0074687E">
        <w:rPr>
          <w:color w:val="414140"/>
          <w:sz w:val="24"/>
          <w:lang w:val="en-AU"/>
        </w:rPr>
        <w:t>P</w:t>
      </w:r>
      <w:r w:rsidRPr="00193D9E">
        <w:rPr>
          <w:color w:val="414140"/>
          <w:sz w:val="24"/>
          <w:lang w:val="en-AU"/>
        </w:rPr>
        <w:t xml:space="preserve">racticum </w:t>
      </w:r>
      <w:r w:rsidR="0074687E">
        <w:rPr>
          <w:color w:val="414140"/>
          <w:sz w:val="24"/>
          <w:lang w:val="en-AU"/>
        </w:rPr>
        <w:t>S</w:t>
      </w:r>
      <w:r w:rsidRPr="00193D9E">
        <w:rPr>
          <w:color w:val="414140"/>
          <w:sz w:val="24"/>
          <w:lang w:val="en-AU"/>
        </w:rPr>
        <w:t xml:space="preserve">tudents. </w:t>
      </w:r>
    </w:p>
    <w:p w14:paraId="0022F2C7" w14:textId="34441C0F" w:rsidR="00BB0FB8" w:rsidRPr="00193D9E" w:rsidRDefault="00BB0FB8" w:rsidP="00193D9E">
      <w:pPr>
        <w:pStyle w:val="ListParagraph"/>
        <w:numPr>
          <w:ilvl w:val="0"/>
          <w:numId w:val="13"/>
        </w:numPr>
        <w:rPr>
          <w:color w:val="414140"/>
          <w:sz w:val="24"/>
          <w:lang w:val="en-AU"/>
        </w:rPr>
      </w:pPr>
      <w:r w:rsidRPr="00BB0FB8">
        <w:rPr>
          <w:color w:val="414140"/>
          <w:sz w:val="24"/>
        </w:rPr>
        <w:t>Answers public enquiries and participates in special public events, including cooperative programs with Community groups.</w:t>
      </w:r>
    </w:p>
    <w:p w14:paraId="30DBF048" w14:textId="711AD20E" w:rsidR="00193D9E" w:rsidRPr="00665BA1" w:rsidRDefault="00193D9E" w:rsidP="00665BA1">
      <w:pPr>
        <w:pStyle w:val="ListParagraph"/>
        <w:numPr>
          <w:ilvl w:val="0"/>
          <w:numId w:val="13"/>
        </w:numPr>
        <w:rPr>
          <w:color w:val="414140"/>
          <w:sz w:val="24"/>
          <w:lang w:val="en-AU"/>
        </w:rPr>
      </w:pPr>
      <w:r w:rsidRPr="00665BA1">
        <w:rPr>
          <w:color w:val="414140"/>
          <w:sz w:val="24"/>
          <w:lang w:val="en-AU"/>
        </w:rPr>
        <w:t xml:space="preserve">Other duties as required with respect to the scope of the position. </w:t>
      </w:r>
    </w:p>
    <w:p w14:paraId="242FA943" w14:textId="77777777" w:rsidR="00354EF5" w:rsidRPr="004465AE" w:rsidRDefault="00354EF5" w:rsidP="00D565EA">
      <w:pPr>
        <w:spacing w:line="480" w:lineRule="auto"/>
        <w:rPr>
          <w:color w:val="4D4D4F"/>
          <w:sz w:val="16"/>
          <w:szCs w:val="16"/>
          <w:lang w:val="en-AU"/>
        </w:rPr>
      </w:pPr>
    </w:p>
    <w:p w14:paraId="7ACC1753" w14:textId="77777777" w:rsidR="00354EF5" w:rsidRPr="00354EF5" w:rsidRDefault="00354EF5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WORK RELATED REQUIREMENTS</w:t>
      </w:r>
    </w:p>
    <w:p w14:paraId="5EB781C5" w14:textId="77777777" w:rsidR="009F04A7" w:rsidRPr="004465AE" w:rsidRDefault="009F04A7" w:rsidP="009F04A7">
      <w:pPr>
        <w:rPr>
          <w:b/>
          <w:bCs/>
          <w:color w:val="E61255"/>
          <w:sz w:val="16"/>
          <w:szCs w:val="16"/>
          <w:lang w:val="en-AU"/>
        </w:rPr>
      </w:pPr>
    </w:p>
    <w:p w14:paraId="39D3485E" w14:textId="47AEC1C6" w:rsidR="00354EF5" w:rsidRPr="000843E1" w:rsidRDefault="00354EF5" w:rsidP="00354EF5">
      <w:pPr>
        <w:pStyle w:val="Heading3"/>
        <w:rPr>
          <w:color w:val="1D1D1D"/>
        </w:rPr>
      </w:pPr>
      <w:r w:rsidRPr="000843E1">
        <w:rPr>
          <w:color w:val="1D1D1D"/>
        </w:rPr>
        <w:t>Essential</w:t>
      </w:r>
    </w:p>
    <w:p w14:paraId="2C9ACF58" w14:textId="18AEE800" w:rsidR="00055256" w:rsidRPr="002527D3" w:rsidRDefault="00055256" w:rsidP="00055256">
      <w:pPr>
        <w:pStyle w:val="ListParagraph"/>
        <w:numPr>
          <w:ilvl w:val="0"/>
          <w:numId w:val="6"/>
        </w:numPr>
        <w:rPr>
          <w:color w:val="000000" w:themeColor="text1"/>
          <w:sz w:val="24"/>
          <w:szCs w:val="24"/>
          <w:lang w:val="en-AU"/>
        </w:rPr>
      </w:pPr>
      <w:r w:rsidRPr="002527D3">
        <w:rPr>
          <w:color w:val="1D1D1D"/>
          <w:sz w:val="24"/>
          <w:szCs w:val="24"/>
          <w:lang w:val="en-AU"/>
        </w:rPr>
        <w:t xml:space="preserve">Tertiary qualification in </w:t>
      </w:r>
      <w:r w:rsidR="008B75A9">
        <w:rPr>
          <w:color w:val="1D1D1D"/>
          <w:sz w:val="24"/>
          <w:szCs w:val="24"/>
          <w:lang w:val="en-AU"/>
        </w:rPr>
        <w:t xml:space="preserve">Australian </w:t>
      </w:r>
      <w:r w:rsidR="00665BA1">
        <w:rPr>
          <w:color w:val="1D1D1D"/>
          <w:sz w:val="24"/>
          <w:szCs w:val="24"/>
          <w:lang w:val="en-AU"/>
        </w:rPr>
        <w:t>A</w:t>
      </w:r>
      <w:r w:rsidR="008B75A9">
        <w:rPr>
          <w:color w:val="1D1D1D"/>
          <w:sz w:val="24"/>
          <w:szCs w:val="24"/>
          <w:lang w:val="en-AU"/>
        </w:rPr>
        <w:t xml:space="preserve">rchaeology or </w:t>
      </w:r>
      <w:r w:rsidRPr="002527D3">
        <w:rPr>
          <w:color w:val="1D1D1D"/>
          <w:sz w:val="24"/>
          <w:szCs w:val="24"/>
          <w:lang w:val="en-AU"/>
        </w:rPr>
        <w:t>relevant field</w:t>
      </w:r>
      <w:r>
        <w:rPr>
          <w:color w:val="1D1D1D"/>
          <w:sz w:val="24"/>
          <w:szCs w:val="24"/>
          <w:lang w:val="en-AU"/>
        </w:rPr>
        <w:t>.</w:t>
      </w:r>
    </w:p>
    <w:p w14:paraId="6670E2E0" w14:textId="284CCBDB" w:rsidR="00193D9E" w:rsidRDefault="00193D9E" w:rsidP="00354EF5">
      <w:pPr>
        <w:pStyle w:val="ListParagraph"/>
        <w:numPr>
          <w:ilvl w:val="0"/>
          <w:numId w:val="6"/>
        </w:numPr>
        <w:rPr>
          <w:color w:val="1D1D1D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Knowledge and</w:t>
      </w:r>
      <w:r w:rsidR="002527D3">
        <w:rPr>
          <w:color w:val="1D1D1D"/>
          <w:sz w:val="24"/>
          <w:szCs w:val="24"/>
          <w:lang w:val="en-AU"/>
        </w:rPr>
        <w:t xml:space="preserve"> experience in the management of </w:t>
      </w:r>
      <w:r w:rsidR="008F2748">
        <w:rPr>
          <w:color w:val="1D1D1D"/>
          <w:sz w:val="24"/>
          <w:szCs w:val="24"/>
          <w:lang w:val="en-AU"/>
        </w:rPr>
        <w:t>archaeology</w:t>
      </w:r>
      <w:r w:rsidR="002527D3">
        <w:rPr>
          <w:color w:val="1D1D1D"/>
          <w:sz w:val="24"/>
          <w:szCs w:val="24"/>
          <w:lang w:val="en-AU"/>
        </w:rPr>
        <w:t xml:space="preserve"> collections</w:t>
      </w:r>
      <w:r w:rsidR="008F2748">
        <w:rPr>
          <w:color w:val="1D1D1D"/>
          <w:sz w:val="24"/>
          <w:szCs w:val="24"/>
          <w:lang w:val="en-AU"/>
        </w:rPr>
        <w:t>, including the use of databases and spreadsheets</w:t>
      </w:r>
      <w:r w:rsidR="002527D3">
        <w:rPr>
          <w:color w:val="1D1D1D"/>
          <w:sz w:val="24"/>
          <w:szCs w:val="24"/>
          <w:lang w:val="en-AU"/>
        </w:rPr>
        <w:t>.</w:t>
      </w:r>
    </w:p>
    <w:p w14:paraId="69B87474" w14:textId="7AB174B8" w:rsidR="00354EF5" w:rsidRPr="000843E1" w:rsidRDefault="008F2748" w:rsidP="00354EF5">
      <w:pPr>
        <w:pStyle w:val="ListParagraph"/>
        <w:numPr>
          <w:ilvl w:val="0"/>
          <w:numId w:val="6"/>
        </w:numPr>
        <w:rPr>
          <w:color w:val="1D1D1D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Demonstrated k</w:t>
      </w:r>
      <w:r w:rsidR="00193D9E">
        <w:rPr>
          <w:color w:val="1D1D1D"/>
          <w:sz w:val="24"/>
          <w:szCs w:val="24"/>
          <w:lang w:val="en-AU"/>
        </w:rPr>
        <w:t xml:space="preserve">nowledge of </w:t>
      </w:r>
      <w:r>
        <w:rPr>
          <w:color w:val="1D1D1D"/>
          <w:sz w:val="24"/>
          <w:szCs w:val="24"/>
          <w:lang w:val="en-AU"/>
        </w:rPr>
        <w:t>Australian lithic materials.</w:t>
      </w:r>
      <w:r w:rsidR="002527D3">
        <w:rPr>
          <w:color w:val="1D1D1D"/>
          <w:sz w:val="24"/>
          <w:szCs w:val="24"/>
          <w:lang w:val="en-AU"/>
        </w:rPr>
        <w:t xml:space="preserve"> </w:t>
      </w:r>
    </w:p>
    <w:p w14:paraId="64587F00" w14:textId="74427F4C" w:rsidR="00354EF5" w:rsidRPr="000843E1" w:rsidRDefault="00C212C7" w:rsidP="00354EF5">
      <w:pPr>
        <w:pStyle w:val="ListParagraph"/>
        <w:numPr>
          <w:ilvl w:val="0"/>
          <w:numId w:val="6"/>
        </w:numPr>
        <w:rPr>
          <w:color w:val="1D1D1D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Awareness</w:t>
      </w:r>
      <w:r w:rsidR="008F2748">
        <w:rPr>
          <w:color w:val="1D1D1D"/>
          <w:sz w:val="24"/>
          <w:szCs w:val="24"/>
          <w:lang w:val="en-AU"/>
        </w:rPr>
        <w:t xml:space="preserve"> </w:t>
      </w:r>
      <w:r w:rsidR="002527D3">
        <w:rPr>
          <w:color w:val="1D1D1D"/>
          <w:sz w:val="24"/>
          <w:szCs w:val="24"/>
          <w:lang w:val="en-AU"/>
        </w:rPr>
        <w:t>of contemporary museum and collections principles</w:t>
      </w:r>
      <w:r w:rsidR="00665BA1">
        <w:rPr>
          <w:color w:val="1D1D1D"/>
          <w:sz w:val="24"/>
          <w:szCs w:val="24"/>
          <w:lang w:val="en-AU"/>
        </w:rPr>
        <w:t>,</w:t>
      </w:r>
      <w:r w:rsidR="002527D3">
        <w:rPr>
          <w:color w:val="1D1D1D"/>
          <w:sz w:val="24"/>
          <w:szCs w:val="24"/>
          <w:lang w:val="en-AU"/>
        </w:rPr>
        <w:t xml:space="preserve"> and </w:t>
      </w:r>
      <w:r w:rsidR="00665BA1">
        <w:rPr>
          <w:color w:val="1D1D1D"/>
          <w:sz w:val="24"/>
          <w:szCs w:val="24"/>
          <w:lang w:val="en-AU"/>
        </w:rPr>
        <w:t xml:space="preserve">the </w:t>
      </w:r>
      <w:r w:rsidR="002527D3">
        <w:rPr>
          <w:color w:val="1D1D1D"/>
          <w:sz w:val="24"/>
          <w:szCs w:val="24"/>
          <w:lang w:val="en-AU"/>
        </w:rPr>
        <w:t xml:space="preserve">practices related to Aboriginal and Torres Strait Islander </w:t>
      </w:r>
      <w:r w:rsidR="00665BA1">
        <w:rPr>
          <w:color w:val="1D1D1D"/>
          <w:sz w:val="24"/>
          <w:szCs w:val="24"/>
          <w:lang w:val="en-AU"/>
        </w:rPr>
        <w:t>C</w:t>
      </w:r>
      <w:r w:rsidR="002527D3">
        <w:rPr>
          <w:color w:val="1D1D1D"/>
          <w:sz w:val="24"/>
          <w:szCs w:val="24"/>
          <w:lang w:val="en-AU"/>
        </w:rPr>
        <w:t xml:space="preserve">ollections. </w:t>
      </w:r>
    </w:p>
    <w:p w14:paraId="2DA9EA2B" w14:textId="361A6C10" w:rsidR="00354EF5" w:rsidRDefault="00C212C7" w:rsidP="00354EF5">
      <w:pPr>
        <w:pStyle w:val="ListParagraph"/>
        <w:numPr>
          <w:ilvl w:val="0"/>
          <w:numId w:val="6"/>
        </w:numPr>
        <w:rPr>
          <w:color w:val="1D1D1D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Experience in engaging</w:t>
      </w:r>
      <w:r w:rsidR="002527D3">
        <w:rPr>
          <w:color w:val="1D1D1D"/>
          <w:sz w:val="24"/>
          <w:szCs w:val="24"/>
          <w:lang w:val="en-AU"/>
        </w:rPr>
        <w:t xml:space="preserve"> with Aboriginal and Torres Strait Islander communities on the sharing of stories, knowledge, perspectives</w:t>
      </w:r>
      <w:r w:rsidR="00665BA1">
        <w:rPr>
          <w:color w:val="1D1D1D"/>
          <w:sz w:val="24"/>
          <w:szCs w:val="24"/>
          <w:lang w:val="en-AU"/>
        </w:rPr>
        <w:t>,</w:t>
      </w:r>
      <w:r w:rsidR="002527D3">
        <w:rPr>
          <w:color w:val="1D1D1D"/>
          <w:sz w:val="24"/>
          <w:szCs w:val="24"/>
          <w:lang w:val="en-AU"/>
        </w:rPr>
        <w:t xml:space="preserve"> and cultural information. </w:t>
      </w:r>
    </w:p>
    <w:p w14:paraId="2ACF632B" w14:textId="43340AF6" w:rsidR="002527D3" w:rsidRPr="000843E1" w:rsidRDefault="002527D3" w:rsidP="00354EF5">
      <w:pPr>
        <w:pStyle w:val="ListParagraph"/>
        <w:numPr>
          <w:ilvl w:val="0"/>
          <w:numId w:val="6"/>
        </w:numPr>
        <w:rPr>
          <w:color w:val="1D1D1D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Highly developed communication interpersonal and negotiating skills</w:t>
      </w:r>
      <w:r w:rsidR="00665BA1">
        <w:rPr>
          <w:color w:val="1D1D1D"/>
          <w:sz w:val="24"/>
          <w:szCs w:val="24"/>
          <w:lang w:val="en-AU"/>
        </w:rPr>
        <w:t>,</w:t>
      </w:r>
      <w:r>
        <w:rPr>
          <w:color w:val="1D1D1D"/>
          <w:sz w:val="24"/>
          <w:szCs w:val="24"/>
          <w:lang w:val="en-AU"/>
        </w:rPr>
        <w:t xml:space="preserve"> including the ability to work with </w:t>
      </w:r>
      <w:r w:rsidR="00C212C7">
        <w:rPr>
          <w:color w:val="1D1D1D"/>
          <w:sz w:val="24"/>
          <w:szCs w:val="24"/>
          <w:lang w:val="en-AU"/>
        </w:rPr>
        <w:t xml:space="preserve">and </w:t>
      </w:r>
      <w:r>
        <w:rPr>
          <w:color w:val="1D1D1D"/>
          <w:sz w:val="24"/>
          <w:szCs w:val="24"/>
          <w:lang w:val="en-AU"/>
        </w:rPr>
        <w:t>present information to community groups, cross-disciplinary project teams</w:t>
      </w:r>
      <w:r w:rsidR="00665BA1">
        <w:rPr>
          <w:color w:val="1D1D1D"/>
          <w:sz w:val="24"/>
          <w:szCs w:val="24"/>
          <w:lang w:val="en-AU"/>
        </w:rPr>
        <w:t>,</w:t>
      </w:r>
      <w:r>
        <w:rPr>
          <w:color w:val="1D1D1D"/>
          <w:sz w:val="24"/>
          <w:szCs w:val="24"/>
          <w:lang w:val="en-AU"/>
        </w:rPr>
        <w:t xml:space="preserve"> and to represent the Museum in community and professional networks. </w:t>
      </w:r>
    </w:p>
    <w:p w14:paraId="720F502C" w14:textId="77777777" w:rsidR="00354EF5" w:rsidRPr="000843E1" w:rsidRDefault="00354EF5" w:rsidP="00354EF5">
      <w:pPr>
        <w:rPr>
          <w:color w:val="1D1D1D"/>
          <w:sz w:val="24"/>
          <w:szCs w:val="24"/>
          <w:lang w:val="en-AU"/>
        </w:rPr>
      </w:pPr>
    </w:p>
    <w:p w14:paraId="5D78071C" w14:textId="713CE6F5" w:rsidR="00354EF5" w:rsidRPr="000843E1" w:rsidRDefault="00354EF5" w:rsidP="00354EF5">
      <w:pPr>
        <w:pStyle w:val="Heading3"/>
        <w:rPr>
          <w:color w:val="1D1D1D"/>
        </w:rPr>
      </w:pPr>
      <w:r w:rsidRPr="000843E1">
        <w:rPr>
          <w:color w:val="1D1D1D"/>
        </w:rPr>
        <w:t>Desirable</w:t>
      </w:r>
    </w:p>
    <w:p w14:paraId="3F2A21F5" w14:textId="01BB7C84" w:rsidR="008B75A9" w:rsidRDefault="008B75A9" w:rsidP="008F2748">
      <w:pPr>
        <w:pStyle w:val="ListParagraph"/>
        <w:numPr>
          <w:ilvl w:val="0"/>
          <w:numId w:val="1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Experience or demonstrated knowledge of world archaeologies.</w:t>
      </w:r>
    </w:p>
    <w:p w14:paraId="4AD602D1" w14:textId="2B1C2756" w:rsidR="008F2748" w:rsidRPr="00665BA1" w:rsidRDefault="008F2748" w:rsidP="007877B6">
      <w:pPr>
        <w:pStyle w:val="ListParagraph"/>
        <w:numPr>
          <w:ilvl w:val="0"/>
          <w:numId w:val="15"/>
        </w:numPr>
        <w:rPr>
          <w:color w:val="000000" w:themeColor="text1"/>
          <w:sz w:val="24"/>
          <w:szCs w:val="24"/>
        </w:rPr>
      </w:pPr>
      <w:r w:rsidRPr="00665BA1">
        <w:rPr>
          <w:color w:val="000000" w:themeColor="text1"/>
          <w:sz w:val="24"/>
          <w:szCs w:val="24"/>
        </w:rPr>
        <w:t>Experience in photography, GIS (Geographic Information System), photogrammetry, and other relevant skills related to the position.</w:t>
      </w:r>
    </w:p>
    <w:p w14:paraId="49F68C68" w14:textId="77777777" w:rsidR="008F2748" w:rsidRPr="004465AE" w:rsidRDefault="008F2748" w:rsidP="00354EF5">
      <w:pPr>
        <w:rPr>
          <w:b/>
          <w:bCs/>
          <w:color w:val="E61255"/>
          <w:sz w:val="28"/>
          <w:szCs w:val="28"/>
          <w:lang w:val="en-AU"/>
        </w:rPr>
      </w:pPr>
    </w:p>
    <w:p w14:paraId="098B2C6A" w14:textId="77777777" w:rsidR="00354EF5" w:rsidRPr="00354EF5" w:rsidRDefault="00354EF5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SPECIAL CONDITIONS</w:t>
      </w:r>
    </w:p>
    <w:p w14:paraId="6D1F267C" w14:textId="2EDC2FA9" w:rsidR="00354EF5" w:rsidRPr="000843E1" w:rsidRDefault="00A729FE" w:rsidP="00354EF5">
      <w:pPr>
        <w:pStyle w:val="ListParagraph"/>
        <w:numPr>
          <w:ilvl w:val="0"/>
          <w:numId w:val="9"/>
        </w:numPr>
        <w:spacing w:before="180" w:line="252" w:lineRule="auto"/>
        <w:ind w:right="135"/>
        <w:rPr>
          <w:color w:val="1D1D1D"/>
          <w:sz w:val="24"/>
          <w:lang w:val="en-AU"/>
        </w:rPr>
      </w:pPr>
      <w:r>
        <w:rPr>
          <w:color w:val="1D1D1D"/>
          <w:sz w:val="24"/>
          <w:lang w:val="en-AU"/>
        </w:rPr>
        <w:t>Ability to undertake intrastate travel and/or fieldwork</w:t>
      </w:r>
    </w:p>
    <w:p w14:paraId="08900503" w14:textId="068F8921" w:rsidR="004465AE" w:rsidRPr="004465AE" w:rsidRDefault="004465AE" w:rsidP="008B75A9">
      <w:pPr>
        <w:pStyle w:val="ListParagraph"/>
        <w:numPr>
          <w:ilvl w:val="0"/>
          <w:numId w:val="1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 valid</w:t>
      </w:r>
      <w:r w:rsidRPr="008F274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‘</w:t>
      </w:r>
      <w:r w:rsidRPr="008F2748">
        <w:rPr>
          <w:color w:val="000000" w:themeColor="text1"/>
          <w:sz w:val="24"/>
          <w:szCs w:val="24"/>
        </w:rPr>
        <w:t>C</w:t>
      </w:r>
      <w:r>
        <w:rPr>
          <w:color w:val="000000" w:themeColor="text1"/>
          <w:sz w:val="24"/>
          <w:szCs w:val="24"/>
        </w:rPr>
        <w:t>’</w:t>
      </w:r>
      <w:r w:rsidRPr="008F2748">
        <w:rPr>
          <w:color w:val="000000" w:themeColor="text1"/>
          <w:sz w:val="24"/>
          <w:szCs w:val="24"/>
        </w:rPr>
        <w:t xml:space="preserve">-Class driver's </w:t>
      </w:r>
      <w:proofErr w:type="spellStart"/>
      <w:r w:rsidRPr="008F2748">
        <w:rPr>
          <w:color w:val="000000" w:themeColor="text1"/>
          <w:sz w:val="24"/>
          <w:szCs w:val="24"/>
        </w:rPr>
        <w:t>licen</w:t>
      </w:r>
      <w:r>
        <w:rPr>
          <w:color w:val="000000" w:themeColor="text1"/>
          <w:sz w:val="24"/>
          <w:szCs w:val="24"/>
        </w:rPr>
        <w:t>c</w:t>
      </w:r>
      <w:r w:rsidRPr="008F2748">
        <w:rPr>
          <w:color w:val="000000" w:themeColor="text1"/>
          <w:sz w:val="24"/>
          <w:szCs w:val="24"/>
        </w:rPr>
        <w:t>e</w:t>
      </w:r>
      <w:proofErr w:type="spellEnd"/>
      <w:r>
        <w:rPr>
          <w:color w:val="000000" w:themeColor="text1"/>
          <w:sz w:val="24"/>
          <w:szCs w:val="24"/>
        </w:rPr>
        <w:t xml:space="preserve"> is required.</w:t>
      </w:r>
    </w:p>
    <w:p w14:paraId="50D17182" w14:textId="4C21EF1E" w:rsidR="008B75A9" w:rsidRPr="004465AE" w:rsidRDefault="00A729FE" w:rsidP="004465AE">
      <w:pPr>
        <w:pStyle w:val="ListParagraph"/>
        <w:numPr>
          <w:ilvl w:val="0"/>
          <w:numId w:val="16"/>
        </w:numPr>
        <w:rPr>
          <w:color w:val="000000" w:themeColor="text1"/>
          <w:sz w:val="24"/>
          <w:szCs w:val="24"/>
        </w:rPr>
      </w:pPr>
      <w:r>
        <w:rPr>
          <w:color w:val="1D1D1D"/>
          <w:sz w:val="24"/>
          <w:lang w:val="en-AU"/>
        </w:rPr>
        <w:t xml:space="preserve">Some </w:t>
      </w:r>
      <w:r w:rsidR="004465AE">
        <w:rPr>
          <w:color w:val="1D1D1D"/>
          <w:sz w:val="24"/>
          <w:lang w:val="en-AU"/>
        </w:rPr>
        <w:t>after-hours</w:t>
      </w:r>
      <w:r>
        <w:rPr>
          <w:color w:val="1D1D1D"/>
          <w:sz w:val="24"/>
          <w:lang w:val="en-AU"/>
        </w:rPr>
        <w:t xml:space="preserve"> work may be required. </w:t>
      </w:r>
    </w:p>
    <w:p w14:paraId="0D1B3B44" w14:textId="77777777" w:rsidR="00354EF5" w:rsidRPr="000843E1" w:rsidRDefault="00354EF5" w:rsidP="00354EF5">
      <w:pPr>
        <w:spacing w:before="180" w:line="252" w:lineRule="auto"/>
        <w:ind w:right="135"/>
        <w:rPr>
          <w:color w:val="1D1D1D"/>
          <w:sz w:val="24"/>
          <w:lang w:val="en-AU"/>
        </w:rPr>
      </w:pPr>
    </w:p>
    <w:p w14:paraId="62B56496" w14:textId="7F96B57D" w:rsidR="00354EF5" w:rsidRPr="00354EF5" w:rsidRDefault="00354EF5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APPOINTMENT IS SUBJECT TO</w:t>
      </w:r>
    </w:p>
    <w:p w14:paraId="7A822A5D" w14:textId="77777777" w:rsidR="004465AE" w:rsidRPr="004465AE" w:rsidRDefault="004465AE" w:rsidP="004465AE">
      <w:pPr>
        <w:pStyle w:val="ListParagraph"/>
        <w:spacing w:before="180" w:line="252" w:lineRule="auto"/>
        <w:ind w:left="720" w:right="135" w:firstLine="0"/>
        <w:rPr>
          <w:color w:val="1D1D1D"/>
          <w:sz w:val="2"/>
          <w:szCs w:val="2"/>
          <w:lang w:val="en-AU"/>
        </w:rPr>
      </w:pPr>
    </w:p>
    <w:p w14:paraId="5479026A" w14:textId="46A9C89E" w:rsidR="00354EF5" w:rsidRPr="000843E1" w:rsidRDefault="00354EF5" w:rsidP="00354EF5">
      <w:pPr>
        <w:pStyle w:val="ListParagraph"/>
        <w:numPr>
          <w:ilvl w:val="0"/>
          <w:numId w:val="10"/>
        </w:numPr>
        <w:spacing w:before="180" w:line="252" w:lineRule="auto"/>
        <w:ind w:right="135"/>
        <w:rPr>
          <w:color w:val="1D1D1D"/>
          <w:sz w:val="24"/>
          <w:lang w:val="en-AU"/>
        </w:rPr>
      </w:pPr>
      <w:r w:rsidRPr="000843E1">
        <w:rPr>
          <w:color w:val="1D1D1D"/>
          <w:sz w:val="24"/>
          <w:lang w:val="en-AU"/>
        </w:rPr>
        <w:t>Eligibility to Work in Australia</w:t>
      </w:r>
    </w:p>
    <w:p w14:paraId="44583903" w14:textId="27E9C69D" w:rsidR="00354EF5" w:rsidRPr="000843E1" w:rsidRDefault="00354EF5" w:rsidP="00354EF5">
      <w:pPr>
        <w:pStyle w:val="ListParagraph"/>
        <w:numPr>
          <w:ilvl w:val="0"/>
          <w:numId w:val="10"/>
        </w:numPr>
        <w:spacing w:before="180" w:line="252" w:lineRule="auto"/>
        <w:ind w:right="135"/>
        <w:rPr>
          <w:color w:val="1D1D1D"/>
          <w:sz w:val="24"/>
          <w:lang w:val="en-AU"/>
        </w:rPr>
      </w:pPr>
      <w:r w:rsidRPr="000843E1">
        <w:rPr>
          <w:color w:val="1D1D1D"/>
          <w:sz w:val="24"/>
          <w:lang w:val="en-AU"/>
        </w:rPr>
        <w:t>A current (within six months) National Police Clearance Certificate</w:t>
      </w:r>
      <w:r w:rsidR="004465AE">
        <w:rPr>
          <w:color w:val="1D1D1D"/>
          <w:sz w:val="24"/>
          <w:lang w:val="en-AU"/>
        </w:rPr>
        <w:t>.</w:t>
      </w:r>
    </w:p>
    <w:sectPr w:rsidR="00354EF5" w:rsidRPr="000843E1" w:rsidSect="00354EF5">
      <w:type w:val="continuous"/>
      <w:pgSz w:w="11900" w:h="16850"/>
      <w:pgMar w:top="1100" w:right="975" w:bottom="280" w:left="10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70BE5" w14:textId="77777777" w:rsidR="003C34DF" w:rsidRDefault="003C34DF" w:rsidP="00B32E9C">
      <w:r>
        <w:separator/>
      </w:r>
    </w:p>
  </w:endnote>
  <w:endnote w:type="continuationSeparator" w:id="0">
    <w:p w14:paraId="0D0449AF" w14:textId="77777777" w:rsidR="003C34DF" w:rsidRDefault="003C34DF" w:rsidP="00B3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1F0C" w14:textId="77777777" w:rsidR="00730289" w:rsidRPr="00730289" w:rsidRDefault="00730289" w:rsidP="00B32E9C">
    <w:pPr>
      <w:pStyle w:val="Footer"/>
      <w:pBdr>
        <w:top w:val="single" w:sz="4" w:space="1" w:color="4D4D4F"/>
      </w:pBdr>
      <w:jc w:val="right"/>
      <w:rPr>
        <w:b/>
        <w:bCs/>
        <w:color w:val="E61255"/>
        <w:sz w:val="8"/>
        <w:szCs w:val="8"/>
        <w:lang w:val="en-AU"/>
      </w:rPr>
    </w:pPr>
  </w:p>
  <w:p w14:paraId="39F85651" w14:textId="232AB09C" w:rsidR="00B32E9C" w:rsidRPr="00B32E9C" w:rsidRDefault="00B32E9C" w:rsidP="00B32E9C">
    <w:pPr>
      <w:pStyle w:val="Footer"/>
      <w:pBdr>
        <w:top w:val="single" w:sz="4" w:space="1" w:color="4D4D4F"/>
      </w:pBdr>
      <w:jc w:val="right"/>
      <w:rPr>
        <w:b/>
        <w:bCs/>
        <w:color w:val="E61255"/>
        <w:sz w:val="26"/>
        <w:szCs w:val="26"/>
        <w:lang w:val="en-AU"/>
      </w:rPr>
    </w:pPr>
    <w:r w:rsidRPr="00B32E9C">
      <w:rPr>
        <w:b/>
        <w:bCs/>
        <w:color w:val="E61255"/>
        <w:sz w:val="26"/>
        <w:szCs w:val="26"/>
        <w:lang w:val="en-AU"/>
      </w:rPr>
      <w:t>museum.wa.gov.au</w:t>
    </w:r>
  </w:p>
  <w:p w14:paraId="7C17CBDB" w14:textId="77777777" w:rsidR="00B32E9C" w:rsidRPr="00B32E9C" w:rsidRDefault="00B32E9C">
    <w:pPr>
      <w:pStyle w:val="Footer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A939B" w14:textId="77777777" w:rsidR="003C34DF" w:rsidRDefault="003C34DF" w:rsidP="00B32E9C">
      <w:r>
        <w:separator/>
      </w:r>
    </w:p>
  </w:footnote>
  <w:footnote w:type="continuationSeparator" w:id="0">
    <w:p w14:paraId="3A7A08DE" w14:textId="77777777" w:rsidR="003C34DF" w:rsidRDefault="003C34DF" w:rsidP="00B32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0B66E" w14:textId="2B499469" w:rsidR="00B32E9C" w:rsidRPr="00730289" w:rsidRDefault="00B32E9C" w:rsidP="00E92491">
    <w:pPr>
      <w:pStyle w:val="Header"/>
      <w:tabs>
        <w:tab w:val="clear" w:pos="4513"/>
        <w:tab w:val="clear" w:pos="9026"/>
        <w:tab w:val="left" w:pos="6804"/>
        <w:tab w:val="right" w:pos="9923"/>
      </w:tabs>
      <w:ind w:right="-26"/>
      <w:jc w:val="right"/>
      <w:rPr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BB60C89" wp14:editId="2666F5B8">
          <wp:simplePos x="0" y="0"/>
          <wp:positionH relativeFrom="page">
            <wp:posOffset>546100</wp:posOffset>
          </wp:positionH>
          <wp:positionV relativeFrom="page">
            <wp:posOffset>457200</wp:posOffset>
          </wp:positionV>
          <wp:extent cx="3584864" cy="612775"/>
          <wp:effectExtent l="0" t="0" r="0" b="0"/>
          <wp:wrapNone/>
          <wp:docPr id="1568568443" name="Image 1" descr="Western Australian Museum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175719" name="Image 1" descr="Western Australian Museum logo"/>
                  <pic:cNvPicPr/>
                </pic:nvPicPr>
                <pic:blipFill rotWithShape="1">
                  <a:blip r:embed="rId1" cstate="print"/>
                  <a:srcRect r="44133" b="93451"/>
                  <a:stretch/>
                </pic:blipFill>
                <pic:spPr bwMode="auto">
                  <a:xfrm>
                    <a:off x="0" y="0"/>
                    <a:ext cx="3586555" cy="6130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730289">
      <w:rPr>
        <w:sz w:val="20"/>
        <w:szCs w:val="20"/>
      </w:rPr>
      <w:t xml:space="preserve">Department of </w:t>
    </w:r>
    <w:r w:rsidR="00E92491">
      <w:rPr>
        <w:sz w:val="20"/>
        <w:szCs w:val="20"/>
      </w:rPr>
      <w:t>Creative Industries, Tourism and Sport</w:t>
    </w:r>
  </w:p>
  <w:p w14:paraId="4BE40ECB" w14:textId="77777777" w:rsidR="00B32E9C" w:rsidRPr="00B32E9C" w:rsidRDefault="00B32E9C" w:rsidP="00B32E9C">
    <w:pPr>
      <w:pStyle w:val="Header"/>
      <w:tabs>
        <w:tab w:val="clear" w:pos="4513"/>
        <w:tab w:val="clear" w:pos="9026"/>
        <w:tab w:val="left" w:pos="6804"/>
        <w:tab w:val="right" w:pos="9923"/>
      </w:tabs>
      <w:ind w:right="257"/>
      <w:jc w:val="right"/>
      <w:rPr>
        <w:sz w:val="4"/>
        <w:szCs w:val="4"/>
      </w:rPr>
    </w:pPr>
  </w:p>
  <w:p w14:paraId="3E07B581" w14:textId="175327F6" w:rsidR="00B32E9C" w:rsidRDefault="006F696B" w:rsidP="006F696B">
    <w:pPr>
      <w:pStyle w:val="Heading1"/>
      <w:tabs>
        <w:tab w:val="left" w:pos="6804"/>
      </w:tabs>
      <w:spacing w:before="120"/>
      <w:ind w:left="130"/>
    </w:pPr>
    <w:r>
      <w:tab/>
    </w:r>
    <w:r w:rsidRPr="006F696B">
      <w:rPr>
        <w:color w:val="E61255"/>
      </w:rPr>
      <w:t>JOB DESCRIPTION FORM</w:t>
    </w:r>
  </w:p>
  <w:p w14:paraId="30F9916B" w14:textId="77777777" w:rsidR="00354EF5" w:rsidRPr="00B32E9C" w:rsidRDefault="00354EF5" w:rsidP="00730289">
    <w:pPr>
      <w:pStyle w:val="Header"/>
      <w:tabs>
        <w:tab w:val="clear" w:pos="4513"/>
        <w:tab w:val="clear" w:pos="9026"/>
        <w:tab w:val="left" w:pos="6804"/>
        <w:tab w:val="right" w:pos="9923"/>
      </w:tabs>
      <w:spacing w:before="60"/>
      <w:ind w:firstLine="6804"/>
      <w:rPr>
        <w:b/>
        <w:bCs/>
        <w:color w:val="E61255"/>
        <w:sz w:val="24"/>
        <w:szCs w:val="24"/>
      </w:rPr>
    </w:pPr>
  </w:p>
  <w:p w14:paraId="08605C99" w14:textId="77777777" w:rsidR="00B32E9C" w:rsidRDefault="00B32E9C" w:rsidP="00B32E9C">
    <w:pPr>
      <w:pStyle w:val="Header"/>
      <w:tabs>
        <w:tab w:val="clear" w:pos="4513"/>
        <w:tab w:val="clear" w:pos="9026"/>
        <w:tab w:val="left" w:pos="6804"/>
        <w:tab w:val="right" w:pos="992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6CF4"/>
    <w:multiLevelType w:val="hybridMultilevel"/>
    <w:tmpl w:val="E152B8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6CC81A8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8047A"/>
    <w:multiLevelType w:val="hybridMultilevel"/>
    <w:tmpl w:val="1F86A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E4A3E"/>
    <w:multiLevelType w:val="hybridMultilevel"/>
    <w:tmpl w:val="70FA946C"/>
    <w:lvl w:ilvl="0" w:tplc="76B69F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777E4"/>
    <w:multiLevelType w:val="hybridMultilevel"/>
    <w:tmpl w:val="C63A4C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94FDD"/>
    <w:multiLevelType w:val="hybridMultilevel"/>
    <w:tmpl w:val="16203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8654C"/>
    <w:multiLevelType w:val="hybridMultilevel"/>
    <w:tmpl w:val="A476C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D11C4"/>
    <w:multiLevelType w:val="hybridMultilevel"/>
    <w:tmpl w:val="5E789B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03C1A"/>
    <w:multiLevelType w:val="hybridMultilevel"/>
    <w:tmpl w:val="F0C4127A"/>
    <w:lvl w:ilvl="0" w:tplc="50E0F270">
      <w:numFmt w:val="bullet"/>
      <w:lvlText w:val=""/>
      <w:lvlJc w:val="left"/>
      <w:pPr>
        <w:ind w:left="414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5254CC9C">
      <w:numFmt w:val="bullet"/>
      <w:lvlText w:val="•"/>
      <w:lvlJc w:val="left"/>
      <w:pPr>
        <w:ind w:left="885" w:hanging="284"/>
      </w:pPr>
      <w:rPr>
        <w:rFonts w:hint="default"/>
        <w:lang w:val="en-US" w:eastAsia="en-US" w:bidi="ar-SA"/>
      </w:rPr>
    </w:lvl>
    <w:lvl w:ilvl="2" w:tplc="F9F247DC">
      <w:numFmt w:val="bullet"/>
      <w:lvlText w:val="•"/>
      <w:lvlJc w:val="left"/>
      <w:pPr>
        <w:ind w:left="1351" w:hanging="284"/>
      </w:pPr>
      <w:rPr>
        <w:rFonts w:hint="default"/>
        <w:lang w:val="en-US" w:eastAsia="en-US" w:bidi="ar-SA"/>
      </w:rPr>
    </w:lvl>
    <w:lvl w:ilvl="3" w:tplc="3FC0F248">
      <w:numFmt w:val="bullet"/>
      <w:lvlText w:val="•"/>
      <w:lvlJc w:val="left"/>
      <w:pPr>
        <w:ind w:left="1817" w:hanging="284"/>
      </w:pPr>
      <w:rPr>
        <w:rFonts w:hint="default"/>
        <w:lang w:val="en-US" w:eastAsia="en-US" w:bidi="ar-SA"/>
      </w:rPr>
    </w:lvl>
    <w:lvl w:ilvl="4" w:tplc="5C92C592">
      <w:numFmt w:val="bullet"/>
      <w:lvlText w:val="•"/>
      <w:lvlJc w:val="left"/>
      <w:pPr>
        <w:ind w:left="2283" w:hanging="284"/>
      </w:pPr>
      <w:rPr>
        <w:rFonts w:hint="default"/>
        <w:lang w:val="en-US" w:eastAsia="en-US" w:bidi="ar-SA"/>
      </w:rPr>
    </w:lvl>
    <w:lvl w:ilvl="5" w:tplc="E9C0ED76">
      <w:numFmt w:val="bullet"/>
      <w:lvlText w:val="•"/>
      <w:lvlJc w:val="left"/>
      <w:pPr>
        <w:ind w:left="2748" w:hanging="284"/>
      </w:pPr>
      <w:rPr>
        <w:rFonts w:hint="default"/>
        <w:lang w:val="en-US" w:eastAsia="en-US" w:bidi="ar-SA"/>
      </w:rPr>
    </w:lvl>
    <w:lvl w:ilvl="6" w:tplc="79284E9A">
      <w:numFmt w:val="bullet"/>
      <w:lvlText w:val="•"/>
      <w:lvlJc w:val="left"/>
      <w:pPr>
        <w:ind w:left="3214" w:hanging="284"/>
      </w:pPr>
      <w:rPr>
        <w:rFonts w:hint="default"/>
        <w:lang w:val="en-US" w:eastAsia="en-US" w:bidi="ar-SA"/>
      </w:rPr>
    </w:lvl>
    <w:lvl w:ilvl="7" w:tplc="C944BA7E">
      <w:numFmt w:val="bullet"/>
      <w:lvlText w:val="•"/>
      <w:lvlJc w:val="left"/>
      <w:pPr>
        <w:ind w:left="3680" w:hanging="284"/>
      </w:pPr>
      <w:rPr>
        <w:rFonts w:hint="default"/>
        <w:lang w:val="en-US" w:eastAsia="en-US" w:bidi="ar-SA"/>
      </w:rPr>
    </w:lvl>
    <w:lvl w:ilvl="8" w:tplc="EC564034">
      <w:numFmt w:val="bullet"/>
      <w:lvlText w:val="•"/>
      <w:lvlJc w:val="left"/>
      <w:pPr>
        <w:ind w:left="4146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39C452E2"/>
    <w:multiLevelType w:val="hybridMultilevel"/>
    <w:tmpl w:val="D3F87F0E"/>
    <w:lvl w:ilvl="0" w:tplc="B8ECBC7E">
      <w:start w:val="1"/>
      <w:numFmt w:val="decimal"/>
      <w:lvlText w:val="%1."/>
      <w:lvlJc w:val="left"/>
      <w:pPr>
        <w:ind w:left="491" w:hanging="361"/>
      </w:pPr>
      <w:rPr>
        <w:rFonts w:ascii="Arial" w:eastAsia="Arial" w:hAnsi="Arial" w:cs="Arial" w:hint="default"/>
        <w:b/>
        <w:bCs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D7D83BD6">
      <w:numFmt w:val="bullet"/>
      <w:lvlText w:val=""/>
      <w:lvlJc w:val="left"/>
      <w:pPr>
        <w:ind w:left="49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2" w:tplc="D624B090">
      <w:numFmt w:val="bullet"/>
      <w:lvlText w:val="•"/>
      <w:lvlJc w:val="left"/>
      <w:pPr>
        <w:ind w:left="2435" w:hanging="361"/>
      </w:pPr>
      <w:rPr>
        <w:rFonts w:hint="default"/>
        <w:lang w:val="en-US" w:eastAsia="en-US" w:bidi="ar-SA"/>
      </w:rPr>
    </w:lvl>
    <w:lvl w:ilvl="3" w:tplc="321488AA">
      <w:numFmt w:val="bullet"/>
      <w:lvlText w:val="•"/>
      <w:lvlJc w:val="left"/>
      <w:pPr>
        <w:ind w:left="3403" w:hanging="361"/>
      </w:pPr>
      <w:rPr>
        <w:rFonts w:hint="default"/>
        <w:lang w:val="en-US" w:eastAsia="en-US" w:bidi="ar-SA"/>
      </w:rPr>
    </w:lvl>
    <w:lvl w:ilvl="4" w:tplc="46EE7A1C">
      <w:numFmt w:val="bullet"/>
      <w:lvlText w:val="•"/>
      <w:lvlJc w:val="left"/>
      <w:pPr>
        <w:ind w:left="4371" w:hanging="361"/>
      </w:pPr>
      <w:rPr>
        <w:rFonts w:hint="default"/>
        <w:lang w:val="en-US" w:eastAsia="en-US" w:bidi="ar-SA"/>
      </w:rPr>
    </w:lvl>
    <w:lvl w:ilvl="5" w:tplc="1B0CDA20">
      <w:numFmt w:val="bullet"/>
      <w:lvlText w:val="•"/>
      <w:lvlJc w:val="left"/>
      <w:pPr>
        <w:ind w:left="5339" w:hanging="361"/>
      </w:pPr>
      <w:rPr>
        <w:rFonts w:hint="default"/>
        <w:lang w:val="en-US" w:eastAsia="en-US" w:bidi="ar-SA"/>
      </w:rPr>
    </w:lvl>
    <w:lvl w:ilvl="6" w:tplc="8182D03E">
      <w:numFmt w:val="bullet"/>
      <w:lvlText w:val="•"/>
      <w:lvlJc w:val="left"/>
      <w:pPr>
        <w:ind w:left="6307" w:hanging="361"/>
      </w:pPr>
      <w:rPr>
        <w:rFonts w:hint="default"/>
        <w:lang w:val="en-US" w:eastAsia="en-US" w:bidi="ar-SA"/>
      </w:rPr>
    </w:lvl>
    <w:lvl w:ilvl="7" w:tplc="79CCF89E"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8" w:tplc="5F6C06C4">
      <w:numFmt w:val="bullet"/>
      <w:lvlText w:val="•"/>
      <w:lvlJc w:val="left"/>
      <w:pPr>
        <w:ind w:left="8243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EAE548E"/>
    <w:multiLevelType w:val="hybridMultilevel"/>
    <w:tmpl w:val="0A246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8738F"/>
    <w:multiLevelType w:val="hybridMultilevel"/>
    <w:tmpl w:val="29AC2666"/>
    <w:lvl w:ilvl="0" w:tplc="6FB4E3D4">
      <w:start w:val="1"/>
      <w:numFmt w:val="decimal"/>
      <w:lvlText w:val="%1."/>
      <w:lvlJc w:val="left"/>
      <w:pPr>
        <w:ind w:left="491" w:hanging="361"/>
      </w:pPr>
      <w:rPr>
        <w:rFonts w:ascii="Arial" w:eastAsia="Arial" w:hAnsi="Arial" w:cs="Arial" w:hint="default"/>
        <w:b/>
        <w:bCs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F44A518E">
      <w:numFmt w:val="bullet"/>
      <w:lvlText w:val="•"/>
      <w:lvlJc w:val="left"/>
      <w:pPr>
        <w:ind w:left="1467" w:hanging="361"/>
      </w:pPr>
      <w:rPr>
        <w:rFonts w:hint="default"/>
        <w:lang w:val="en-US" w:eastAsia="en-US" w:bidi="ar-SA"/>
      </w:rPr>
    </w:lvl>
    <w:lvl w:ilvl="2" w:tplc="4CFE2564">
      <w:numFmt w:val="bullet"/>
      <w:lvlText w:val="•"/>
      <w:lvlJc w:val="left"/>
      <w:pPr>
        <w:ind w:left="2435" w:hanging="361"/>
      </w:pPr>
      <w:rPr>
        <w:rFonts w:hint="default"/>
        <w:lang w:val="en-US" w:eastAsia="en-US" w:bidi="ar-SA"/>
      </w:rPr>
    </w:lvl>
    <w:lvl w:ilvl="3" w:tplc="E8F21558">
      <w:numFmt w:val="bullet"/>
      <w:lvlText w:val="•"/>
      <w:lvlJc w:val="left"/>
      <w:pPr>
        <w:ind w:left="3403" w:hanging="361"/>
      </w:pPr>
      <w:rPr>
        <w:rFonts w:hint="default"/>
        <w:lang w:val="en-US" w:eastAsia="en-US" w:bidi="ar-SA"/>
      </w:rPr>
    </w:lvl>
    <w:lvl w:ilvl="4" w:tplc="33B877A2">
      <w:numFmt w:val="bullet"/>
      <w:lvlText w:val="•"/>
      <w:lvlJc w:val="left"/>
      <w:pPr>
        <w:ind w:left="4371" w:hanging="361"/>
      </w:pPr>
      <w:rPr>
        <w:rFonts w:hint="default"/>
        <w:lang w:val="en-US" w:eastAsia="en-US" w:bidi="ar-SA"/>
      </w:rPr>
    </w:lvl>
    <w:lvl w:ilvl="5" w:tplc="10B2E756">
      <w:numFmt w:val="bullet"/>
      <w:lvlText w:val="•"/>
      <w:lvlJc w:val="left"/>
      <w:pPr>
        <w:ind w:left="5339" w:hanging="361"/>
      </w:pPr>
      <w:rPr>
        <w:rFonts w:hint="default"/>
        <w:lang w:val="en-US" w:eastAsia="en-US" w:bidi="ar-SA"/>
      </w:rPr>
    </w:lvl>
    <w:lvl w:ilvl="6" w:tplc="58B0AA44">
      <w:numFmt w:val="bullet"/>
      <w:lvlText w:val="•"/>
      <w:lvlJc w:val="left"/>
      <w:pPr>
        <w:ind w:left="6307" w:hanging="361"/>
      </w:pPr>
      <w:rPr>
        <w:rFonts w:hint="default"/>
        <w:lang w:val="en-US" w:eastAsia="en-US" w:bidi="ar-SA"/>
      </w:rPr>
    </w:lvl>
    <w:lvl w:ilvl="7" w:tplc="7FB25CFE"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8" w:tplc="12B40300">
      <w:numFmt w:val="bullet"/>
      <w:lvlText w:val="•"/>
      <w:lvlJc w:val="left"/>
      <w:pPr>
        <w:ind w:left="8243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5D5C6289"/>
    <w:multiLevelType w:val="hybridMultilevel"/>
    <w:tmpl w:val="F3F212CE"/>
    <w:lvl w:ilvl="0" w:tplc="CA604CBA">
      <w:numFmt w:val="bullet"/>
      <w:lvlText w:val=""/>
      <w:lvlJc w:val="left"/>
      <w:pPr>
        <w:ind w:left="522" w:hanging="267"/>
      </w:pPr>
      <w:rPr>
        <w:rFonts w:ascii="Symbol" w:eastAsia="Symbol" w:hAnsi="Symbol" w:cs="Symbol" w:hint="default"/>
        <w:b w:val="0"/>
        <w:bCs w:val="0"/>
        <w:i w:val="0"/>
        <w:iCs w:val="0"/>
        <w:color w:val="41413E"/>
        <w:w w:val="102"/>
        <w:sz w:val="22"/>
        <w:szCs w:val="22"/>
      </w:rPr>
    </w:lvl>
    <w:lvl w:ilvl="1" w:tplc="10CA6134">
      <w:numFmt w:val="bullet"/>
      <w:lvlText w:val="•"/>
      <w:lvlJc w:val="left"/>
      <w:pPr>
        <w:ind w:left="973" w:hanging="267"/>
      </w:pPr>
      <w:rPr>
        <w:rFonts w:hint="default"/>
      </w:rPr>
    </w:lvl>
    <w:lvl w:ilvl="2" w:tplc="81983662">
      <w:numFmt w:val="bullet"/>
      <w:lvlText w:val="•"/>
      <w:lvlJc w:val="left"/>
      <w:pPr>
        <w:ind w:left="1426" w:hanging="267"/>
      </w:pPr>
      <w:rPr>
        <w:rFonts w:hint="default"/>
      </w:rPr>
    </w:lvl>
    <w:lvl w:ilvl="3" w:tplc="D0C0CF08">
      <w:numFmt w:val="bullet"/>
      <w:lvlText w:val="•"/>
      <w:lvlJc w:val="left"/>
      <w:pPr>
        <w:ind w:left="1879" w:hanging="267"/>
      </w:pPr>
      <w:rPr>
        <w:rFonts w:hint="default"/>
      </w:rPr>
    </w:lvl>
    <w:lvl w:ilvl="4" w:tplc="15A84A86">
      <w:numFmt w:val="bullet"/>
      <w:lvlText w:val="•"/>
      <w:lvlJc w:val="left"/>
      <w:pPr>
        <w:ind w:left="2332" w:hanging="267"/>
      </w:pPr>
      <w:rPr>
        <w:rFonts w:hint="default"/>
      </w:rPr>
    </w:lvl>
    <w:lvl w:ilvl="5" w:tplc="57748490">
      <w:numFmt w:val="bullet"/>
      <w:lvlText w:val="•"/>
      <w:lvlJc w:val="left"/>
      <w:pPr>
        <w:ind w:left="2785" w:hanging="267"/>
      </w:pPr>
      <w:rPr>
        <w:rFonts w:hint="default"/>
      </w:rPr>
    </w:lvl>
    <w:lvl w:ilvl="6" w:tplc="166A200C">
      <w:numFmt w:val="bullet"/>
      <w:lvlText w:val="•"/>
      <w:lvlJc w:val="left"/>
      <w:pPr>
        <w:ind w:left="3238" w:hanging="267"/>
      </w:pPr>
      <w:rPr>
        <w:rFonts w:hint="default"/>
      </w:rPr>
    </w:lvl>
    <w:lvl w:ilvl="7" w:tplc="B8A64D40">
      <w:numFmt w:val="bullet"/>
      <w:lvlText w:val="•"/>
      <w:lvlJc w:val="left"/>
      <w:pPr>
        <w:ind w:left="3692" w:hanging="267"/>
      </w:pPr>
      <w:rPr>
        <w:rFonts w:hint="default"/>
      </w:rPr>
    </w:lvl>
    <w:lvl w:ilvl="8" w:tplc="0B9816F2">
      <w:numFmt w:val="bullet"/>
      <w:lvlText w:val="•"/>
      <w:lvlJc w:val="left"/>
      <w:pPr>
        <w:ind w:left="4145" w:hanging="267"/>
      </w:pPr>
      <w:rPr>
        <w:rFonts w:hint="default"/>
      </w:rPr>
    </w:lvl>
  </w:abstractNum>
  <w:abstractNum w:abstractNumId="12" w15:restartNumberingAfterBreak="0">
    <w:nsid w:val="5F5171FA"/>
    <w:multiLevelType w:val="hybridMultilevel"/>
    <w:tmpl w:val="604A8566"/>
    <w:lvl w:ilvl="0" w:tplc="30AE0D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74750"/>
    <w:multiLevelType w:val="hybridMultilevel"/>
    <w:tmpl w:val="604A856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B7643"/>
    <w:multiLevelType w:val="hybridMultilevel"/>
    <w:tmpl w:val="52FAD086"/>
    <w:lvl w:ilvl="0" w:tplc="54BE8D90">
      <w:start w:val="1"/>
      <w:numFmt w:val="decimal"/>
      <w:lvlText w:val="%1."/>
      <w:lvlJc w:val="left"/>
      <w:pPr>
        <w:ind w:left="491" w:hanging="361"/>
      </w:pPr>
      <w:rPr>
        <w:rFonts w:ascii="Arial" w:eastAsia="Arial" w:hAnsi="Arial" w:cs="Arial" w:hint="default"/>
        <w:b/>
        <w:bCs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71ECC794">
      <w:numFmt w:val="bullet"/>
      <w:lvlText w:val=""/>
      <w:lvlJc w:val="left"/>
      <w:pPr>
        <w:ind w:left="49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2" w:tplc="2E68BDF2">
      <w:numFmt w:val="bullet"/>
      <w:lvlText w:val="•"/>
      <w:lvlJc w:val="left"/>
      <w:pPr>
        <w:ind w:left="2435" w:hanging="361"/>
      </w:pPr>
      <w:rPr>
        <w:rFonts w:hint="default"/>
        <w:lang w:val="en-US" w:eastAsia="en-US" w:bidi="ar-SA"/>
      </w:rPr>
    </w:lvl>
    <w:lvl w:ilvl="3" w:tplc="83EA295E">
      <w:numFmt w:val="bullet"/>
      <w:lvlText w:val="•"/>
      <w:lvlJc w:val="left"/>
      <w:pPr>
        <w:ind w:left="3403" w:hanging="361"/>
      </w:pPr>
      <w:rPr>
        <w:rFonts w:hint="default"/>
        <w:lang w:val="en-US" w:eastAsia="en-US" w:bidi="ar-SA"/>
      </w:rPr>
    </w:lvl>
    <w:lvl w:ilvl="4" w:tplc="7FE03D6C">
      <w:numFmt w:val="bullet"/>
      <w:lvlText w:val="•"/>
      <w:lvlJc w:val="left"/>
      <w:pPr>
        <w:ind w:left="4371" w:hanging="361"/>
      </w:pPr>
      <w:rPr>
        <w:rFonts w:hint="default"/>
        <w:lang w:val="en-US" w:eastAsia="en-US" w:bidi="ar-SA"/>
      </w:rPr>
    </w:lvl>
    <w:lvl w:ilvl="5" w:tplc="C46CE658">
      <w:numFmt w:val="bullet"/>
      <w:lvlText w:val="•"/>
      <w:lvlJc w:val="left"/>
      <w:pPr>
        <w:ind w:left="5339" w:hanging="361"/>
      </w:pPr>
      <w:rPr>
        <w:rFonts w:hint="default"/>
        <w:lang w:val="en-US" w:eastAsia="en-US" w:bidi="ar-SA"/>
      </w:rPr>
    </w:lvl>
    <w:lvl w:ilvl="6" w:tplc="3C2CEEDA">
      <w:numFmt w:val="bullet"/>
      <w:lvlText w:val="•"/>
      <w:lvlJc w:val="left"/>
      <w:pPr>
        <w:ind w:left="6307" w:hanging="361"/>
      </w:pPr>
      <w:rPr>
        <w:rFonts w:hint="default"/>
        <w:lang w:val="en-US" w:eastAsia="en-US" w:bidi="ar-SA"/>
      </w:rPr>
    </w:lvl>
    <w:lvl w:ilvl="7" w:tplc="C068E7DE"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8" w:tplc="E29AE556">
      <w:numFmt w:val="bullet"/>
      <w:lvlText w:val="•"/>
      <w:lvlJc w:val="left"/>
      <w:pPr>
        <w:ind w:left="8243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69193037"/>
    <w:multiLevelType w:val="hybridMultilevel"/>
    <w:tmpl w:val="E83A92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16A2D"/>
    <w:multiLevelType w:val="hybridMultilevel"/>
    <w:tmpl w:val="329AA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113209">
    <w:abstractNumId w:val="14"/>
  </w:num>
  <w:num w:numId="2" w16cid:durableId="738526175">
    <w:abstractNumId w:val="10"/>
  </w:num>
  <w:num w:numId="3" w16cid:durableId="1750417685">
    <w:abstractNumId w:val="7"/>
  </w:num>
  <w:num w:numId="4" w16cid:durableId="1401320099">
    <w:abstractNumId w:val="5"/>
  </w:num>
  <w:num w:numId="5" w16cid:durableId="833567357">
    <w:abstractNumId w:val="1"/>
  </w:num>
  <w:num w:numId="6" w16cid:durableId="295842861">
    <w:abstractNumId w:val="12"/>
  </w:num>
  <w:num w:numId="7" w16cid:durableId="433672118">
    <w:abstractNumId w:val="13"/>
  </w:num>
  <w:num w:numId="8" w16cid:durableId="1816992084">
    <w:abstractNumId w:val="8"/>
  </w:num>
  <w:num w:numId="9" w16cid:durableId="1395733305">
    <w:abstractNumId w:val="9"/>
  </w:num>
  <w:num w:numId="10" w16cid:durableId="1423068267">
    <w:abstractNumId w:val="16"/>
  </w:num>
  <w:num w:numId="11" w16cid:durableId="1561480871">
    <w:abstractNumId w:val="11"/>
  </w:num>
  <w:num w:numId="12" w16cid:durableId="433479516">
    <w:abstractNumId w:val="4"/>
  </w:num>
  <w:num w:numId="13" w16cid:durableId="444469919">
    <w:abstractNumId w:val="0"/>
  </w:num>
  <w:num w:numId="14" w16cid:durableId="1636327512">
    <w:abstractNumId w:val="3"/>
  </w:num>
  <w:num w:numId="15" w16cid:durableId="1226331041">
    <w:abstractNumId w:val="2"/>
  </w:num>
  <w:num w:numId="16" w16cid:durableId="890191159">
    <w:abstractNumId w:val="6"/>
  </w:num>
  <w:num w:numId="17" w16cid:durableId="14967244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59"/>
    <w:rsid w:val="000404F0"/>
    <w:rsid w:val="00055256"/>
    <w:rsid w:val="000843E1"/>
    <w:rsid w:val="00110007"/>
    <w:rsid w:val="00193D9E"/>
    <w:rsid w:val="001D0D5B"/>
    <w:rsid w:val="002527D3"/>
    <w:rsid w:val="002C2C73"/>
    <w:rsid w:val="002D3ECC"/>
    <w:rsid w:val="00310464"/>
    <w:rsid w:val="00354EF5"/>
    <w:rsid w:val="00397E6C"/>
    <w:rsid w:val="003C34DF"/>
    <w:rsid w:val="003F3CF0"/>
    <w:rsid w:val="004215B1"/>
    <w:rsid w:val="00426137"/>
    <w:rsid w:val="004459FF"/>
    <w:rsid w:val="004465AE"/>
    <w:rsid w:val="0045658D"/>
    <w:rsid w:val="00457655"/>
    <w:rsid w:val="004F769B"/>
    <w:rsid w:val="00535A85"/>
    <w:rsid w:val="005624C5"/>
    <w:rsid w:val="005E09C6"/>
    <w:rsid w:val="00665BA1"/>
    <w:rsid w:val="006F696B"/>
    <w:rsid w:val="00730289"/>
    <w:rsid w:val="0074687E"/>
    <w:rsid w:val="00761E24"/>
    <w:rsid w:val="00777393"/>
    <w:rsid w:val="007C7736"/>
    <w:rsid w:val="008B75A9"/>
    <w:rsid w:val="008F2748"/>
    <w:rsid w:val="00916DDE"/>
    <w:rsid w:val="0092277F"/>
    <w:rsid w:val="0097451F"/>
    <w:rsid w:val="0098589A"/>
    <w:rsid w:val="009916B0"/>
    <w:rsid w:val="00992578"/>
    <w:rsid w:val="009C417C"/>
    <w:rsid w:val="009F04A7"/>
    <w:rsid w:val="00A729FE"/>
    <w:rsid w:val="00A90F5E"/>
    <w:rsid w:val="00AE16DC"/>
    <w:rsid w:val="00B302A8"/>
    <w:rsid w:val="00B32E9C"/>
    <w:rsid w:val="00B907BC"/>
    <w:rsid w:val="00BA6112"/>
    <w:rsid w:val="00BB0FB8"/>
    <w:rsid w:val="00BE2608"/>
    <w:rsid w:val="00C212C7"/>
    <w:rsid w:val="00C26024"/>
    <w:rsid w:val="00C30646"/>
    <w:rsid w:val="00C32B27"/>
    <w:rsid w:val="00C51CAF"/>
    <w:rsid w:val="00C62E0C"/>
    <w:rsid w:val="00C93459"/>
    <w:rsid w:val="00CB19D0"/>
    <w:rsid w:val="00CB7B2B"/>
    <w:rsid w:val="00CE6409"/>
    <w:rsid w:val="00D27DFB"/>
    <w:rsid w:val="00D46BA7"/>
    <w:rsid w:val="00D565EA"/>
    <w:rsid w:val="00D60273"/>
    <w:rsid w:val="00D60C9C"/>
    <w:rsid w:val="00D83B27"/>
    <w:rsid w:val="00D9613A"/>
    <w:rsid w:val="00DA6A26"/>
    <w:rsid w:val="00DC2D6C"/>
    <w:rsid w:val="00DC38DC"/>
    <w:rsid w:val="00E07EF8"/>
    <w:rsid w:val="00E14038"/>
    <w:rsid w:val="00E811A4"/>
    <w:rsid w:val="00E92491"/>
    <w:rsid w:val="00EA2B7A"/>
    <w:rsid w:val="00EC211E"/>
    <w:rsid w:val="00F56062"/>
    <w:rsid w:val="00F76556"/>
    <w:rsid w:val="00FC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818D8"/>
  <w15:docId w15:val="{EF1AC8E6-8EB6-F64B-9F23-C805748A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289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1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uiPriority w:val="9"/>
    <w:unhideWhenUsed/>
    <w:qFormat/>
    <w:rsid w:val="00354EF5"/>
    <w:pPr>
      <w:ind w:left="0"/>
      <w:outlineLvl w:val="1"/>
    </w:pPr>
    <w:rPr>
      <w:color w:val="E61255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4EF5"/>
    <w:pPr>
      <w:outlineLvl w:val="2"/>
    </w:pPr>
    <w:rPr>
      <w:b/>
      <w:bCs/>
      <w:color w:val="000000" w:themeColor="text1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4"/>
      <w:ind w:left="49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2E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E9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32E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E9C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730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54EF5"/>
    <w:rPr>
      <w:rFonts w:ascii="Arial" w:eastAsia="Arial" w:hAnsi="Arial" w:cs="Arial"/>
      <w:b/>
      <w:bCs/>
      <w:color w:val="000000" w:themeColor="text1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52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27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27D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7D3"/>
    <w:rPr>
      <w:rFonts w:ascii="Arial" w:eastAsia="Arial" w:hAnsi="Arial" w:cs="Arial"/>
      <w:b/>
      <w:bCs/>
      <w:sz w:val="20"/>
      <w:szCs w:val="20"/>
    </w:rPr>
  </w:style>
  <w:style w:type="paragraph" w:styleId="NoSpacing">
    <w:name w:val="No Spacing"/>
    <w:uiPriority w:val="1"/>
    <w:qFormat/>
    <w:rsid w:val="00665BA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CA4E28-8E18-944E-9F47-C3172B710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558</Words>
  <Characters>3524</Characters>
  <Application>Microsoft Office Word</Application>
  <DocSecurity>0</DocSecurity>
  <Lines>176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</vt:lpstr>
    </vt:vector>
  </TitlesOfParts>
  <Manager/>
  <Company>Western Australian Museum</Company>
  <LinksUpToDate>false</LinksUpToDate>
  <CharactersWithSpaces>3996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subject/>
  <dc:creator>Western Australian Museum</dc:creator>
  <cp:keywords/>
  <dc:description/>
  <cp:lastModifiedBy>Anthea Arrow</cp:lastModifiedBy>
  <cp:revision>5</cp:revision>
  <dcterms:created xsi:type="dcterms:W3CDTF">2026-02-04T06:49:00Z</dcterms:created>
  <dcterms:modified xsi:type="dcterms:W3CDTF">2026-02-04T06:51:00Z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2024-07-19T10:00:00Z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2024-07-19T10:00:00Z</vt:filetime>
  </property>
  <property fmtid="{D5CDD505-2E9C-101B-9397-08002B2CF9AE}" pid="5" name="Producer">
    <vt:lpwstr>Microsoft® Word for Microsoft 365</vt:lpwstr>
  </property>
</Properties>
</file>