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7AD29DE2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DB178B">
        <w:t>Executive Manager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1"/>
        <w:gridCol w:w="2569"/>
        <w:gridCol w:w="2331"/>
      </w:tblGrid>
      <w:tr w:rsidR="00216769" w:rsidRPr="00E32F00" w14:paraId="34B3F155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331" w:type="dxa"/>
          </w:tcPr>
          <w:p w14:paraId="73AE0A4B" w14:textId="08C5C3AE" w:rsidR="00216769" w:rsidRPr="00E32F00" w:rsidRDefault="001B2DFA" w:rsidP="004F034E">
            <w:pPr>
              <w:pStyle w:val="TableText"/>
            </w:pPr>
            <w:r>
              <w:t>Generic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610293F9" w:rsidR="00216769" w:rsidRPr="00E32F00" w:rsidRDefault="001B2DFA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9A3138">
                  <w:t>Level 6</w:t>
                </w:r>
              </w:sdtContent>
            </w:sdt>
          </w:p>
        </w:tc>
      </w:tr>
      <w:tr w:rsidR="00233769" w:rsidRPr="00E32F00" w14:paraId="60EA11F1" w14:textId="77777777" w:rsidTr="005A171A">
        <w:trPr>
          <w:trHeight w:val="283"/>
        </w:trPr>
        <w:tc>
          <w:tcPr>
            <w:tcW w:w="2331" w:type="dxa"/>
            <w:shd w:val="clear" w:color="auto" w:fill="9DCECD"/>
          </w:tcPr>
          <w:p w14:paraId="763E1A33" w14:textId="77777777" w:rsidR="00233769" w:rsidRPr="004F034E" w:rsidRDefault="00233769" w:rsidP="00233769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Division:</w:t>
            </w:r>
          </w:p>
        </w:tc>
        <w:tc>
          <w:tcPr>
            <w:tcW w:w="2331" w:type="dxa"/>
          </w:tcPr>
          <w:p w14:paraId="47800BF1" w14:textId="1B025F01" w:rsidR="00233769" w:rsidRPr="00E32F00" w:rsidRDefault="00233769" w:rsidP="00233769">
            <w:pPr>
              <w:pStyle w:val="TableText"/>
            </w:pPr>
            <w:r>
              <w:t xml:space="preserve">Office of the Director General 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33769" w:rsidRPr="004F034E" w:rsidRDefault="00233769" w:rsidP="00233769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Branch/section:</w:t>
            </w:r>
          </w:p>
        </w:tc>
        <w:tc>
          <w:tcPr>
            <w:tcW w:w="2331" w:type="dxa"/>
          </w:tcPr>
          <w:p w14:paraId="1F1AC451" w14:textId="4BE16DE2" w:rsidR="00233769" w:rsidRPr="00E32F00" w:rsidRDefault="00233769" w:rsidP="00233769">
            <w:pPr>
              <w:pStyle w:val="TableText"/>
            </w:pPr>
            <w:r w:rsidRPr="003565BF">
              <w:t>Office of the Director General</w:t>
            </w:r>
          </w:p>
        </w:tc>
      </w:tr>
      <w:tr w:rsidR="00233769" w:rsidRPr="00E32F00" w14:paraId="1B984211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0EBF4570" w14:textId="77777777" w:rsidR="00233769" w:rsidRPr="004F034E" w:rsidRDefault="00233769" w:rsidP="00233769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Reports to:</w:t>
            </w:r>
          </w:p>
        </w:tc>
        <w:tc>
          <w:tcPr>
            <w:tcW w:w="2331" w:type="dxa"/>
          </w:tcPr>
          <w:p w14:paraId="5AD788F7" w14:textId="55CDBE1B" w:rsidR="00233769" w:rsidRPr="00E32F00" w:rsidRDefault="00775DB5" w:rsidP="00233769">
            <w:pPr>
              <w:pStyle w:val="TableText"/>
            </w:pPr>
            <w:r>
              <w:rPr>
                <w:bCs/>
              </w:rPr>
              <w:t xml:space="preserve"> </w:t>
            </w:r>
            <w:r w:rsidR="002C6D65">
              <w:rPr>
                <w:bCs/>
              </w:rPr>
              <w:t>Various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33769" w:rsidRPr="004F034E" w:rsidRDefault="00233769" w:rsidP="00233769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Direct reports:</w:t>
            </w:r>
          </w:p>
        </w:tc>
        <w:tc>
          <w:tcPr>
            <w:tcW w:w="2331" w:type="dxa"/>
          </w:tcPr>
          <w:p w14:paraId="51393AF9" w14:textId="78152C60" w:rsidR="00233769" w:rsidRPr="00E32F00" w:rsidRDefault="00B51C98" w:rsidP="00233769">
            <w:pPr>
              <w:pStyle w:val="TableText"/>
            </w:pPr>
            <w:r>
              <w:t xml:space="preserve"> Various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6A52CD54" w14:textId="55F30350" w:rsidR="00620F3D" w:rsidRPr="00106DB7" w:rsidRDefault="00620F3D" w:rsidP="00620F3D">
      <w:r w:rsidRPr="003565BF">
        <w:t>To provide confidential, efficient and effective administrative support to the Office of the Director General.</w:t>
      </w:r>
    </w:p>
    <w:p w14:paraId="4565A0F6" w14:textId="77777777" w:rsidR="00620F3D" w:rsidRDefault="00620F3D" w:rsidP="004F034E">
      <w:pPr>
        <w:pStyle w:val="Heading2"/>
      </w:pPr>
    </w:p>
    <w:p w14:paraId="35C0E429" w14:textId="1538F6ED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43FDB729" w14:textId="3D0EDF3A" w:rsidR="00DF73AB" w:rsidRPr="00106DB7" w:rsidRDefault="00233769" w:rsidP="004F034E">
      <w:r w:rsidRPr="00233769">
        <w:rPr>
          <w:lang w:val="en-US"/>
        </w:rPr>
        <w:t xml:space="preserve">The Office of the Director General team provides strategic portfolio coordination and communication of key strategic issues across the Department of Creative Industries, Tourism and </w:t>
      </w:r>
      <w:proofErr w:type="gramStart"/>
      <w:r w:rsidRPr="00233769">
        <w:rPr>
          <w:lang w:val="en-US"/>
        </w:rPr>
        <w:t>Sport and</w:t>
      </w:r>
      <w:proofErr w:type="gramEnd"/>
      <w:r w:rsidRPr="00233769">
        <w:rPr>
          <w:lang w:val="en-US"/>
        </w:rPr>
        <w:t xml:space="preserve"> between multiple Ministers’ offices. It supports the Director General by providing confidential, efficient and effective administrative executive support.</w:t>
      </w:r>
      <w:r w:rsidRPr="00233769">
        <w:rPr>
          <w:rFonts w:ascii="Arial" w:hAnsi="Arial" w:cs="Arial"/>
          <w:lang w:val="en-US"/>
        </w:rPr>
        <w:t>  </w:t>
      </w:r>
      <w:r w:rsidRPr="00233769">
        <w:t> 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5E5FC2F" w14:textId="4BC7E360" w:rsidR="006925E6" w:rsidRDefault="006925E6" w:rsidP="006925E6">
      <w:pPr>
        <w:pStyle w:val="ListParagraph"/>
        <w:ind w:left="995"/>
      </w:pPr>
      <w:r>
        <w:t>Manage staff in the Office of the Director General to provide confidential, efficient and effective executive support and administrative services to the Director General at a professional level.</w:t>
      </w:r>
    </w:p>
    <w:p w14:paraId="33085B1C" w14:textId="77777777" w:rsidR="006925E6" w:rsidRDefault="006925E6" w:rsidP="006925E6">
      <w:pPr>
        <w:pStyle w:val="ListParagraph"/>
        <w:ind w:left="995"/>
      </w:pPr>
      <w:r>
        <w:t>Assess and prioritise requests to facilitate the optimal use of the Director General’s time.</w:t>
      </w:r>
    </w:p>
    <w:p w14:paraId="629C1850" w14:textId="77777777" w:rsidR="006925E6" w:rsidRDefault="006925E6" w:rsidP="006925E6">
      <w:pPr>
        <w:pStyle w:val="ListParagraph"/>
        <w:ind w:left="995"/>
      </w:pPr>
      <w:r>
        <w:t xml:space="preserve">Manage the Director General’s appointments and schedule and support meetings to facilitate the effective management of their agenda. </w:t>
      </w:r>
    </w:p>
    <w:p w14:paraId="195D986C" w14:textId="77777777" w:rsidR="006925E6" w:rsidRDefault="006925E6" w:rsidP="006925E6">
      <w:pPr>
        <w:pStyle w:val="ListParagraph"/>
        <w:ind w:left="995"/>
      </w:pPr>
      <w:r>
        <w:t xml:space="preserve">Delegate and supervise the preparation and review of meeting and event briefing papers for the Director General in line with departmental standards and requirements. </w:t>
      </w:r>
    </w:p>
    <w:p w14:paraId="36AD152B" w14:textId="77777777" w:rsidR="006925E6" w:rsidRDefault="006925E6" w:rsidP="006925E6">
      <w:pPr>
        <w:pStyle w:val="ListParagraph"/>
        <w:ind w:left="995"/>
      </w:pPr>
      <w:r>
        <w:t>Manage the Director General’s travel arrangements.</w:t>
      </w:r>
    </w:p>
    <w:p w14:paraId="2911D35C" w14:textId="77777777" w:rsidR="006925E6" w:rsidRDefault="006925E6" w:rsidP="006925E6">
      <w:pPr>
        <w:pStyle w:val="ListParagraph"/>
        <w:ind w:left="995"/>
      </w:pPr>
      <w:r>
        <w:t>Manage the Director General’s correspondence, records and correspondence. and schedule and support meetings to facilitate the effective management of their agenda.</w:t>
      </w:r>
    </w:p>
    <w:p w14:paraId="2BE647DD" w14:textId="77777777" w:rsidR="006925E6" w:rsidRDefault="006925E6" w:rsidP="006925E6">
      <w:pPr>
        <w:pStyle w:val="ListParagraph"/>
        <w:ind w:left="995"/>
      </w:pPr>
      <w:r>
        <w:t>Gather, coordinate, collate and provide background information for the Director General to support informed decision making and planning.</w:t>
      </w:r>
    </w:p>
    <w:p w14:paraId="3C5FC227" w14:textId="77777777" w:rsidR="006925E6" w:rsidRDefault="006925E6" w:rsidP="006925E6">
      <w:pPr>
        <w:pStyle w:val="ListParagraph"/>
        <w:ind w:left="995"/>
      </w:pPr>
      <w:r>
        <w:t>Complete routine financial transactions and purchasing services, ensuring compliance with department standards and procedures.</w:t>
      </w:r>
    </w:p>
    <w:p w14:paraId="40A815FA" w14:textId="77777777" w:rsidR="006925E6" w:rsidRDefault="006925E6" w:rsidP="006925E6">
      <w:pPr>
        <w:pStyle w:val="ListParagraph"/>
        <w:ind w:left="995"/>
      </w:pPr>
      <w:r>
        <w:t>Maintain and update administrative practices, financial and information management systems and procedures to improve efficiency and service delivery.</w:t>
      </w:r>
    </w:p>
    <w:p w14:paraId="0B60006C" w14:textId="77777777" w:rsidR="006925E6" w:rsidRDefault="006925E6" w:rsidP="006925E6">
      <w:pPr>
        <w:pStyle w:val="ListParagraph"/>
        <w:ind w:left="995"/>
      </w:pPr>
      <w:r>
        <w:t>Provides project support to the Director – Office of the Director General on key projects and facilitate effective coordination.</w:t>
      </w:r>
    </w:p>
    <w:p w14:paraId="7CFCF896" w14:textId="77777777" w:rsidR="006925E6" w:rsidRDefault="006925E6" w:rsidP="006925E6">
      <w:pPr>
        <w:pStyle w:val="ListParagraph"/>
        <w:ind w:left="995"/>
      </w:pPr>
      <w:r>
        <w:t>Uses relationship management skills to engage officers from across the department’s divisions to achieve results when required.</w:t>
      </w:r>
    </w:p>
    <w:p w14:paraId="0FD98C07" w14:textId="77777777" w:rsidR="006925E6" w:rsidRDefault="006925E6" w:rsidP="006925E6">
      <w:pPr>
        <w:pStyle w:val="ListParagraph"/>
        <w:ind w:left="995"/>
      </w:pPr>
      <w:r>
        <w:t>Provides operational support to the Director – Office of the Director General, including assisting with the provision of information and the conduct of research on special projects.</w:t>
      </w:r>
    </w:p>
    <w:p w14:paraId="27DDB3FF" w14:textId="77777777" w:rsidR="006925E6" w:rsidRPr="0064778B" w:rsidRDefault="006925E6" w:rsidP="006925E6">
      <w:pPr>
        <w:pStyle w:val="ListParagraph"/>
        <w:ind w:left="995"/>
      </w:pPr>
      <w:r>
        <w:lastRenderedPageBreak/>
        <w:t>Liaises internally and externally with other government departments and members of the public.</w:t>
      </w:r>
    </w:p>
    <w:p w14:paraId="5F2F0EB2" w14:textId="74D122DD" w:rsidR="00F26433" w:rsidRPr="00E32F00" w:rsidRDefault="7E9B11B0" w:rsidP="14056BF0">
      <w:pPr>
        <w:pStyle w:val="ListParagraph"/>
        <w:ind w:left="993"/>
        <w:rPr>
          <w:color w:val="655954" w:themeColor="accent6" w:themeShade="BF"/>
        </w:rPr>
      </w:pPr>
      <w:r w:rsidRPr="14056BF0">
        <w:rPr>
          <w:rFonts w:eastAsia="Aptos" w:cs="Aptos"/>
          <w:szCs w:val="22"/>
        </w:rPr>
        <w:t>Adheres to Work Health and Safety, Equal Opportunity and other legislative requirements in accordance with the parameters of the position.</w:t>
      </w:r>
      <w:r w:rsidR="00F26433">
        <w:t xml:space="preserve"> </w:t>
      </w:r>
    </w:p>
    <w:p w14:paraId="2B53B156" w14:textId="622578CB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1601DA8B" w14:textId="041F8EA8" w:rsidR="00403769" w:rsidRDefault="00616C23" w:rsidP="00DB5358">
      <w:pPr>
        <w:pStyle w:val="ListParagraph"/>
        <w:ind w:left="993"/>
      </w:pPr>
      <w:r>
        <w:t xml:space="preserve">Perform any other duties as assigned or necessary to support the </w:t>
      </w:r>
      <w:r w:rsidR="00CD66C3">
        <w:t xml:space="preserve">objectives of </w:t>
      </w:r>
      <w:r w:rsidR="0D9A845D">
        <w:t>CITS</w:t>
      </w:r>
      <w:r w:rsidR="002011B6">
        <w:t>.</w:t>
      </w:r>
      <w:r w:rsidR="00C45709">
        <w:t xml:space="preserve"> </w:t>
      </w:r>
    </w:p>
    <w:p w14:paraId="0A134C60" w14:textId="77777777" w:rsidR="006F74DA" w:rsidRDefault="006F74DA" w:rsidP="006F74DA"/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2DF200D1" w14:textId="77777777" w:rsidR="005732FC" w:rsidRPr="005732FC" w:rsidRDefault="005732FC" w:rsidP="005732FC">
      <w:pPr>
        <w:pStyle w:val="ListParagraph"/>
        <w:numPr>
          <w:ilvl w:val="0"/>
          <w:numId w:val="39"/>
        </w:numPr>
      </w:pPr>
      <w:r>
        <w:t xml:space="preserve">Demonstrated </w:t>
      </w:r>
      <w:r w:rsidRPr="005732FC">
        <w:t>ability to lead and manage staff, plan and prioritise workloads, make decisions, and coordinate resources to deliver high-quality outcomes in a dynamic environment.</w:t>
      </w:r>
    </w:p>
    <w:p w14:paraId="27140B18" w14:textId="77777777" w:rsidR="005732FC" w:rsidRPr="005732FC" w:rsidRDefault="005732FC" w:rsidP="005732FC">
      <w:pPr>
        <w:pStyle w:val="ListParagraph"/>
        <w:numPr>
          <w:ilvl w:val="0"/>
          <w:numId w:val="39"/>
        </w:numPr>
        <w:rPr>
          <w:rFonts w:ascii="Segoe UI" w:hAnsi="Segoe UI" w:cs="Segoe UI"/>
          <w:sz w:val="21"/>
          <w:szCs w:val="21"/>
        </w:rPr>
      </w:pPr>
      <w:r w:rsidRPr="005732FC">
        <w:rPr>
          <w:rFonts w:ascii="Segoe UI" w:hAnsi="Segoe UI" w:cs="Segoe UI"/>
          <w:sz w:val="21"/>
          <w:szCs w:val="21"/>
        </w:rPr>
        <w:t>Proven capacity to manage complex schedules, prioritise competing requests, and coordinate meetings, travel, and briefing materials to optimise executive time and support strategic objectives.</w:t>
      </w:r>
    </w:p>
    <w:p w14:paraId="7B45C80A" w14:textId="77777777" w:rsidR="005732FC" w:rsidRPr="005732FC" w:rsidRDefault="005732FC" w:rsidP="005732FC">
      <w:pPr>
        <w:pStyle w:val="ListParagraph"/>
        <w:numPr>
          <w:ilvl w:val="0"/>
          <w:numId w:val="39"/>
        </w:numPr>
      </w:pPr>
      <w:r w:rsidRPr="005732FC">
        <w:t>Highly developed interpersonal, written and verbal communication skills, with the ability to negotiate, resolve conflicts, and build collaborative relationships with internal and external stakeholders.</w:t>
      </w:r>
    </w:p>
    <w:p w14:paraId="06B68AA7" w14:textId="77777777" w:rsidR="005732FC" w:rsidRDefault="005732FC" w:rsidP="005732FC">
      <w:pPr>
        <w:pStyle w:val="ListParagraph"/>
        <w:numPr>
          <w:ilvl w:val="0"/>
          <w:numId w:val="39"/>
        </w:numPr>
        <w:rPr>
          <w:rFonts w:ascii="Segoe UI" w:hAnsi="Segoe UI" w:cs="Segoe UI"/>
          <w:sz w:val="21"/>
          <w:szCs w:val="21"/>
        </w:rPr>
      </w:pPr>
      <w:r w:rsidRPr="005732FC">
        <w:rPr>
          <w:rFonts w:ascii="Segoe UI" w:hAnsi="Segoe UI" w:cs="Segoe UI"/>
          <w:sz w:val="21"/>
          <w:szCs w:val="21"/>
        </w:rPr>
        <w:t>Demonstrated understanding of administrative practices, financial and information management systems, and commitment to compliance and process improvement to enhance efficiency and service delivery.</w:t>
      </w:r>
    </w:p>
    <w:p w14:paraId="34AEEF5B" w14:textId="70867953" w:rsidR="00B04AB7" w:rsidRPr="005732FC" w:rsidRDefault="00B04AB7" w:rsidP="005732FC">
      <w:pPr>
        <w:pStyle w:val="ListParagraph"/>
        <w:numPr>
          <w:ilvl w:val="0"/>
          <w:numId w:val="39"/>
        </w:numPr>
        <w:rPr>
          <w:rFonts w:ascii="Segoe UI" w:hAnsi="Segoe UI" w:cs="Segoe UI"/>
          <w:sz w:val="21"/>
          <w:szCs w:val="21"/>
        </w:rPr>
      </w:pPr>
      <w:r w:rsidRPr="00B04AB7">
        <w:rPr>
          <w:rFonts w:ascii="Segoe UI" w:hAnsi="Segoe UI" w:cs="Segoe UI"/>
          <w:sz w:val="21"/>
          <w:szCs w:val="21"/>
        </w:rPr>
        <w:t>Demonstrated high level problem solving, conceptual and analytical skill</w:t>
      </w:r>
      <w:r>
        <w:rPr>
          <w:rFonts w:ascii="Segoe UI" w:hAnsi="Segoe UI" w:cs="Segoe UI"/>
          <w:sz w:val="21"/>
          <w:szCs w:val="21"/>
        </w:rPr>
        <w:t>s</w:t>
      </w:r>
      <w:r w:rsidRPr="00B04AB7">
        <w:rPr>
          <w:rFonts w:ascii="Segoe UI" w:hAnsi="Segoe UI" w:cs="Segoe UI"/>
          <w:sz w:val="21"/>
          <w:szCs w:val="21"/>
        </w:rPr>
        <w:t>.</w:t>
      </w: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035CB2FA" w14:textId="04A700A2" w:rsidR="009A3C66" w:rsidRDefault="00CD7742" w:rsidP="0069314A">
      <w:pPr>
        <w:pStyle w:val="Heading2"/>
        <w:pBdr>
          <w:bottom w:val="none" w:sz="0" w:space="0" w:color="auto"/>
        </w:pBdr>
        <w:rPr>
          <w:rFonts w:ascii="Aptos" w:eastAsiaTheme="minorHAnsi" w:hAnsi="Aptos" w:cstheme="minorBidi"/>
          <w:color w:val="auto"/>
          <w:kern w:val="0"/>
          <w:sz w:val="22"/>
          <w:szCs w:val="20"/>
        </w:rPr>
      </w:pPr>
      <w:r w:rsidRPr="00CD7742">
        <w:rPr>
          <w:rFonts w:ascii="Aptos" w:eastAsiaTheme="minorHAnsi" w:hAnsi="Aptos" w:cstheme="minorBidi"/>
          <w:color w:val="auto"/>
          <w:kern w:val="0"/>
          <w:sz w:val="22"/>
          <w:szCs w:val="20"/>
        </w:rPr>
        <w:t>Nil</w:t>
      </w:r>
    </w:p>
    <w:p w14:paraId="5ABFCA57" w14:textId="15EF370F" w:rsidR="0090264C" w:rsidRDefault="0090264C" w:rsidP="0090264C">
      <w:pPr>
        <w:rPr>
          <w:rFonts w:eastAsiaTheme="minorHAnsi"/>
        </w:rPr>
      </w:pPr>
      <w:r>
        <w:rPr>
          <w:rFonts w:eastAsiaTheme="minorHAnsi"/>
        </w:rPr>
        <w:br w:type="page"/>
      </w:r>
    </w:p>
    <w:p w14:paraId="151FE95B" w14:textId="77777777" w:rsidR="0090264C" w:rsidRPr="0090264C" w:rsidRDefault="0090264C" w:rsidP="0090264C">
      <w:pPr>
        <w:rPr>
          <w:rFonts w:eastAsiaTheme="minorHAnsi"/>
        </w:rP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1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35E9CE15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280"/>
          </w:rPr>
          <w:alias w:val="Select leadership context"/>
          <w:tag w:val="Select leadership context"/>
          <w:id w:val="-1541815088"/>
          <w:placeholder>
            <w:docPart w:val="CB17A658DB714A55A695DE6D627A6F1B"/>
          </w:placeholder>
          <w:dropDownList>
            <w:listItem w:value="Choose an item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5D7FEE">
            <w:rPr>
              <w:b/>
              <w:bCs/>
              <w:color w:val="0D8280"/>
            </w:rPr>
            <w:t>Leading Others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360F9BDE" w14:textId="14D2A990" w:rsidR="00280DC3" w:rsidRDefault="005351A5" w:rsidP="00EC7CCD">
      <w:pPr>
        <w:pStyle w:val="ListParagraph"/>
        <w:numPr>
          <w:ilvl w:val="0"/>
          <w:numId w:val="30"/>
        </w:numPr>
      </w:pPr>
      <w:r>
        <w:t>Nil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694BB6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426B0758" w:rsidR="00690A87" w:rsidRPr="001D63A8" w:rsidRDefault="0090264C" w:rsidP="00694BB6">
            <w:r>
              <w:t>22/01/2026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DFD5" w14:textId="77777777" w:rsidR="00D305EC" w:rsidRDefault="00D305EC" w:rsidP="004F034E">
      <w:r>
        <w:separator/>
      </w:r>
    </w:p>
    <w:p w14:paraId="13B9C60C" w14:textId="77777777" w:rsidR="00D305EC" w:rsidRDefault="00D305EC" w:rsidP="004F034E"/>
  </w:endnote>
  <w:endnote w:type="continuationSeparator" w:id="0">
    <w:p w14:paraId="77521A03" w14:textId="77777777" w:rsidR="00D305EC" w:rsidRDefault="00D305EC" w:rsidP="004F034E">
      <w:r>
        <w:continuationSeparator/>
      </w:r>
    </w:p>
    <w:p w14:paraId="23BCCED1" w14:textId="77777777" w:rsidR="00D305EC" w:rsidRDefault="00D305EC" w:rsidP="004F034E"/>
  </w:endnote>
  <w:endnote w:type="continuationNotice" w:id="1">
    <w:p w14:paraId="29E0BC6F" w14:textId="77777777" w:rsidR="00D305EC" w:rsidRDefault="00D305EC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B21F8" id="Straight Connector 2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145E" w14:textId="77777777" w:rsidR="00D305EC" w:rsidRDefault="00D305EC" w:rsidP="004F034E">
      <w:r>
        <w:separator/>
      </w:r>
    </w:p>
    <w:p w14:paraId="1D7D533C" w14:textId="77777777" w:rsidR="00D305EC" w:rsidRDefault="00D305EC" w:rsidP="004F034E"/>
  </w:footnote>
  <w:footnote w:type="continuationSeparator" w:id="0">
    <w:p w14:paraId="47F9A3ED" w14:textId="77777777" w:rsidR="00D305EC" w:rsidRDefault="00D305EC" w:rsidP="004F034E">
      <w:r>
        <w:continuationSeparator/>
      </w:r>
    </w:p>
    <w:p w14:paraId="4F128C3F" w14:textId="77777777" w:rsidR="00D305EC" w:rsidRDefault="00D305EC" w:rsidP="004F034E"/>
  </w:footnote>
  <w:footnote w:type="continuationNotice" w:id="1">
    <w:p w14:paraId="7A88B1FE" w14:textId="77777777" w:rsidR="00D305EC" w:rsidRDefault="00D305EC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72749F4F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627765" w:rsidRPr="00627765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627765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BF952" id="Rectangle 1122664609" o:spid="_x0000_s1026" alt="&quot;&quot;" style="position:absolute;margin-left:-41.45pt;margin-top:-69.7pt;width:625.05pt;height:13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58245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85B8FC" id="Rectangle 4" o:spid="_x0000_s1026" alt="&quot;&quot;" style="position:absolute;margin-left:-59.45pt;margin-top:-69.7pt;width:625.0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F6433"/>
    <w:multiLevelType w:val="hybridMultilevel"/>
    <w:tmpl w:val="982A1BE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7F38"/>
    <w:multiLevelType w:val="hybridMultilevel"/>
    <w:tmpl w:val="2FC62500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8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F01F61"/>
    <w:multiLevelType w:val="hybridMultilevel"/>
    <w:tmpl w:val="F1F4A952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31BA8"/>
    <w:multiLevelType w:val="hybridMultilevel"/>
    <w:tmpl w:val="4EF213A4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247F54C0"/>
    <w:multiLevelType w:val="hybridMultilevel"/>
    <w:tmpl w:val="0D90A250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9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9706DBC"/>
    <w:multiLevelType w:val="hybridMultilevel"/>
    <w:tmpl w:val="C4FEC41E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32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71181E"/>
    <w:multiLevelType w:val="hybridMultilevel"/>
    <w:tmpl w:val="D938B96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7974860">
    <w:abstractNumId w:val="4"/>
  </w:num>
  <w:num w:numId="2" w16cid:durableId="726149911">
    <w:abstractNumId w:val="29"/>
  </w:num>
  <w:num w:numId="3" w16cid:durableId="334038920">
    <w:abstractNumId w:val="18"/>
  </w:num>
  <w:num w:numId="4" w16cid:durableId="910433445">
    <w:abstractNumId w:val="31"/>
  </w:num>
  <w:num w:numId="5" w16cid:durableId="976297257">
    <w:abstractNumId w:val="21"/>
  </w:num>
  <w:num w:numId="6" w16cid:durableId="328018657">
    <w:abstractNumId w:val="37"/>
  </w:num>
  <w:num w:numId="7" w16cid:durableId="2076658215">
    <w:abstractNumId w:val="8"/>
  </w:num>
  <w:num w:numId="8" w16cid:durableId="1591620421">
    <w:abstractNumId w:val="19"/>
  </w:num>
  <w:num w:numId="9" w16cid:durableId="17006256">
    <w:abstractNumId w:val="28"/>
  </w:num>
  <w:num w:numId="10" w16cid:durableId="1903563376">
    <w:abstractNumId w:val="24"/>
  </w:num>
  <w:num w:numId="11" w16cid:durableId="140969372">
    <w:abstractNumId w:val="12"/>
  </w:num>
  <w:num w:numId="12" w16cid:durableId="2032602438">
    <w:abstractNumId w:val="11"/>
  </w:num>
  <w:num w:numId="13" w16cid:durableId="88745793">
    <w:abstractNumId w:val="7"/>
  </w:num>
  <w:num w:numId="14" w16cid:durableId="492769001">
    <w:abstractNumId w:val="13"/>
  </w:num>
  <w:num w:numId="15" w16cid:durableId="2145541274">
    <w:abstractNumId w:val="23"/>
  </w:num>
  <w:num w:numId="16" w16cid:durableId="411853694">
    <w:abstractNumId w:val="36"/>
  </w:num>
  <w:num w:numId="17" w16cid:durableId="568659907">
    <w:abstractNumId w:val="17"/>
  </w:num>
  <w:num w:numId="18" w16cid:durableId="1892839358">
    <w:abstractNumId w:val="3"/>
  </w:num>
  <w:num w:numId="19" w16cid:durableId="1563440370">
    <w:abstractNumId w:val="34"/>
  </w:num>
  <w:num w:numId="20" w16cid:durableId="1893881933">
    <w:abstractNumId w:val="6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6"/>
  </w:num>
  <w:num w:numId="24" w16cid:durableId="393236011">
    <w:abstractNumId w:val="26"/>
  </w:num>
  <w:num w:numId="25" w16cid:durableId="160050575">
    <w:abstractNumId w:val="20"/>
  </w:num>
  <w:num w:numId="26" w16cid:durableId="144201119">
    <w:abstractNumId w:val="22"/>
  </w:num>
  <w:num w:numId="27" w16cid:durableId="870416179">
    <w:abstractNumId w:val="10"/>
  </w:num>
  <w:num w:numId="28" w16cid:durableId="899830477">
    <w:abstractNumId w:val="27"/>
  </w:num>
  <w:num w:numId="29" w16cid:durableId="246886528">
    <w:abstractNumId w:val="33"/>
  </w:num>
  <w:num w:numId="30" w16cid:durableId="1147238472">
    <w:abstractNumId w:val="25"/>
  </w:num>
  <w:num w:numId="31" w16cid:durableId="1434015982">
    <w:abstractNumId w:val="32"/>
  </w:num>
  <w:num w:numId="32" w16cid:durableId="121847958">
    <w:abstractNumId w:val="35"/>
  </w:num>
  <w:num w:numId="33" w16cid:durableId="1997025342">
    <w:abstractNumId w:val="2"/>
  </w:num>
  <w:num w:numId="34" w16cid:durableId="854341253">
    <w:abstractNumId w:val="30"/>
  </w:num>
  <w:num w:numId="35" w16cid:durableId="1380127745">
    <w:abstractNumId w:val="14"/>
  </w:num>
  <w:num w:numId="36" w16cid:durableId="1713337912">
    <w:abstractNumId w:val="15"/>
  </w:num>
  <w:num w:numId="37" w16cid:durableId="2002082842">
    <w:abstractNumId w:val="9"/>
  </w:num>
  <w:num w:numId="38" w16cid:durableId="1337462487">
    <w:abstractNumId w:val="5"/>
  </w:num>
  <w:num w:numId="39" w16cid:durableId="207365728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4F05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B72"/>
    <w:rsid w:val="000F7717"/>
    <w:rsid w:val="0010468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0F2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1882"/>
    <w:rsid w:val="001A2B34"/>
    <w:rsid w:val="001A3F2D"/>
    <w:rsid w:val="001A626F"/>
    <w:rsid w:val="001A6F7A"/>
    <w:rsid w:val="001B2DFA"/>
    <w:rsid w:val="001B3CF4"/>
    <w:rsid w:val="001C100F"/>
    <w:rsid w:val="001C30BC"/>
    <w:rsid w:val="001C45BC"/>
    <w:rsid w:val="001D040F"/>
    <w:rsid w:val="001D1336"/>
    <w:rsid w:val="001D3D56"/>
    <w:rsid w:val="001D4C36"/>
    <w:rsid w:val="001D5463"/>
    <w:rsid w:val="001D729B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769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62B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5A96"/>
    <w:rsid w:val="002C6D65"/>
    <w:rsid w:val="002C7793"/>
    <w:rsid w:val="002C7D44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EEF"/>
    <w:rsid w:val="00320F37"/>
    <w:rsid w:val="00322AF4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4B55"/>
    <w:rsid w:val="003854A7"/>
    <w:rsid w:val="003858FA"/>
    <w:rsid w:val="003862EC"/>
    <w:rsid w:val="003910DE"/>
    <w:rsid w:val="00391C24"/>
    <w:rsid w:val="0039307F"/>
    <w:rsid w:val="003931D2"/>
    <w:rsid w:val="003956F2"/>
    <w:rsid w:val="00395BC7"/>
    <w:rsid w:val="003A47CF"/>
    <w:rsid w:val="003A6121"/>
    <w:rsid w:val="003A6D65"/>
    <w:rsid w:val="003B2373"/>
    <w:rsid w:val="003B5792"/>
    <w:rsid w:val="003B6237"/>
    <w:rsid w:val="003B7D6B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46FC"/>
    <w:rsid w:val="00407476"/>
    <w:rsid w:val="00411F17"/>
    <w:rsid w:val="00412334"/>
    <w:rsid w:val="00412398"/>
    <w:rsid w:val="0041459E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42A0"/>
    <w:rsid w:val="00497CD5"/>
    <w:rsid w:val="004A3BC7"/>
    <w:rsid w:val="004A4E19"/>
    <w:rsid w:val="004A62DB"/>
    <w:rsid w:val="004A65B3"/>
    <w:rsid w:val="004B0C6F"/>
    <w:rsid w:val="004B410E"/>
    <w:rsid w:val="004B63D4"/>
    <w:rsid w:val="004C061E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51A5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2FC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116"/>
    <w:rsid w:val="005C76ED"/>
    <w:rsid w:val="005D181B"/>
    <w:rsid w:val="005D47B8"/>
    <w:rsid w:val="005D6DFE"/>
    <w:rsid w:val="005D7FE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0F3D"/>
    <w:rsid w:val="00622F41"/>
    <w:rsid w:val="0062478D"/>
    <w:rsid w:val="00627765"/>
    <w:rsid w:val="00627ADC"/>
    <w:rsid w:val="00632E22"/>
    <w:rsid w:val="006350A0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2D69"/>
    <w:rsid w:val="00654B6A"/>
    <w:rsid w:val="00656B00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8108F"/>
    <w:rsid w:val="00690189"/>
    <w:rsid w:val="00690A87"/>
    <w:rsid w:val="006925E6"/>
    <w:rsid w:val="00693016"/>
    <w:rsid w:val="0069314A"/>
    <w:rsid w:val="00693309"/>
    <w:rsid w:val="00694102"/>
    <w:rsid w:val="00694BB6"/>
    <w:rsid w:val="00696797"/>
    <w:rsid w:val="006A24E1"/>
    <w:rsid w:val="006B0553"/>
    <w:rsid w:val="006B1886"/>
    <w:rsid w:val="006B2509"/>
    <w:rsid w:val="006B2510"/>
    <w:rsid w:val="006B518F"/>
    <w:rsid w:val="006B55B9"/>
    <w:rsid w:val="006B6BDC"/>
    <w:rsid w:val="006B721D"/>
    <w:rsid w:val="006C0A5B"/>
    <w:rsid w:val="006C19E4"/>
    <w:rsid w:val="006C4F63"/>
    <w:rsid w:val="006C74FC"/>
    <w:rsid w:val="006D013E"/>
    <w:rsid w:val="006D1B3E"/>
    <w:rsid w:val="006D2737"/>
    <w:rsid w:val="006D2AD9"/>
    <w:rsid w:val="006D39C8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4DA"/>
    <w:rsid w:val="006F7AAC"/>
    <w:rsid w:val="00700D12"/>
    <w:rsid w:val="0070387D"/>
    <w:rsid w:val="00707AFD"/>
    <w:rsid w:val="00710A34"/>
    <w:rsid w:val="00714A30"/>
    <w:rsid w:val="007179AB"/>
    <w:rsid w:val="00720A6D"/>
    <w:rsid w:val="007219D3"/>
    <w:rsid w:val="007223F7"/>
    <w:rsid w:val="0072356E"/>
    <w:rsid w:val="00723CA5"/>
    <w:rsid w:val="00726824"/>
    <w:rsid w:val="00727C5B"/>
    <w:rsid w:val="007318E3"/>
    <w:rsid w:val="00732B78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645B0"/>
    <w:rsid w:val="007725E1"/>
    <w:rsid w:val="00773DF2"/>
    <w:rsid w:val="007744E7"/>
    <w:rsid w:val="00774805"/>
    <w:rsid w:val="00775133"/>
    <w:rsid w:val="00775DB5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199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3718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4628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1B2"/>
    <w:rsid w:val="0089326D"/>
    <w:rsid w:val="00893E7D"/>
    <w:rsid w:val="0089405C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264C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7F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138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2A69"/>
    <w:rsid w:val="00A14E15"/>
    <w:rsid w:val="00A16505"/>
    <w:rsid w:val="00A216B3"/>
    <w:rsid w:val="00A2218F"/>
    <w:rsid w:val="00A22568"/>
    <w:rsid w:val="00A22608"/>
    <w:rsid w:val="00A22A94"/>
    <w:rsid w:val="00A23605"/>
    <w:rsid w:val="00A248DF"/>
    <w:rsid w:val="00A254D2"/>
    <w:rsid w:val="00A340DC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04AB7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402B0"/>
    <w:rsid w:val="00B41BBA"/>
    <w:rsid w:val="00B476A2"/>
    <w:rsid w:val="00B50FC3"/>
    <w:rsid w:val="00B51364"/>
    <w:rsid w:val="00B51C98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7C1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D0A"/>
    <w:rsid w:val="00C37EEB"/>
    <w:rsid w:val="00C42A06"/>
    <w:rsid w:val="00C43A6B"/>
    <w:rsid w:val="00C45709"/>
    <w:rsid w:val="00C50A6F"/>
    <w:rsid w:val="00C5153C"/>
    <w:rsid w:val="00C57B7E"/>
    <w:rsid w:val="00C61E91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D7742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05EC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1F13"/>
    <w:rsid w:val="00D91FAD"/>
    <w:rsid w:val="00D9264D"/>
    <w:rsid w:val="00D93329"/>
    <w:rsid w:val="00D95BEE"/>
    <w:rsid w:val="00DA03E4"/>
    <w:rsid w:val="00DA226C"/>
    <w:rsid w:val="00DA3CEC"/>
    <w:rsid w:val="00DA4B36"/>
    <w:rsid w:val="00DA5757"/>
    <w:rsid w:val="00DA68E4"/>
    <w:rsid w:val="00DB178B"/>
    <w:rsid w:val="00DB2563"/>
    <w:rsid w:val="00DB42EC"/>
    <w:rsid w:val="00DB43D2"/>
    <w:rsid w:val="00DB5F71"/>
    <w:rsid w:val="00DB64BE"/>
    <w:rsid w:val="00DB79EE"/>
    <w:rsid w:val="00DC1E17"/>
    <w:rsid w:val="00DC3117"/>
    <w:rsid w:val="00DC4170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847"/>
    <w:rsid w:val="00E80833"/>
    <w:rsid w:val="00E815AD"/>
    <w:rsid w:val="00E82434"/>
    <w:rsid w:val="00E82E02"/>
    <w:rsid w:val="00E85B5A"/>
    <w:rsid w:val="00E862D8"/>
    <w:rsid w:val="00E86D2D"/>
    <w:rsid w:val="00E9104A"/>
    <w:rsid w:val="00E91249"/>
    <w:rsid w:val="00E95A0F"/>
    <w:rsid w:val="00EA1127"/>
    <w:rsid w:val="00EA1857"/>
    <w:rsid w:val="00EA1C72"/>
    <w:rsid w:val="00EA2595"/>
    <w:rsid w:val="00EA27E4"/>
    <w:rsid w:val="00EA3C26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3CE7"/>
    <w:rsid w:val="00EE7701"/>
    <w:rsid w:val="00EF01EB"/>
    <w:rsid w:val="00EF19D8"/>
    <w:rsid w:val="00EF4067"/>
    <w:rsid w:val="00EF4AED"/>
    <w:rsid w:val="00EF6656"/>
    <w:rsid w:val="00F00F81"/>
    <w:rsid w:val="00F0394C"/>
    <w:rsid w:val="00F03E6E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EEC"/>
    <w:rsid w:val="00F16FC0"/>
    <w:rsid w:val="00F21E55"/>
    <w:rsid w:val="00F226D7"/>
    <w:rsid w:val="00F232AF"/>
    <w:rsid w:val="00F23A49"/>
    <w:rsid w:val="00F26433"/>
    <w:rsid w:val="00F26C5A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877A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81B"/>
    <w:rsid w:val="00FC66AF"/>
    <w:rsid w:val="00FD1741"/>
    <w:rsid w:val="00FD1C94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8289478"/>
    <w:rsid w:val="0A0A130B"/>
    <w:rsid w:val="0D9A845D"/>
    <w:rsid w:val="11EA816F"/>
    <w:rsid w:val="14056BF0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9A409B6"/>
    <w:rsid w:val="5B2597E8"/>
    <w:rsid w:val="5F4B6AEE"/>
    <w:rsid w:val="612845F0"/>
    <w:rsid w:val="63E771E2"/>
    <w:rsid w:val="72498EA2"/>
    <w:rsid w:val="7D0CA63A"/>
    <w:rsid w:val="7E9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F67BCD37-FA54-4C78-AD8C-EB52E9E8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leadership-expectation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A22608" w:rsidP="00A22608">
          <w:pPr>
            <w:pStyle w:val="43241A5297E447E896466E0F6754DE629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CB17A658DB714A55A695DE6D627A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CE9C-5837-40DC-A9DC-419AA0682D19}"/>
      </w:docPartPr>
      <w:docPartBody>
        <w:p w:rsidR="00A525EC" w:rsidRDefault="00A525EC" w:rsidP="00A525EC">
          <w:pPr>
            <w:pStyle w:val="CB17A658DB714A55A695DE6D627A6F1B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1D5463"/>
    <w:rsid w:val="002624CA"/>
    <w:rsid w:val="00306CBD"/>
    <w:rsid w:val="00351A50"/>
    <w:rsid w:val="003549A0"/>
    <w:rsid w:val="00391C24"/>
    <w:rsid w:val="003B7D6B"/>
    <w:rsid w:val="004046FC"/>
    <w:rsid w:val="00454EF4"/>
    <w:rsid w:val="004C1C93"/>
    <w:rsid w:val="005726BF"/>
    <w:rsid w:val="005C62F9"/>
    <w:rsid w:val="005C7116"/>
    <w:rsid w:val="005F141E"/>
    <w:rsid w:val="00607C9E"/>
    <w:rsid w:val="00665392"/>
    <w:rsid w:val="006B518F"/>
    <w:rsid w:val="007B4199"/>
    <w:rsid w:val="007B4AFA"/>
    <w:rsid w:val="00850613"/>
    <w:rsid w:val="009A0FBC"/>
    <w:rsid w:val="00A22608"/>
    <w:rsid w:val="00A340DC"/>
    <w:rsid w:val="00A525EC"/>
    <w:rsid w:val="00B53CCA"/>
    <w:rsid w:val="00C61E91"/>
    <w:rsid w:val="00CA1A5D"/>
    <w:rsid w:val="00E241DF"/>
    <w:rsid w:val="00EA60A8"/>
    <w:rsid w:val="00EE3CE7"/>
    <w:rsid w:val="00F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567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5EC"/>
    <w:rPr>
      <w:color w:val="808080"/>
    </w:rPr>
  </w:style>
  <w:style w:type="paragraph" w:customStyle="1" w:styleId="43241A5297E447E896466E0F6754DE629">
    <w:name w:val="43241A5297E447E896466E0F6754DE629"/>
    <w:rsid w:val="00A22608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CB17A658DB714A55A695DE6D627A6F1B">
    <w:name w:val="CB17A658DB714A55A695DE6D627A6F1B"/>
    <w:rsid w:val="00A52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cd55-4868-451d-9da4-d3236ab362a7" xsi:nil="true"/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  <lcf76f155ced4ddcb4097134ff3c332f xmlns="4a6adef8-3767-4fb8-8ce2-74a495c579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93FA9B44E940BAD14F619B118211" ma:contentTypeVersion="22" ma:contentTypeDescription="Create a new document." ma:contentTypeScope="" ma:versionID="2b73db32389fe32ac267ac1228316a2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a6adef8-3767-4fb8-8ce2-74a495c57942" xmlns:ns4="72c7cd55-4868-451d-9da4-d3236ab362a7" targetNamespace="http://schemas.microsoft.com/office/2006/metadata/properties" ma:root="true" ma:fieldsID="1920e714dbb18a3621732aa9ed87df50" ns1:_="" ns2:_="" ns3:_="" ns4:_="">
    <xsd:import namespace="http://schemas.microsoft.com/sharepoint/v3"/>
    <xsd:import namespace="http://schemas.microsoft.com/sharepoint/v3/fields"/>
    <xsd:import namespace="4a6adef8-3767-4fb8-8ce2-74a495c57942"/>
    <xsd:import namespace="72c7cd55-4868-451d-9da4-d3236ab362a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def8-3767-4fb8-8ce2-74a495c5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cd55-4868-451d-9da4-d3236ab3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0943f8-8478-44a8-89b4-326c565a9d48}" ma:internalName="TaxCatchAll" ma:showField="CatchAllData" ma:web="72c7cd55-4868-451d-9da4-d3236ab3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2c7cd55-4868-451d-9da4-d3236ab362a7"/>
    <ds:schemaRef ds:uri="http://schemas.microsoft.com/sharepoint/v3"/>
    <ds:schemaRef ds:uri="http://schemas.microsoft.com/sharepoint/v3/fields"/>
    <ds:schemaRef ds:uri="4a6adef8-3767-4fb8-8ce2-74a495c57942"/>
  </ds:schemaRefs>
</ds:datastoreItem>
</file>

<file path=customXml/itemProps3.xml><?xml version="1.0" encoding="utf-8"?>
<ds:datastoreItem xmlns:ds="http://schemas.openxmlformats.org/officeDocument/2006/customXml" ds:itemID="{8229A88A-A08E-4F69-AC3B-D1B1B842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a6adef8-3767-4fb8-8ce2-74a495c57942"/>
    <ds:schemaRef ds:uri="72c7cd55-4868-451d-9da4-d3236ab3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11</TotalTime>
  <Pages>4</Pages>
  <Words>663</Words>
  <Characters>4210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9</cp:revision>
  <cp:lastPrinted>2014-08-22T03:29:00Z</cp:lastPrinted>
  <dcterms:created xsi:type="dcterms:W3CDTF">2026-01-22T06:51:00Z</dcterms:created>
  <dcterms:modified xsi:type="dcterms:W3CDTF">2026-01-23T04:16:00Z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0x010100A19293FA9B44E940BAD14F619B118211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</vt:lpwstr>
  </property>
  <property fmtid="{D5CDD505-2E9C-101B-9397-08002B2CF9AE}" pid="14" name="Document type">
    <vt:lpwstr>46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</vt:lpwstr>
  </property>
</Properties>
</file>