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14AA6" w14:textId="77777777" w:rsidR="00203801" w:rsidRPr="00DF7DD1" w:rsidRDefault="00203801" w:rsidP="00203801">
      <w:pPr>
        <w:pStyle w:val="Title"/>
        <w:jc w:val="center"/>
        <w:rPr>
          <w:rFonts w:cs="Arial"/>
          <w:sz w:val="22"/>
          <w:szCs w:val="22"/>
        </w:rPr>
      </w:pPr>
    </w:p>
    <w:p w14:paraId="4124EF83" w14:textId="605A9D4C" w:rsidR="0019502E" w:rsidRPr="00DF7DD1" w:rsidRDefault="0019502E" w:rsidP="00203801">
      <w:pPr>
        <w:pStyle w:val="Title"/>
        <w:jc w:val="center"/>
        <w:rPr>
          <w:rFonts w:cs="Arial"/>
          <w:sz w:val="36"/>
        </w:rPr>
      </w:pPr>
      <w:r w:rsidRPr="00DF7DD1">
        <w:rPr>
          <w:rFonts w:cs="Arial"/>
          <w:sz w:val="36"/>
        </w:rPr>
        <w:t>JOB DESCRIPTION FORM</w:t>
      </w:r>
    </w:p>
    <w:p w14:paraId="70275900" w14:textId="75998F7C" w:rsidR="00203801" w:rsidRPr="00DF7DD1" w:rsidRDefault="00C87D30" w:rsidP="00203801">
      <w:pPr>
        <w:contextualSpacing w:val="0"/>
        <w:jc w:val="center"/>
        <w:rPr>
          <w:rFonts w:cs="Arial"/>
          <w:sz w:val="32"/>
          <w:szCs w:val="32"/>
        </w:rPr>
      </w:pPr>
      <w:r>
        <w:rPr>
          <w:rFonts w:cs="Arial"/>
          <w:sz w:val="32"/>
          <w:szCs w:val="32"/>
        </w:rPr>
        <w:t>CC020174</w:t>
      </w:r>
      <w:r w:rsidR="00203801" w:rsidRPr="00DF7DD1">
        <w:rPr>
          <w:rFonts w:cs="Arial"/>
          <w:sz w:val="32"/>
          <w:szCs w:val="32"/>
        </w:rPr>
        <w:t xml:space="preserve"> </w:t>
      </w:r>
      <w:r w:rsidR="001D79CC" w:rsidRPr="00DF7DD1">
        <w:rPr>
          <w:rFonts w:cs="Arial"/>
          <w:sz w:val="32"/>
          <w:szCs w:val="32"/>
        </w:rPr>
        <w:t>- Scientist (Chemist)</w:t>
      </w:r>
    </w:p>
    <w:p w14:paraId="0E75C8D7" w14:textId="64224F71" w:rsidR="00203801" w:rsidRPr="00DF7DD1" w:rsidRDefault="001D79CC" w:rsidP="00203801">
      <w:pPr>
        <w:spacing w:after="120"/>
        <w:jc w:val="center"/>
        <w:rPr>
          <w:rFonts w:cs="Arial"/>
          <w:b/>
          <w:color w:val="7D0041"/>
        </w:rPr>
      </w:pPr>
      <w:r w:rsidRPr="00DF7DD1">
        <w:rPr>
          <w:rFonts w:cs="Arial"/>
          <w:b/>
          <w:color w:val="7D0041"/>
        </w:rPr>
        <w:t>Forensic Science Laboratory</w:t>
      </w:r>
    </w:p>
    <w:p w14:paraId="5585BC14" w14:textId="37730CFC" w:rsidR="00932CE4" w:rsidRPr="00DF7DD1" w:rsidRDefault="00203801" w:rsidP="00203801">
      <w:pPr>
        <w:pStyle w:val="Heading2"/>
        <w:rPr>
          <w:rFonts w:cs="Arial"/>
          <w:color w:val="7D0041"/>
        </w:rPr>
      </w:pPr>
      <w:r w:rsidRPr="00DF7DD1">
        <w:rPr>
          <w:rFonts w:cs="Arial"/>
          <w:noProof/>
          <w:color w:val="7D0041"/>
        </w:rPr>
        <mc:AlternateContent>
          <mc:Choice Requires="wps">
            <w:drawing>
              <wp:anchor distT="0" distB="0" distL="114300" distR="114300" simplePos="0" relativeHeight="251658240" behindDoc="0" locked="0" layoutInCell="1" allowOverlap="1" wp14:anchorId="02051037" wp14:editId="559EA2ED">
                <wp:simplePos x="0" y="0"/>
                <wp:positionH relativeFrom="column">
                  <wp:posOffset>-18415</wp:posOffset>
                </wp:positionH>
                <wp:positionV relativeFrom="paragraph">
                  <wp:posOffset>206375</wp:posOffset>
                </wp:positionV>
                <wp:extent cx="596265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5962650" cy="9525"/>
                        </a:xfrm>
                        <a:prstGeom prst="line">
                          <a:avLst/>
                        </a:prstGeom>
                        <a:ln>
                          <a:solidFill>
                            <a:srgbClr val="E96D1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B909F1" id="Straight Connector 6"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1.45pt,16.25pt" to="468.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" strokecolor="#e96d1f" strokeweight=".5pt">
                <v:stroke joinstyle="miter"/>
              </v:line>
            </w:pict>
          </mc:Fallback>
        </mc:AlternateContent>
      </w:r>
      <w:r w:rsidRPr="00DF7DD1">
        <w:rPr>
          <w:rFonts w:cs="Arial"/>
          <w:color w:val="7D0041"/>
        </w:rPr>
        <w:t>POSITION DETAILS</w:t>
      </w:r>
    </w:p>
    <w:p w14:paraId="580FA047" w14:textId="73B8DC22" w:rsidR="00203801" w:rsidRPr="00DF7DD1" w:rsidRDefault="00203801" w:rsidP="00AB11AD">
      <w:pPr>
        <w:tabs>
          <w:tab w:val="left" w:pos="2410"/>
        </w:tabs>
        <w:spacing w:after="120"/>
        <w:contextualSpacing w:val="0"/>
        <w:rPr>
          <w:rFonts w:cs="Arial"/>
        </w:rPr>
      </w:pPr>
      <w:r w:rsidRPr="00DF7DD1">
        <w:rPr>
          <w:rFonts w:cs="Arial"/>
        </w:rPr>
        <w:t>Classification Level:</w:t>
      </w:r>
      <w:r w:rsidRPr="00DF7DD1">
        <w:rPr>
          <w:rFonts w:cs="Arial"/>
        </w:rPr>
        <w:tab/>
      </w:r>
      <w:r w:rsidR="001D79CC" w:rsidRPr="00DF7DD1">
        <w:rPr>
          <w:rFonts w:cs="Arial"/>
        </w:rPr>
        <w:t>Specified Calling</w:t>
      </w:r>
      <w:r w:rsidR="00717499">
        <w:rPr>
          <w:rFonts w:cs="Arial"/>
        </w:rPr>
        <w:t>s</w:t>
      </w:r>
      <w:r w:rsidR="001D79CC" w:rsidRPr="00DF7DD1">
        <w:rPr>
          <w:rFonts w:cs="Arial"/>
        </w:rPr>
        <w:t xml:space="preserve"> Level 1</w:t>
      </w:r>
    </w:p>
    <w:p w14:paraId="121804D1" w14:textId="0B646A7B" w:rsidR="00203801" w:rsidRPr="00DF7DD1" w:rsidRDefault="00203801" w:rsidP="00AB11AD">
      <w:pPr>
        <w:tabs>
          <w:tab w:val="left" w:pos="2410"/>
        </w:tabs>
        <w:spacing w:after="120"/>
        <w:contextualSpacing w:val="0"/>
        <w:rPr>
          <w:rFonts w:cs="Arial"/>
        </w:rPr>
      </w:pPr>
      <w:r w:rsidRPr="00DF7DD1">
        <w:rPr>
          <w:rFonts w:cs="Arial"/>
        </w:rPr>
        <w:t>Award /Agreement:</w:t>
      </w:r>
      <w:r w:rsidRPr="00DF7DD1">
        <w:rPr>
          <w:rFonts w:cs="Arial"/>
        </w:rPr>
        <w:tab/>
        <w:t>PS</w:t>
      </w:r>
      <w:r w:rsidR="00E54C1F">
        <w:rPr>
          <w:rFonts w:cs="Arial"/>
        </w:rPr>
        <w:t>C</w:t>
      </w:r>
      <w:r w:rsidRPr="00DF7DD1">
        <w:rPr>
          <w:rFonts w:cs="Arial"/>
        </w:rPr>
        <w:t>SAA 20</w:t>
      </w:r>
      <w:r w:rsidR="00717499">
        <w:rPr>
          <w:rFonts w:cs="Arial"/>
        </w:rPr>
        <w:t>2</w:t>
      </w:r>
      <w:r w:rsidR="00C87D30">
        <w:rPr>
          <w:rFonts w:cs="Arial"/>
        </w:rPr>
        <w:t>4</w:t>
      </w:r>
    </w:p>
    <w:p w14:paraId="717E1276" w14:textId="0D1964C4" w:rsidR="00203801" w:rsidRPr="00DF7DD1" w:rsidRDefault="00203801" w:rsidP="00AB11AD">
      <w:pPr>
        <w:tabs>
          <w:tab w:val="left" w:pos="2410"/>
        </w:tabs>
        <w:spacing w:after="120"/>
        <w:contextualSpacing w:val="0"/>
        <w:rPr>
          <w:rFonts w:cs="Arial"/>
        </w:rPr>
      </w:pPr>
      <w:r w:rsidRPr="00DF7DD1">
        <w:rPr>
          <w:rFonts w:cs="Arial"/>
        </w:rPr>
        <w:t>Position Status:</w:t>
      </w:r>
      <w:r w:rsidRPr="00DF7DD1">
        <w:rPr>
          <w:rFonts w:cs="Arial"/>
        </w:rPr>
        <w:tab/>
      </w:r>
      <w:r w:rsidR="001D79CC" w:rsidRPr="00DF7DD1">
        <w:rPr>
          <w:rFonts w:cs="Arial"/>
        </w:rPr>
        <w:t>Fixed Term</w:t>
      </w:r>
    </w:p>
    <w:p w14:paraId="4E1674AF" w14:textId="121BFE6C" w:rsidR="00203801" w:rsidRPr="00DF7DD1" w:rsidRDefault="00203801" w:rsidP="00AB11AD">
      <w:pPr>
        <w:tabs>
          <w:tab w:val="left" w:pos="2410"/>
        </w:tabs>
        <w:spacing w:after="120"/>
        <w:contextualSpacing w:val="0"/>
        <w:rPr>
          <w:rFonts w:cs="Arial"/>
        </w:rPr>
      </w:pPr>
      <w:r w:rsidRPr="00DF7DD1">
        <w:rPr>
          <w:rFonts w:cs="Arial"/>
        </w:rPr>
        <w:t>Organisation Unit:</w:t>
      </w:r>
      <w:r w:rsidRPr="00DF7DD1">
        <w:rPr>
          <w:rFonts w:cs="Arial"/>
        </w:rPr>
        <w:tab/>
      </w:r>
      <w:r w:rsidR="001D79CC" w:rsidRPr="00DF7DD1">
        <w:rPr>
          <w:rFonts w:cs="Arial"/>
        </w:rPr>
        <w:t>Forensic Chemistry (Illicit Drugs)</w:t>
      </w:r>
    </w:p>
    <w:p w14:paraId="544573AE" w14:textId="3458ADD1" w:rsidR="00203801" w:rsidRPr="00DF7DD1" w:rsidRDefault="00203801" w:rsidP="00AB11AD">
      <w:pPr>
        <w:tabs>
          <w:tab w:val="left" w:pos="2410"/>
        </w:tabs>
        <w:contextualSpacing w:val="0"/>
        <w:rPr>
          <w:rFonts w:cs="Arial"/>
        </w:rPr>
      </w:pPr>
      <w:r w:rsidRPr="00DF7DD1">
        <w:rPr>
          <w:rFonts w:cs="Arial"/>
        </w:rPr>
        <w:t>Physical Location:</w:t>
      </w:r>
      <w:r w:rsidRPr="00DF7DD1">
        <w:rPr>
          <w:rFonts w:cs="Arial"/>
        </w:rPr>
        <w:tab/>
        <w:t>Bentley</w:t>
      </w:r>
    </w:p>
    <w:p w14:paraId="693A0038" w14:textId="56082952" w:rsidR="00FE09B7" w:rsidRPr="00DF7DD1" w:rsidRDefault="009947A0" w:rsidP="00FE09B7">
      <w:pPr>
        <w:pStyle w:val="Heading2"/>
        <w:rPr>
          <w:rFonts w:cs="Arial"/>
          <w:color w:val="7D0041"/>
        </w:rPr>
      </w:pPr>
      <w:r w:rsidRPr="00DF7DD1">
        <w:rPr>
          <w:rFonts w:cs="Arial"/>
          <w:noProof/>
          <w:color w:val="7D0041"/>
        </w:rPr>
        <mc:AlternateContent>
          <mc:Choice Requires="wps">
            <w:drawing>
              <wp:anchor distT="0" distB="0" distL="114300" distR="114300" simplePos="0" relativeHeight="251658241" behindDoc="0" locked="0" layoutInCell="1" allowOverlap="1" wp14:anchorId="02870555" wp14:editId="0D6DFFA0">
                <wp:simplePos x="0" y="0"/>
                <wp:positionH relativeFrom="column">
                  <wp:posOffset>-38100</wp:posOffset>
                </wp:positionH>
                <wp:positionV relativeFrom="paragraph">
                  <wp:posOffset>211455</wp:posOffset>
                </wp:positionV>
                <wp:extent cx="5962650" cy="952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5962650" cy="9525"/>
                        </a:xfrm>
                        <a:prstGeom prst="line">
                          <a:avLst/>
                        </a:prstGeom>
                        <a:ln>
                          <a:solidFill>
                            <a:srgbClr val="E96D1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6A5677" id="Straight Connector 7" o:spid="_x0000_s1026" style="position:absolute;flip:y;z-index:251658241;visibility:visible;mso-wrap-style:square;mso-wrap-distance-left:9pt;mso-wrap-distance-top:0;mso-wrap-distance-right:9pt;mso-wrap-distance-bottom:0;mso-position-horizontal:absolute;mso-position-horizontal-relative:text;mso-position-vertical:absolute;mso-position-vertical-relative:text" from="-3pt,16.65pt" to="466.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" strokecolor="#e96d1f" strokeweight=".5pt">
                <v:stroke joinstyle="miter"/>
              </v:line>
            </w:pict>
          </mc:Fallback>
        </mc:AlternateContent>
      </w:r>
      <w:r w:rsidR="00FE09B7" w:rsidRPr="00DF7DD1">
        <w:rPr>
          <w:rFonts w:cs="Arial"/>
          <w:color w:val="7D0041"/>
        </w:rPr>
        <w:t>REPORTING RELATIONSHIPS</w:t>
      </w:r>
    </w:p>
    <w:p w14:paraId="0B890BBB" w14:textId="0A0F185D" w:rsidR="00FE09B7" w:rsidRPr="00DF7DD1" w:rsidRDefault="00FE09B7" w:rsidP="00D47132">
      <w:pPr>
        <w:pStyle w:val="Bodytext1"/>
        <w:tabs>
          <w:tab w:val="left" w:pos="2410"/>
        </w:tabs>
        <w:spacing w:before="240"/>
        <w:contextualSpacing w:val="0"/>
        <w:rPr>
          <w:rFonts w:cs="Arial"/>
        </w:rPr>
      </w:pPr>
      <w:r w:rsidRPr="00DF7DD1">
        <w:rPr>
          <w:rFonts w:cs="Arial"/>
        </w:rPr>
        <w:t>Responsible to:</w:t>
      </w:r>
      <w:r w:rsidR="00717499">
        <w:rPr>
          <w:rFonts w:cs="Arial"/>
        </w:rPr>
        <w:tab/>
      </w:r>
      <w:r w:rsidRPr="00DF7DD1">
        <w:rPr>
          <w:rFonts w:cs="Arial"/>
        </w:rPr>
        <w:t>CC</w:t>
      </w:r>
      <w:r w:rsidR="001D79CC" w:rsidRPr="00DF7DD1">
        <w:rPr>
          <w:rFonts w:cs="Arial"/>
        </w:rPr>
        <w:t>013016</w:t>
      </w:r>
      <w:r w:rsidRPr="00DF7DD1">
        <w:rPr>
          <w:rFonts w:cs="Arial"/>
        </w:rPr>
        <w:t xml:space="preserve"> </w:t>
      </w:r>
      <w:r w:rsidR="00710492" w:rsidRPr="00DF7DD1">
        <w:rPr>
          <w:rFonts w:cs="Arial"/>
        </w:rPr>
        <w:t>T</w:t>
      </w:r>
      <w:r w:rsidR="001D79CC" w:rsidRPr="00DF7DD1">
        <w:rPr>
          <w:rFonts w:cs="Arial"/>
        </w:rPr>
        <w:t xml:space="preserve">eam Leader Illicit Drugs </w:t>
      </w:r>
      <w:r w:rsidRPr="00DF7DD1">
        <w:rPr>
          <w:rFonts w:cs="Arial"/>
        </w:rPr>
        <w:t>–</w:t>
      </w:r>
      <w:r w:rsidR="001D79CC" w:rsidRPr="00DF7DD1">
        <w:rPr>
          <w:rFonts w:cs="Arial"/>
        </w:rPr>
        <w:t xml:space="preserve">Specified Calling </w:t>
      </w:r>
      <w:r w:rsidR="00710492" w:rsidRPr="00DF7DD1">
        <w:rPr>
          <w:rFonts w:cs="Arial"/>
        </w:rPr>
        <w:t>Level</w:t>
      </w:r>
      <w:r w:rsidRPr="00DF7DD1">
        <w:rPr>
          <w:rFonts w:cs="Arial"/>
        </w:rPr>
        <w:t xml:space="preserve"> </w:t>
      </w:r>
      <w:r w:rsidR="001D79CC" w:rsidRPr="00DF7DD1">
        <w:rPr>
          <w:rFonts w:cs="Arial"/>
        </w:rPr>
        <w:t xml:space="preserve">3 </w:t>
      </w:r>
      <w:r w:rsidRPr="00DF7DD1">
        <w:rPr>
          <w:rFonts w:cs="Arial"/>
          <w:i/>
          <w:iCs/>
        </w:rPr>
        <w:t>(</w:t>
      </w:r>
      <w:r w:rsidR="001D79CC" w:rsidRPr="00DF7DD1">
        <w:rPr>
          <w:rFonts w:cs="Arial"/>
          <w:i/>
          <w:iCs/>
        </w:rPr>
        <w:t>FSL</w:t>
      </w:r>
      <w:r w:rsidRPr="00DF7DD1">
        <w:rPr>
          <w:rFonts w:cs="Arial"/>
          <w:i/>
        </w:rPr>
        <w:t>)</w:t>
      </w:r>
    </w:p>
    <w:p w14:paraId="05310C5B" w14:textId="2CB518B9" w:rsidR="00FE09B7" w:rsidRPr="00DF7DD1" w:rsidRDefault="00FE09B7" w:rsidP="00717499">
      <w:pPr>
        <w:tabs>
          <w:tab w:val="left" w:pos="2410"/>
        </w:tabs>
        <w:spacing w:after="120"/>
        <w:ind w:left="2410" w:hanging="2410"/>
        <w:contextualSpacing w:val="0"/>
        <w:rPr>
          <w:rFonts w:cs="Arial"/>
          <w:b/>
          <w:bCs/>
          <w:szCs w:val="24"/>
          <w:lang w:val="en-US"/>
        </w:rPr>
      </w:pPr>
      <w:r w:rsidRPr="00DF7DD1">
        <w:rPr>
          <w:rFonts w:cs="Arial"/>
          <w:b/>
        </w:rPr>
        <w:t>THIS POSITION:</w:t>
      </w:r>
      <w:r w:rsidRPr="00DF7DD1">
        <w:rPr>
          <w:rFonts w:cs="Arial"/>
          <w:b/>
        </w:rPr>
        <w:tab/>
      </w:r>
      <w:r w:rsidR="00C87D30">
        <w:rPr>
          <w:rFonts w:cs="Arial"/>
          <w:b/>
        </w:rPr>
        <w:t>CC020174</w:t>
      </w:r>
      <w:r w:rsidR="00717499">
        <w:rPr>
          <w:rFonts w:cs="Arial"/>
          <w:b/>
        </w:rPr>
        <w:t xml:space="preserve"> - </w:t>
      </w:r>
      <w:r w:rsidR="001D79CC" w:rsidRPr="00DF7DD1">
        <w:rPr>
          <w:rFonts w:cs="Arial"/>
          <w:b/>
        </w:rPr>
        <w:t xml:space="preserve">Scientist (Chemist) </w:t>
      </w:r>
      <w:r w:rsidRPr="00DF7DD1">
        <w:rPr>
          <w:rFonts w:cs="Arial"/>
          <w:b/>
          <w:bCs/>
          <w:szCs w:val="24"/>
          <w:lang w:val="en-US"/>
        </w:rPr>
        <w:t xml:space="preserve">– </w:t>
      </w:r>
      <w:r w:rsidR="001D79CC" w:rsidRPr="00DF7DD1">
        <w:rPr>
          <w:rFonts w:cs="Arial"/>
          <w:b/>
          <w:bCs/>
          <w:szCs w:val="24"/>
          <w:lang w:val="en-US"/>
        </w:rPr>
        <w:t>Specified Calling</w:t>
      </w:r>
      <w:r w:rsidR="00717499">
        <w:rPr>
          <w:rFonts w:cs="Arial"/>
          <w:b/>
          <w:bCs/>
          <w:szCs w:val="24"/>
          <w:lang w:val="en-US"/>
        </w:rPr>
        <w:t>s</w:t>
      </w:r>
      <w:r w:rsidR="001D79CC" w:rsidRPr="00DF7DD1">
        <w:rPr>
          <w:rFonts w:cs="Arial"/>
          <w:b/>
          <w:bCs/>
          <w:szCs w:val="24"/>
          <w:lang w:val="en-US"/>
        </w:rPr>
        <w:t xml:space="preserve"> </w:t>
      </w:r>
      <w:r w:rsidRPr="00DF7DD1">
        <w:rPr>
          <w:rFonts w:cs="Arial"/>
          <w:b/>
          <w:bCs/>
          <w:szCs w:val="24"/>
          <w:lang w:val="en-US"/>
        </w:rPr>
        <w:t xml:space="preserve">Level </w:t>
      </w:r>
      <w:r w:rsidR="001D79CC" w:rsidRPr="00DF7DD1">
        <w:rPr>
          <w:rFonts w:cs="Arial"/>
          <w:b/>
          <w:bCs/>
          <w:szCs w:val="24"/>
          <w:lang w:val="en-US"/>
        </w:rPr>
        <w:t>1</w:t>
      </w:r>
      <w:r w:rsidRPr="00DF7DD1">
        <w:rPr>
          <w:rFonts w:cs="Arial"/>
          <w:b/>
          <w:bCs/>
          <w:szCs w:val="24"/>
          <w:lang w:val="en-US"/>
        </w:rPr>
        <w:t xml:space="preserve"> </w:t>
      </w:r>
      <w:r w:rsidR="00717499">
        <w:rPr>
          <w:rFonts w:cs="Arial"/>
          <w:b/>
          <w:bCs/>
          <w:szCs w:val="24"/>
          <w:lang w:val="en-US"/>
        </w:rPr>
        <w:t>(Illicit Drugs)</w:t>
      </w:r>
    </w:p>
    <w:p w14:paraId="61FB7EE9" w14:textId="6455D725" w:rsidR="00FE09B7" w:rsidRPr="00DF7DD1" w:rsidRDefault="00FE09B7" w:rsidP="00D47132">
      <w:pPr>
        <w:tabs>
          <w:tab w:val="left" w:pos="2410"/>
        </w:tabs>
        <w:contextualSpacing w:val="0"/>
        <w:rPr>
          <w:rFonts w:cs="Arial"/>
          <w:sz w:val="32"/>
          <w:szCs w:val="32"/>
        </w:rPr>
      </w:pPr>
      <w:r w:rsidRPr="00DF7DD1">
        <w:rPr>
          <w:rFonts w:cs="Arial"/>
          <w:bCs/>
          <w:szCs w:val="24"/>
          <w:lang w:val="en-US"/>
        </w:rPr>
        <w:t>Direct Reports:</w:t>
      </w:r>
      <w:r w:rsidRPr="00DF7DD1">
        <w:rPr>
          <w:rFonts w:cs="Arial"/>
          <w:bCs/>
          <w:szCs w:val="24"/>
          <w:lang w:val="en-US"/>
        </w:rPr>
        <w:tab/>
        <w:t>Nil</w:t>
      </w:r>
    </w:p>
    <w:p w14:paraId="45638544" w14:textId="77777777" w:rsidR="00717499" w:rsidRDefault="00717499" w:rsidP="00717499">
      <w:pPr>
        <w:keepNext/>
        <w:spacing w:line="360" w:lineRule="auto"/>
        <w:jc w:val="both"/>
        <w:outlineLvl w:val="1"/>
        <w:rPr>
          <w:rFonts w:eastAsia="Times New Roman" w:cs="Arial"/>
          <w:b/>
          <w:bCs/>
          <w:iCs/>
          <w:color w:val="7D0041"/>
          <w:sz w:val="24"/>
          <w:szCs w:val="28"/>
        </w:rPr>
      </w:pPr>
      <w:bookmarkStart w:id="0" w:name="_Hlk47079094"/>
      <w:r>
        <w:rPr>
          <w:rFonts w:eastAsia="Times New Roman" w:cs="Arial"/>
          <w:b/>
          <w:bCs/>
          <w:iCs/>
          <w:color w:val="7D0041"/>
          <w:sz w:val="24"/>
          <w:szCs w:val="28"/>
        </w:rPr>
        <w:t>OUR VALUES</w:t>
      </w:r>
    </w:p>
    <w:bookmarkEnd w:id="0"/>
    <w:p w14:paraId="54FD4391" w14:textId="77777777" w:rsidR="00717499" w:rsidRPr="00717499" w:rsidRDefault="00717499" w:rsidP="00717499">
      <w:pPr>
        <w:tabs>
          <w:tab w:val="left" w:pos="2410"/>
        </w:tabs>
        <w:jc w:val="both"/>
        <w:rPr>
          <w:rFonts w:ascii="Times New Roman" w:eastAsia="Times New Roman" w:hAnsi="Times New Roman"/>
          <w:b/>
          <w:bCs/>
          <w:sz w:val="32"/>
          <w:szCs w:val="32"/>
        </w:rPr>
      </w:pPr>
      <w:r>
        <w:rPr>
          <w:rFonts w:cs="Arial"/>
        </w:rPr>
        <w:t xml:space="preserve">To achieve our vision to provide “Chemistry for the benefit of every Western Australian” we are the </w:t>
      </w:r>
      <w:r>
        <w:rPr>
          <w:rFonts w:cs="Arial"/>
          <w:i/>
          <w:iCs/>
        </w:rPr>
        <w:t>WAs</w:t>
      </w:r>
      <w:r>
        <w:rPr>
          <w:rFonts w:cs="Arial"/>
        </w:rPr>
        <w:t xml:space="preserve"> </w:t>
      </w:r>
      <w:r>
        <w:rPr>
          <w:rFonts w:cs="Arial"/>
          <w:i/>
          <w:iCs/>
        </w:rPr>
        <w:t>leading</w:t>
      </w:r>
      <w:r>
        <w:rPr>
          <w:rFonts w:cs="Arial"/>
        </w:rPr>
        <w:t xml:space="preserve"> </w:t>
      </w:r>
      <w:r>
        <w:rPr>
          <w:rStyle w:val="Emphasis"/>
          <w:rFonts w:cs="Arial"/>
        </w:rPr>
        <w:t>provider of specialised chemical and forensic science services</w:t>
      </w:r>
      <w:r>
        <w:rPr>
          <w:rFonts w:cs="Arial"/>
        </w:rPr>
        <w:t xml:space="preserve">, committed to providing a workplace culture that is driven and shaped by our values of </w:t>
      </w:r>
      <w:r>
        <w:rPr>
          <w:rStyle w:val="Strong"/>
          <w:rFonts w:cs="Arial"/>
        </w:rPr>
        <w:t xml:space="preserve">Technical Excellence, Innovation, Integrity and Respect. </w:t>
      </w:r>
      <w:r w:rsidRPr="00717499">
        <w:rPr>
          <w:rStyle w:val="Strong"/>
          <w:rFonts w:cs="Arial"/>
          <w:b w:val="0"/>
          <w:bCs w:val="0"/>
        </w:rPr>
        <w:t>All employees are expected to demonstrate a commitment to values.</w:t>
      </w:r>
    </w:p>
    <w:p w14:paraId="7A678FEF" w14:textId="29457AFF" w:rsidR="00FE09B7" w:rsidRPr="00DF7DD1" w:rsidRDefault="00C372E6" w:rsidP="00C372E6">
      <w:pPr>
        <w:pStyle w:val="Heading2"/>
        <w:rPr>
          <w:rFonts w:cs="Arial"/>
          <w:color w:val="7D0041"/>
        </w:rPr>
      </w:pPr>
      <w:r w:rsidRPr="00DF7DD1">
        <w:rPr>
          <w:rFonts w:cs="Arial"/>
          <w:color w:val="7D0041"/>
        </w:rPr>
        <w:t xml:space="preserve">OVERVIEW OF </w:t>
      </w:r>
      <w:r w:rsidR="00CB2C26" w:rsidRPr="00DF7DD1">
        <w:rPr>
          <w:rFonts w:cs="Arial"/>
          <w:color w:val="7D0041"/>
        </w:rPr>
        <w:t>CHEMCENTRE AND T</w:t>
      </w:r>
      <w:r w:rsidRPr="00DF7DD1">
        <w:rPr>
          <w:rFonts w:cs="Arial"/>
          <w:color w:val="7D0041"/>
        </w:rPr>
        <w:t>HE POSITION</w:t>
      </w:r>
    </w:p>
    <w:p w14:paraId="16C0E240" w14:textId="72E916A9" w:rsidR="006D2B13" w:rsidRPr="00DF7DD1" w:rsidRDefault="00C372E6" w:rsidP="00C34D72">
      <w:pPr>
        <w:pStyle w:val="Bodytext1"/>
        <w:spacing w:before="240"/>
        <w:contextualSpacing w:val="0"/>
        <w:rPr>
          <w:rFonts w:cs="Arial"/>
        </w:rPr>
      </w:pPr>
      <w:r w:rsidRPr="00DF7DD1">
        <w:rPr>
          <w:rFonts w:cs="Arial"/>
          <w:noProof/>
          <w:color w:val="7D0041"/>
        </w:rPr>
        <mc:AlternateContent>
          <mc:Choice Requires="wps">
            <w:drawing>
              <wp:anchor distT="0" distB="0" distL="114300" distR="114300" simplePos="0" relativeHeight="251658242" behindDoc="0" locked="0" layoutInCell="1" allowOverlap="1" wp14:anchorId="098E4F6C" wp14:editId="33898860">
                <wp:simplePos x="0" y="0"/>
                <wp:positionH relativeFrom="column">
                  <wp:posOffset>0</wp:posOffset>
                </wp:positionH>
                <wp:positionV relativeFrom="paragraph">
                  <wp:posOffset>-635</wp:posOffset>
                </wp:positionV>
                <wp:extent cx="5962650" cy="952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5962650" cy="9525"/>
                        </a:xfrm>
                        <a:prstGeom prst="line">
                          <a:avLst/>
                        </a:prstGeom>
                        <a:ln>
                          <a:solidFill>
                            <a:srgbClr val="E96D1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5DFA03" id="Straight Connector 8" o:spid="_x0000_s1026" style="position:absolute;flip:y;z-index:251658242;visibility:visible;mso-wrap-style:square;mso-wrap-distance-left:9pt;mso-wrap-distance-top:0;mso-wrap-distance-right:9pt;mso-wrap-distance-bottom:0;mso-position-horizontal:absolute;mso-position-horizontal-relative:text;mso-position-vertical:absolute;mso-position-vertical-relative:text" from="0,-.05pt" to="46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" strokecolor="#e96d1f" strokeweight=".5pt">
                <v:stroke joinstyle="miter"/>
              </v:line>
            </w:pict>
          </mc:Fallback>
        </mc:AlternateContent>
      </w:r>
      <w:r w:rsidR="006D2B13" w:rsidRPr="00DF7DD1">
        <w:rPr>
          <w:rFonts w:cs="Arial"/>
        </w:rPr>
        <w:t xml:space="preserve">ChemCentre provides high quality, independent chemical information, applied research, expert advice, emergency incident support, and complex analytical services to government agencies, industry and research groups, based on core skills in chemistry, </w:t>
      </w:r>
      <w:proofErr w:type="spellStart"/>
      <w:r w:rsidR="006D2B13" w:rsidRPr="00DF7DD1">
        <w:rPr>
          <w:rFonts w:cs="Arial"/>
        </w:rPr>
        <w:t>recognised</w:t>
      </w:r>
      <w:proofErr w:type="spellEnd"/>
      <w:r w:rsidR="006D2B13" w:rsidRPr="00DF7DD1">
        <w:rPr>
          <w:rFonts w:cs="Arial"/>
        </w:rPr>
        <w:t xml:space="preserve"> at national and international levels. </w:t>
      </w:r>
    </w:p>
    <w:p w14:paraId="1CE5EBE6" w14:textId="77777777" w:rsidR="00717499" w:rsidRDefault="00717499" w:rsidP="00717499">
      <w:pPr>
        <w:spacing w:before="0" w:after="160" w:line="259" w:lineRule="auto"/>
        <w:contextualSpacing w:val="0"/>
        <w:jc w:val="both"/>
        <w:rPr>
          <w:rFonts w:eastAsiaTheme="minorHAnsi" w:cs="Arial"/>
        </w:rPr>
      </w:pPr>
      <w:bookmarkStart w:id="1" w:name="_Hlk107227129"/>
      <w:r w:rsidRPr="000E4A22">
        <w:rPr>
          <w:rFonts w:eastAsiaTheme="minorHAnsi" w:cs="Arial"/>
        </w:rPr>
        <w:t>The Forensic Science Laboratory (FSL) is comprised of the Toxicology and Forensic Chemistry Sections which provide a high quality, independent analytical, advisory and consultative service in forensic science to the West Australian Police Force (WAPF), the Office of the State Coroner (OSC) and other government departments and agencies involved in justice administration</w:t>
      </w:r>
      <w:r>
        <w:rPr>
          <w:rFonts w:eastAsiaTheme="minorHAnsi" w:cs="Arial"/>
        </w:rPr>
        <w:t>.</w:t>
      </w:r>
      <w:r w:rsidRPr="00E866EB">
        <w:rPr>
          <w:rFonts w:eastAsiaTheme="minorHAnsi" w:cs="Arial"/>
        </w:rPr>
        <w:t xml:space="preserve"> </w:t>
      </w:r>
      <w:r w:rsidRPr="0022629F">
        <w:rPr>
          <w:rFonts w:cs="Arial"/>
        </w:rPr>
        <w:t>The Laboratory also provides an analytical and consultative service to organisations concerned with doping control in sport and workplace drug testing; an analytical and consultative service to Departments and agencies involved in health administration, and highly specialised analytical and advisory services to other ChemCentre laboratories and to the community in general</w:t>
      </w:r>
      <w:r>
        <w:rPr>
          <w:rFonts w:cs="Arial"/>
        </w:rPr>
        <w:t xml:space="preserve">. </w:t>
      </w:r>
      <w:r w:rsidRPr="00E866EB">
        <w:rPr>
          <w:rFonts w:eastAsiaTheme="minorHAnsi" w:cs="Arial"/>
        </w:rPr>
        <w:t xml:space="preserve">The FSL </w:t>
      </w:r>
      <w:r w:rsidRPr="000E4A22">
        <w:rPr>
          <w:rFonts w:eastAsiaTheme="minorHAnsi" w:cs="Arial"/>
        </w:rPr>
        <w:t>has NATA accreditation for Legal testing and AS 5388 Forensic Analysis, Parts 1 – 4.</w:t>
      </w:r>
      <w:bookmarkEnd w:id="1"/>
    </w:p>
    <w:p w14:paraId="2EF9B169" w14:textId="77777777" w:rsidR="00C87D30" w:rsidRDefault="00C87D30" w:rsidP="00717499">
      <w:pPr>
        <w:jc w:val="both"/>
      </w:pPr>
    </w:p>
    <w:p w14:paraId="3B97A767" w14:textId="3A822CB3" w:rsidR="00717499" w:rsidRPr="004A493A" w:rsidRDefault="00717499" w:rsidP="00717499">
      <w:pPr>
        <w:jc w:val="both"/>
        <w:rPr>
          <w:rFonts w:ascii="Calibri" w:eastAsiaTheme="minorHAnsi" w:hAnsi="Calibri"/>
        </w:rPr>
      </w:pPr>
      <w:r>
        <w:lastRenderedPageBreak/>
        <w:t xml:space="preserve">The Illicit Drugs team provides </w:t>
      </w:r>
      <w:r w:rsidRPr="004A493A">
        <w:t xml:space="preserve">analysis, consultancy and expert evidence services to law enforcement and government agencies and the public </w:t>
      </w:r>
      <w:proofErr w:type="gramStart"/>
      <w:r w:rsidRPr="004A493A">
        <w:t>in the area of</w:t>
      </w:r>
      <w:proofErr w:type="gramEnd"/>
      <w:r w:rsidRPr="004A493A">
        <w:t xml:space="preserve"> </w:t>
      </w:r>
      <w:r>
        <w:t>illicit drug analysis</w:t>
      </w:r>
      <w:r w:rsidRPr="004A493A">
        <w:t xml:space="preserve">. Through the provision of forensic </w:t>
      </w:r>
      <w:r>
        <w:t>chemistry</w:t>
      </w:r>
      <w:r w:rsidRPr="004A493A">
        <w:t xml:space="preserve"> services, this team assists the WA</w:t>
      </w:r>
      <w:r>
        <w:t>PF</w:t>
      </w:r>
      <w:r w:rsidRPr="004A493A">
        <w:t xml:space="preserve"> and the judicial system in criminal investigations.</w:t>
      </w:r>
    </w:p>
    <w:p w14:paraId="4548C1D0" w14:textId="4B01D3EB" w:rsidR="00FE09B7" w:rsidRPr="00DF7DD1" w:rsidRDefault="003218F2" w:rsidP="009947A0">
      <w:pPr>
        <w:pStyle w:val="Heading2"/>
        <w:rPr>
          <w:rFonts w:cs="Arial"/>
          <w:color w:val="7D0041"/>
        </w:rPr>
      </w:pPr>
      <w:r w:rsidRPr="00DF7DD1">
        <w:rPr>
          <w:rFonts w:cs="Arial"/>
          <w:noProof/>
          <w:color w:val="7D0041"/>
        </w:rPr>
        <mc:AlternateContent>
          <mc:Choice Requires="wps">
            <w:drawing>
              <wp:anchor distT="0" distB="0" distL="114300" distR="114300" simplePos="0" relativeHeight="251658243" behindDoc="0" locked="0" layoutInCell="1" allowOverlap="1" wp14:anchorId="54A273F7" wp14:editId="2A3EC947">
                <wp:simplePos x="0" y="0"/>
                <wp:positionH relativeFrom="column">
                  <wp:posOffset>-28575</wp:posOffset>
                </wp:positionH>
                <wp:positionV relativeFrom="paragraph">
                  <wp:posOffset>173355</wp:posOffset>
                </wp:positionV>
                <wp:extent cx="5962650" cy="9525"/>
                <wp:effectExtent l="0" t="0" r="19050" b="28575"/>
                <wp:wrapNone/>
                <wp:docPr id="9" name="Straight Connector 9"/>
                <wp:cNvGraphicFramePr/>
                <a:graphic xmlns:a="http://schemas.openxmlformats.org/drawingml/2006/main">
                  <a:graphicData uri="http://schemas.microsoft.com/office/word/2010/wordprocessingShape">
                    <wps:wsp>
                      <wps:cNvCnPr/>
                      <wps:spPr>
                        <a:xfrm flipV="1">
                          <a:off x="0" y="0"/>
                          <a:ext cx="5962650" cy="9525"/>
                        </a:xfrm>
                        <a:prstGeom prst="line">
                          <a:avLst/>
                        </a:prstGeom>
                        <a:ln>
                          <a:solidFill>
                            <a:srgbClr val="E96D1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B8BD5F" id="Straight Connector 9" o:spid="_x0000_s1026" style="position:absolute;flip:y;z-index:251658243;visibility:visible;mso-wrap-style:square;mso-wrap-distance-left:9pt;mso-wrap-distance-top:0;mso-wrap-distance-right:9pt;mso-wrap-distance-bottom:0;mso-position-horizontal:absolute;mso-position-horizontal-relative:text;mso-position-vertical:absolute;mso-position-vertical-relative:text" from="-2.25pt,13.65pt" to="467.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" strokecolor="#e96d1f" strokeweight=".5pt">
                <v:stroke joinstyle="miter"/>
              </v:line>
            </w:pict>
          </mc:Fallback>
        </mc:AlternateContent>
      </w:r>
      <w:r w:rsidR="009947A0" w:rsidRPr="00DF7DD1">
        <w:rPr>
          <w:rFonts w:cs="Arial"/>
          <w:color w:val="7D0041"/>
        </w:rPr>
        <w:t>JOB DESCRIPTION</w:t>
      </w:r>
    </w:p>
    <w:p w14:paraId="23C8C33A" w14:textId="12F245C0" w:rsidR="00DB7AB9" w:rsidRPr="00DF7DD1" w:rsidRDefault="001D7E33" w:rsidP="00DB7AB9">
      <w:pPr>
        <w:pStyle w:val="Bodytext1"/>
        <w:spacing w:after="240"/>
        <w:contextualSpacing w:val="0"/>
        <w:rPr>
          <w:rFonts w:cs="Arial"/>
        </w:rPr>
      </w:pPr>
      <w:r>
        <w:rPr>
          <w:rFonts w:cs="Arial"/>
        </w:rPr>
        <w:t xml:space="preserve">As part of the Illicit Drugs Team, this position </w:t>
      </w:r>
      <w:r w:rsidR="009E3C7D">
        <w:rPr>
          <w:rFonts w:cs="Arial"/>
        </w:rPr>
        <w:t>is required to</w:t>
      </w:r>
      <w:r w:rsidR="001E71EB" w:rsidRPr="00D60391">
        <w:rPr>
          <w:rFonts w:cs="Arial"/>
        </w:rPr>
        <w:t xml:space="preserve"> </w:t>
      </w:r>
      <w:proofErr w:type="spellStart"/>
      <w:r w:rsidR="001E71EB" w:rsidRPr="00D60391">
        <w:rPr>
          <w:rFonts w:cs="Arial"/>
        </w:rPr>
        <w:t>ana</w:t>
      </w:r>
      <w:r w:rsidR="0099664B">
        <w:rPr>
          <w:rFonts w:cs="Arial"/>
        </w:rPr>
        <w:t>lyse</w:t>
      </w:r>
      <w:proofErr w:type="spellEnd"/>
      <w:r w:rsidR="001E71EB" w:rsidRPr="00D60391">
        <w:rPr>
          <w:rFonts w:cs="Arial"/>
        </w:rPr>
        <w:t xml:space="preserve"> </w:t>
      </w:r>
      <w:r w:rsidR="001E71EB">
        <w:rPr>
          <w:rFonts w:cs="Arial"/>
        </w:rPr>
        <w:t>samples</w:t>
      </w:r>
      <w:r w:rsidR="00145291">
        <w:rPr>
          <w:rFonts w:cs="Arial"/>
        </w:rPr>
        <w:t xml:space="preserve"> submitted by </w:t>
      </w:r>
      <w:r w:rsidR="001E71EB">
        <w:rPr>
          <w:rFonts w:cs="Arial"/>
        </w:rPr>
        <w:br/>
        <w:t>WAPF</w:t>
      </w:r>
      <w:r w:rsidR="0099664B">
        <w:rPr>
          <w:rFonts w:cs="Arial"/>
        </w:rPr>
        <w:t xml:space="preserve"> and other Government agencies</w:t>
      </w:r>
      <w:r w:rsidR="00DC16EB">
        <w:rPr>
          <w:rFonts w:cs="Arial"/>
        </w:rPr>
        <w:t xml:space="preserve"> within </w:t>
      </w:r>
      <w:r w:rsidR="0077480B">
        <w:rPr>
          <w:rFonts w:cs="Arial"/>
        </w:rPr>
        <w:t>agreed timeframes</w:t>
      </w:r>
      <w:r w:rsidR="00DC16EB">
        <w:rPr>
          <w:rFonts w:cs="Arial"/>
        </w:rPr>
        <w:t xml:space="preserve">. </w:t>
      </w:r>
      <w:r w:rsidR="00145291">
        <w:rPr>
          <w:rFonts w:cs="Arial"/>
        </w:rPr>
        <w:t>W</w:t>
      </w:r>
      <w:r w:rsidR="001E71EB">
        <w:rPr>
          <w:rFonts w:cs="Arial"/>
        </w:rPr>
        <w:t>ith training y</w:t>
      </w:r>
      <w:r w:rsidR="001E71EB" w:rsidRPr="00D60391">
        <w:rPr>
          <w:rFonts w:cs="Arial"/>
        </w:rPr>
        <w:t>ou will be required to become an A</w:t>
      </w:r>
      <w:r w:rsidR="00145291">
        <w:rPr>
          <w:rFonts w:cs="Arial"/>
        </w:rPr>
        <w:t>pproved</w:t>
      </w:r>
      <w:r w:rsidR="001E71EB" w:rsidRPr="00D60391">
        <w:rPr>
          <w:rFonts w:cs="Arial"/>
        </w:rPr>
        <w:t xml:space="preserve"> Analyst under the </w:t>
      </w:r>
      <w:r w:rsidR="00145291">
        <w:rPr>
          <w:rFonts w:cs="Arial"/>
        </w:rPr>
        <w:t>Misuse of Drugs Act 1981</w:t>
      </w:r>
      <w:r w:rsidR="001E71EB">
        <w:rPr>
          <w:rFonts w:cs="Arial"/>
        </w:rPr>
        <w:t xml:space="preserve"> and</w:t>
      </w:r>
      <w:r w:rsidR="001E71EB" w:rsidRPr="00D60391">
        <w:rPr>
          <w:rFonts w:cs="Arial"/>
        </w:rPr>
        <w:t xml:space="preserve"> </w:t>
      </w:r>
      <w:r w:rsidR="001E71EB">
        <w:rPr>
          <w:rFonts w:cs="Arial"/>
        </w:rPr>
        <w:t>p</w:t>
      </w:r>
      <w:r w:rsidR="001E71EB" w:rsidRPr="00D60391">
        <w:rPr>
          <w:rFonts w:cs="Arial"/>
        </w:rPr>
        <w:t>rovide expert evidence within the criminal justice system</w:t>
      </w:r>
      <w:r w:rsidR="00145291">
        <w:rPr>
          <w:rFonts w:cs="Arial"/>
        </w:rPr>
        <w:t>, including oral testimony in criminal trials</w:t>
      </w:r>
      <w:r w:rsidR="001E71EB" w:rsidRPr="00D60391">
        <w:rPr>
          <w:rFonts w:cs="Arial"/>
        </w:rPr>
        <w:t>.</w:t>
      </w:r>
      <w:r w:rsidR="001E71EB">
        <w:rPr>
          <w:rFonts w:cs="Arial"/>
        </w:rPr>
        <w:t xml:space="preserve"> </w:t>
      </w:r>
      <w:r w:rsidR="001E71EB" w:rsidRPr="00DF7DD1">
        <w:rPr>
          <w:rFonts w:cs="Arial"/>
        </w:rPr>
        <w:t xml:space="preserve">As part of </w:t>
      </w:r>
      <w:r w:rsidR="001E71EB">
        <w:rPr>
          <w:rFonts w:cs="Arial"/>
        </w:rPr>
        <w:t>this</w:t>
      </w:r>
      <w:r w:rsidR="001E71EB" w:rsidRPr="00DF7DD1">
        <w:rPr>
          <w:rFonts w:cs="Arial"/>
        </w:rPr>
        <w:t xml:space="preserve"> team</w:t>
      </w:r>
      <w:r w:rsidR="001E71EB">
        <w:rPr>
          <w:rFonts w:cs="Arial"/>
        </w:rPr>
        <w:t>,</w:t>
      </w:r>
      <w:r w:rsidR="001E71EB" w:rsidRPr="00DF7DD1">
        <w:rPr>
          <w:rFonts w:cs="Arial"/>
        </w:rPr>
        <w:t xml:space="preserve"> </w:t>
      </w:r>
      <w:r w:rsidR="00D44065">
        <w:rPr>
          <w:rFonts w:cs="Arial"/>
        </w:rPr>
        <w:t>this position</w:t>
      </w:r>
      <w:proofErr w:type="gramStart"/>
      <w:r w:rsidR="00D44065">
        <w:rPr>
          <w:rFonts w:cs="Arial"/>
        </w:rPr>
        <w:t>:</w:t>
      </w:r>
      <w:proofErr w:type="gramEnd"/>
    </w:p>
    <w:p w14:paraId="1A868FF0" w14:textId="3345F08F" w:rsidR="00907A69" w:rsidRPr="00DF7DD1" w:rsidRDefault="00401723" w:rsidP="00DF7DD1">
      <w:pPr>
        <w:pStyle w:val="Heading2"/>
        <w:spacing w:after="240"/>
        <w:contextualSpacing w:val="0"/>
        <w:jc w:val="both"/>
        <w:rPr>
          <w:rFonts w:cs="Arial"/>
          <w:color w:val="7D0041"/>
          <w:sz w:val="22"/>
          <w:szCs w:val="22"/>
        </w:rPr>
      </w:pPr>
      <w:r w:rsidRPr="00DF7DD1">
        <w:rPr>
          <w:rFonts w:cs="Arial"/>
          <w:color w:val="7D0041"/>
          <w:sz w:val="22"/>
          <w:szCs w:val="22"/>
        </w:rPr>
        <w:t>ROLE SPECIFIC RESPONSIBILITIES</w:t>
      </w:r>
    </w:p>
    <w:p w14:paraId="6D51F96E" w14:textId="77777777" w:rsidR="00907A69" w:rsidRPr="00DF7DD1" w:rsidRDefault="00907A69" w:rsidP="00907A69">
      <w:pPr>
        <w:pStyle w:val="Heading2"/>
        <w:spacing w:before="0" w:after="0"/>
        <w:contextualSpacing w:val="0"/>
        <w:jc w:val="both"/>
        <w:rPr>
          <w:rFonts w:cs="Arial"/>
          <w:b w:val="0"/>
          <w:color w:val="000000"/>
        </w:rPr>
      </w:pPr>
      <w:r w:rsidRPr="00DF7DD1">
        <w:rPr>
          <w:rFonts w:cs="Arial"/>
          <w:color w:val="7D0041"/>
          <w:sz w:val="22"/>
          <w:szCs w:val="22"/>
        </w:rPr>
        <w:t>SCIENCE</w:t>
      </w:r>
    </w:p>
    <w:p w14:paraId="7CDAD0CA" w14:textId="77777777" w:rsidR="00907A69" w:rsidRPr="00DF7DD1" w:rsidRDefault="00907A69" w:rsidP="00DF7DD1">
      <w:pPr>
        <w:pStyle w:val="ListParagraph"/>
        <w:numPr>
          <w:ilvl w:val="0"/>
          <w:numId w:val="20"/>
        </w:numPr>
        <w:spacing w:before="0" w:after="0"/>
        <w:contextualSpacing w:val="0"/>
        <w:jc w:val="both"/>
        <w:rPr>
          <w:rFonts w:cs="Arial"/>
        </w:rPr>
      </w:pPr>
      <w:r w:rsidRPr="00DF7DD1">
        <w:rPr>
          <w:rFonts w:cs="Arial"/>
        </w:rPr>
        <w:t>Undertakes and prepares reports on routine analytical and / or scientific investigations under supervision.</w:t>
      </w:r>
    </w:p>
    <w:p w14:paraId="7188E1DF" w14:textId="77777777" w:rsidR="00907A69" w:rsidRPr="00DF7DD1" w:rsidRDefault="00907A69" w:rsidP="00DF7DD1">
      <w:pPr>
        <w:pStyle w:val="ListParagraph"/>
        <w:numPr>
          <w:ilvl w:val="0"/>
          <w:numId w:val="20"/>
        </w:numPr>
        <w:spacing w:before="0" w:after="0"/>
        <w:contextualSpacing w:val="0"/>
        <w:jc w:val="both"/>
        <w:rPr>
          <w:rFonts w:cs="Arial"/>
        </w:rPr>
      </w:pPr>
      <w:r w:rsidRPr="00DF7DD1">
        <w:rPr>
          <w:rFonts w:cs="Arial"/>
        </w:rPr>
        <w:t>Contributes to projects, method development and resulting publications in a team framework.</w:t>
      </w:r>
    </w:p>
    <w:p w14:paraId="2B4E1808" w14:textId="77777777" w:rsidR="00907A69" w:rsidRPr="00DF7DD1" w:rsidRDefault="00907A69" w:rsidP="00DF7DD1">
      <w:pPr>
        <w:pStyle w:val="ListParagraph"/>
        <w:numPr>
          <w:ilvl w:val="0"/>
          <w:numId w:val="20"/>
        </w:numPr>
        <w:spacing w:before="0" w:after="0"/>
        <w:contextualSpacing w:val="0"/>
        <w:jc w:val="both"/>
        <w:rPr>
          <w:rFonts w:cs="Arial"/>
        </w:rPr>
      </w:pPr>
      <w:r w:rsidRPr="00DF7DD1">
        <w:rPr>
          <w:rFonts w:cs="Arial"/>
        </w:rPr>
        <w:t>Contributes to scientific advice.</w:t>
      </w:r>
    </w:p>
    <w:p w14:paraId="16B99BC9" w14:textId="5007936F" w:rsidR="009379C4" w:rsidRDefault="00717499" w:rsidP="009379C4">
      <w:pPr>
        <w:pStyle w:val="ListParagraph"/>
        <w:numPr>
          <w:ilvl w:val="0"/>
          <w:numId w:val="20"/>
        </w:numPr>
        <w:spacing w:before="0" w:after="0"/>
        <w:contextualSpacing w:val="0"/>
        <w:jc w:val="both"/>
        <w:rPr>
          <w:rFonts w:cs="Arial"/>
        </w:rPr>
      </w:pPr>
      <w:r w:rsidRPr="00717499">
        <w:rPr>
          <w:rFonts w:cs="Arial"/>
        </w:rPr>
        <w:t>P</w:t>
      </w:r>
      <w:r w:rsidR="00907A69" w:rsidRPr="00717499">
        <w:rPr>
          <w:rFonts w:cs="Arial"/>
        </w:rPr>
        <w:t>articipate</w:t>
      </w:r>
      <w:r>
        <w:rPr>
          <w:rFonts w:cs="Arial"/>
        </w:rPr>
        <w:t>s</w:t>
      </w:r>
      <w:r w:rsidR="00907A69" w:rsidRPr="00717499">
        <w:rPr>
          <w:rFonts w:cs="Arial"/>
        </w:rPr>
        <w:t xml:space="preserve"> in Clandestine Laboratory investigations </w:t>
      </w:r>
      <w:r w:rsidRPr="00717499">
        <w:rPr>
          <w:rFonts w:cs="Arial"/>
        </w:rPr>
        <w:t>and/or</w:t>
      </w:r>
      <w:r w:rsidR="00F11939">
        <w:rPr>
          <w:rFonts w:cs="Arial"/>
        </w:rPr>
        <w:t xml:space="preserve"> </w:t>
      </w:r>
      <w:r>
        <w:rPr>
          <w:rFonts w:ascii="ArialMT" w:eastAsiaTheme="minorHAnsi" w:hAnsi="ArialMT" w:cs="ArialMT"/>
        </w:rPr>
        <w:t>Chemical Biological and Radiological (CBR) activities, including participation in rostered on-call duties.</w:t>
      </w:r>
      <w:r w:rsidR="009379C4" w:rsidRPr="009379C4">
        <w:rPr>
          <w:rFonts w:cs="Arial"/>
        </w:rPr>
        <w:t xml:space="preserve"> </w:t>
      </w:r>
    </w:p>
    <w:p w14:paraId="6526360B" w14:textId="1D2E5D2F" w:rsidR="009379C4" w:rsidRPr="00DF7DD1" w:rsidRDefault="009379C4" w:rsidP="009379C4">
      <w:pPr>
        <w:pStyle w:val="ListParagraph"/>
        <w:numPr>
          <w:ilvl w:val="0"/>
          <w:numId w:val="20"/>
        </w:numPr>
        <w:spacing w:before="0" w:after="0"/>
        <w:contextualSpacing w:val="0"/>
        <w:jc w:val="both"/>
        <w:rPr>
          <w:rFonts w:cs="Arial"/>
        </w:rPr>
      </w:pPr>
      <w:r w:rsidRPr="00DF7DD1">
        <w:rPr>
          <w:rFonts w:cs="Arial"/>
        </w:rPr>
        <w:t>Participates in training programs.</w:t>
      </w:r>
    </w:p>
    <w:p w14:paraId="05F424E2" w14:textId="77777777" w:rsidR="009379C4" w:rsidRPr="00DF7DD1" w:rsidRDefault="009379C4" w:rsidP="009379C4">
      <w:pPr>
        <w:pStyle w:val="ListParagraph"/>
        <w:numPr>
          <w:ilvl w:val="0"/>
          <w:numId w:val="20"/>
        </w:numPr>
        <w:spacing w:before="0" w:after="0"/>
        <w:contextualSpacing w:val="0"/>
        <w:jc w:val="both"/>
        <w:rPr>
          <w:rFonts w:cs="Arial"/>
        </w:rPr>
      </w:pPr>
      <w:r w:rsidRPr="00DF7DD1">
        <w:rPr>
          <w:rFonts w:cs="Arial"/>
        </w:rPr>
        <w:t>May be required to give court evidence.</w:t>
      </w:r>
    </w:p>
    <w:p w14:paraId="1C26A4B7" w14:textId="77777777" w:rsidR="00717499" w:rsidRPr="00157086" w:rsidRDefault="00717499" w:rsidP="00717499">
      <w:pPr>
        <w:pStyle w:val="ListParagraph"/>
        <w:spacing w:before="0" w:after="0"/>
        <w:ind w:left="369"/>
        <w:contextualSpacing w:val="0"/>
        <w:jc w:val="both"/>
        <w:rPr>
          <w:rFonts w:cs="Arial"/>
        </w:rPr>
      </w:pPr>
    </w:p>
    <w:p w14:paraId="0DC631A3" w14:textId="2BBBD107" w:rsidR="00907A69" w:rsidRPr="00717499" w:rsidRDefault="00907A69" w:rsidP="00717499">
      <w:pPr>
        <w:pStyle w:val="Heading2"/>
        <w:spacing w:before="0" w:after="0"/>
        <w:contextualSpacing w:val="0"/>
        <w:jc w:val="both"/>
        <w:rPr>
          <w:rFonts w:cs="Arial"/>
          <w:color w:val="7D0041"/>
          <w:sz w:val="22"/>
          <w:szCs w:val="22"/>
        </w:rPr>
      </w:pPr>
      <w:r w:rsidRPr="00717499">
        <w:rPr>
          <w:rFonts w:cs="Arial"/>
          <w:color w:val="7D0041"/>
          <w:sz w:val="22"/>
          <w:szCs w:val="22"/>
        </w:rPr>
        <w:t>BUSINESS</w:t>
      </w:r>
    </w:p>
    <w:p w14:paraId="1A647BD5" w14:textId="77777777" w:rsidR="00717499" w:rsidRDefault="00717499" w:rsidP="00717499">
      <w:pPr>
        <w:pStyle w:val="ListParagraph"/>
        <w:numPr>
          <w:ilvl w:val="0"/>
          <w:numId w:val="35"/>
        </w:numPr>
        <w:autoSpaceDE w:val="0"/>
        <w:autoSpaceDN w:val="0"/>
        <w:adjustRightInd w:val="0"/>
        <w:spacing w:before="0" w:after="0"/>
        <w:ind w:left="360"/>
        <w:contextualSpacing w:val="0"/>
        <w:jc w:val="both"/>
        <w:rPr>
          <w:rFonts w:ascii="ArialMT" w:eastAsiaTheme="minorHAnsi" w:hAnsi="ArialMT" w:cs="ArialMT"/>
        </w:rPr>
      </w:pPr>
      <w:r w:rsidRPr="00AB269A">
        <w:rPr>
          <w:rFonts w:ascii="ArialMT" w:eastAsiaTheme="minorHAnsi" w:hAnsi="ArialMT" w:cs="ArialMT"/>
        </w:rPr>
        <w:t>Liaises with clients with respect to work in progress and responds to general scientific queries.</w:t>
      </w:r>
    </w:p>
    <w:p w14:paraId="1BEF6768" w14:textId="77777777" w:rsidR="00717499" w:rsidRPr="00AB269A" w:rsidRDefault="00717499" w:rsidP="00717499">
      <w:pPr>
        <w:pStyle w:val="ListParagraph"/>
        <w:numPr>
          <w:ilvl w:val="0"/>
          <w:numId w:val="35"/>
        </w:numPr>
        <w:autoSpaceDE w:val="0"/>
        <w:autoSpaceDN w:val="0"/>
        <w:adjustRightInd w:val="0"/>
        <w:spacing w:before="0" w:after="0"/>
        <w:ind w:left="360"/>
        <w:contextualSpacing w:val="0"/>
        <w:jc w:val="both"/>
        <w:rPr>
          <w:rFonts w:ascii="ArialMT" w:eastAsiaTheme="minorHAnsi" w:hAnsi="ArialMT" w:cs="ArialMT"/>
        </w:rPr>
      </w:pPr>
      <w:r>
        <w:rPr>
          <w:rFonts w:ascii="ArialMT" w:eastAsiaTheme="minorHAnsi" w:hAnsi="ArialMT" w:cs="ArialMT"/>
        </w:rPr>
        <w:t>Identifies areas of new business for referral to your Team Leader and/or Section Manager.</w:t>
      </w:r>
    </w:p>
    <w:p w14:paraId="78072F78" w14:textId="452F1AD4" w:rsidR="003218F2" w:rsidRPr="00DF7DD1" w:rsidRDefault="003218F2" w:rsidP="00907A69">
      <w:pPr>
        <w:pStyle w:val="Heading2"/>
        <w:spacing w:before="100" w:beforeAutospacing="1" w:after="60"/>
        <w:contextualSpacing w:val="0"/>
        <w:rPr>
          <w:rFonts w:cs="Arial"/>
          <w:color w:val="7D0041"/>
          <w:sz w:val="22"/>
          <w:szCs w:val="22"/>
          <w:lang w:eastAsia="en-AU"/>
        </w:rPr>
      </w:pPr>
      <w:r w:rsidRPr="00DF7DD1">
        <w:rPr>
          <w:rFonts w:cs="Arial"/>
          <w:color w:val="7D0041"/>
          <w:sz w:val="22"/>
          <w:szCs w:val="22"/>
          <w:lang w:eastAsia="en-AU"/>
        </w:rPr>
        <w:t>CORPORATE</w:t>
      </w:r>
      <w:r w:rsidR="001F3177" w:rsidRPr="00DF7DD1">
        <w:rPr>
          <w:rFonts w:cs="Arial"/>
          <w:color w:val="7D0041"/>
          <w:sz w:val="22"/>
          <w:szCs w:val="22"/>
          <w:lang w:eastAsia="en-AU"/>
        </w:rPr>
        <w:t xml:space="preserve"> AND </w:t>
      </w:r>
      <w:r w:rsidR="00717499">
        <w:rPr>
          <w:rFonts w:cs="Arial"/>
          <w:color w:val="7D0041"/>
          <w:sz w:val="22"/>
          <w:szCs w:val="22"/>
          <w:lang w:eastAsia="en-AU"/>
        </w:rPr>
        <w:t>WHS</w:t>
      </w:r>
      <w:r w:rsidR="001F3177" w:rsidRPr="00DF7DD1">
        <w:rPr>
          <w:rFonts w:cs="Arial"/>
          <w:color w:val="7D0041"/>
          <w:sz w:val="22"/>
          <w:szCs w:val="22"/>
          <w:lang w:eastAsia="en-AU"/>
        </w:rPr>
        <w:t xml:space="preserve"> RESPONSIBILITIES</w:t>
      </w:r>
    </w:p>
    <w:p w14:paraId="1E280915" w14:textId="77777777" w:rsidR="00B158A3" w:rsidRPr="00DF7DD1" w:rsidRDefault="00B158A3" w:rsidP="00B158A3">
      <w:pPr>
        <w:pStyle w:val="ListParagraph"/>
        <w:numPr>
          <w:ilvl w:val="0"/>
          <w:numId w:val="20"/>
        </w:numPr>
        <w:spacing w:before="0" w:after="0"/>
        <w:contextualSpacing w:val="0"/>
        <w:jc w:val="both"/>
        <w:rPr>
          <w:rFonts w:cs="Arial"/>
        </w:rPr>
      </w:pPr>
      <w:r w:rsidRPr="00DF7DD1">
        <w:rPr>
          <w:rFonts w:cs="Arial"/>
        </w:rPr>
        <w:t>Maintains a client focus by ensuring that customer needs are resolved in a professional and timely manner.</w:t>
      </w:r>
    </w:p>
    <w:p w14:paraId="00F1235B" w14:textId="77777777" w:rsidR="00B158A3" w:rsidRPr="00DF7DD1" w:rsidRDefault="00B158A3" w:rsidP="00B158A3">
      <w:pPr>
        <w:pStyle w:val="ListParagraph"/>
        <w:numPr>
          <w:ilvl w:val="0"/>
          <w:numId w:val="20"/>
        </w:numPr>
        <w:spacing w:before="0" w:after="0"/>
        <w:contextualSpacing w:val="0"/>
        <w:jc w:val="both"/>
        <w:rPr>
          <w:rFonts w:cs="Arial"/>
        </w:rPr>
      </w:pPr>
      <w:r>
        <w:t xml:space="preserve">Behaves in accordance with the Public Sector Code of Ethics; ChemCentre’s Values and Code of Conduct; principles and practices related to equal opportunity, diversity and inclusion; and all applicable legislation, policies and procedures. </w:t>
      </w:r>
      <w:r w:rsidRPr="00DF7DD1">
        <w:rPr>
          <w:rFonts w:cs="Arial"/>
        </w:rPr>
        <w:t xml:space="preserve"> </w:t>
      </w:r>
    </w:p>
    <w:p w14:paraId="3DE5FA6E" w14:textId="77777777" w:rsidR="00B158A3" w:rsidRPr="00DF7DD1" w:rsidRDefault="00B158A3" w:rsidP="00B158A3">
      <w:pPr>
        <w:pStyle w:val="ListParagraph"/>
        <w:numPr>
          <w:ilvl w:val="0"/>
          <w:numId w:val="20"/>
        </w:numPr>
        <w:spacing w:before="0" w:after="0"/>
        <w:contextualSpacing w:val="0"/>
        <w:jc w:val="both"/>
        <w:rPr>
          <w:rFonts w:cs="Arial"/>
        </w:rPr>
      </w:pPr>
      <w:r w:rsidRPr="00DF7DD1">
        <w:rPr>
          <w:rFonts w:cs="Arial"/>
        </w:rPr>
        <w:t>Ensures personal responsibility for taking reasonable care of their own safety and health; ensuring their conduct does not adversely affect others; complying with instruction, as far as they are reasonably able; familiarising themselves with the Safety Management Manual/System and all policies, procedures and safety considerations relevant for their position and job role; and cooperating with reasonable notified policies or procedures.</w:t>
      </w:r>
    </w:p>
    <w:p w14:paraId="3AC5136C" w14:textId="77777777" w:rsidR="00B158A3" w:rsidRDefault="00B158A3" w:rsidP="00B158A3">
      <w:pPr>
        <w:pStyle w:val="ListParagraph"/>
        <w:numPr>
          <w:ilvl w:val="0"/>
          <w:numId w:val="20"/>
        </w:numPr>
        <w:spacing w:before="0" w:after="0"/>
        <w:contextualSpacing w:val="0"/>
        <w:jc w:val="both"/>
        <w:rPr>
          <w:rFonts w:cs="Arial"/>
        </w:rPr>
      </w:pPr>
      <w:r w:rsidRPr="00DF7DD1">
        <w:rPr>
          <w:rFonts w:cs="Arial"/>
        </w:rPr>
        <w:t xml:space="preserve">Actively contributes and participates in health and safety in the workplace by addressing any identified hazards or discussing the issue and potential solutions with their supervisor and, if necessary, drawing the attention of Safety and Health Representatives to any unresolved issues. </w:t>
      </w:r>
    </w:p>
    <w:p w14:paraId="3586E3C9" w14:textId="77777777" w:rsidR="00B158A3" w:rsidRPr="0055059E" w:rsidRDefault="00B158A3" w:rsidP="00B158A3">
      <w:pPr>
        <w:pStyle w:val="ListParagraph"/>
        <w:numPr>
          <w:ilvl w:val="0"/>
          <w:numId w:val="20"/>
        </w:numPr>
        <w:spacing w:before="0" w:after="0"/>
        <w:contextualSpacing w:val="0"/>
        <w:jc w:val="both"/>
        <w:rPr>
          <w:rFonts w:cs="Arial"/>
        </w:rPr>
      </w:pPr>
      <w:r>
        <w:t>Actively participates in the performance development program.</w:t>
      </w:r>
    </w:p>
    <w:p w14:paraId="12DD6FC9" w14:textId="77777777" w:rsidR="00B158A3" w:rsidRDefault="00B158A3" w:rsidP="00B158A3">
      <w:pPr>
        <w:pStyle w:val="ListParagraph"/>
        <w:numPr>
          <w:ilvl w:val="0"/>
          <w:numId w:val="20"/>
        </w:numPr>
        <w:spacing w:before="0" w:after="0"/>
        <w:contextualSpacing w:val="0"/>
        <w:jc w:val="both"/>
        <w:rPr>
          <w:rFonts w:cs="Arial"/>
        </w:rPr>
      </w:pPr>
      <w:r>
        <w:t>Completes all mandatory training as relevant to role.</w:t>
      </w:r>
    </w:p>
    <w:p w14:paraId="52BC557A" w14:textId="54163CB9" w:rsidR="00B158A3" w:rsidRDefault="00B158A3" w:rsidP="00B158A3">
      <w:pPr>
        <w:pStyle w:val="ListParagraph"/>
        <w:numPr>
          <w:ilvl w:val="0"/>
          <w:numId w:val="20"/>
        </w:numPr>
        <w:spacing w:before="0" w:after="0"/>
        <w:contextualSpacing w:val="0"/>
        <w:jc w:val="both"/>
        <w:rPr>
          <w:rFonts w:cs="Arial"/>
        </w:rPr>
      </w:pPr>
      <w:r>
        <w:rPr>
          <w:rFonts w:cs="Arial"/>
        </w:rPr>
        <w:t>Other duties as required.</w:t>
      </w:r>
    </w:p>
    <w:p w14:paraId="446841BD" w14:textId="77777777" w:rsidR="00B158A3" w:rsidRDefault="00B158A3" w:rsidP="00B158A3">
      <w:pPr>
        <w:spacing w:before="0" w:after="0"/>
        <w:contextualSpacing w:val="0"/>
        <w:jc w:val="both"/>
        <w:rPr>
          <w:rFonts w:cs="Arial"/>
        </w:rPr>
      </w:pPr>
    </w:p>
    <w:p w14:paraId="4C3D52C8" w14:textId="77777777" w:rsidR="00B158A3" w:rsidRDefault="00B158A3" w:rsidP="00B158A3">
      <w:pPr>
        <w:spacing w:before="0" w:after="0"/>
        <w:contextualSpacing w:val="0"/>
        <w:jc w:val="both"/>
        <w:rPr>
          <w:rFonts w:cs="Arial"/>
        </w:rPr>
      </w:pPr>
    </w:p>
    <w:p w14:paraId="25473D46" w14:textId="77777777" w:rsidR="00B158A3" w:rsidRDefault="00B158A3" w:rsidP="00B158A3">
      <w:pPr>
        <w:spacing w:before="0" w:after="0"/>
        <w:contextualSpacing w:val="0"/>
        <w:jc w:val="both"/>
        <w:rPr>
          <w:rFonts w:cs="Arial"/>
        </w:rPr>
      </w:pPr>
    </w:p>
    <w:p w14:paraId="1EA43390" w14:textId="77777777" w:rsidR="00EF5393" w:rsidRPr="00DF7DD1" w:rsidRDefault="00EF5393" w:rsidP="00EF5393">
      <w:pPr>
        <w:pStyle w:val="Heading2"/>
        <w:jc w:val="both"/>
        <w:rPr>
          <w:rFonts w:cs="Arial"/>
          <w:color w:val="7D0041"/>
          <w:sz w:val="22"/>
          <w:szCs w:val="22"/>
        </w:rPr>
      </w:pPr>
      <w:r w:rsidRPr="00DF7DD1">
        <w:rPr>
          <w:rFonts w:cs="Arial"/>
          <w:color w:val="7D0041"/>
          <w:sz w:val="22"/>
          <w:szCs w:val="22"/>
        </w:rPr>
        <w:lastRenderedPageBreak/>
        <w:t>KEY PERFORMANCE INDICATORS</w:t>
      </w:r>
    </w:p>
    <w:p w14:paraId="3959E83F" w14:textId="77777777" w:rsidR="00DF7DD1" w:rsidRPr="00DF7DD1" w:rsidRDefault="00DF7DD1" w:rsidP="00717499">
      <w:pPr>
        <w:pStyle w:val="ListParagraph"/>
        <w:numPr>
          <w:ilvl w:val="0"/>
          <w:numId w:val="37"/>
        </w:numPr>
        <w:spacing w:before="0" w:after="0"/>
        <w:contextualSpacing w:val="0"/>
        <w:jc w:val="both"/>
        <w:rPr>
          <w:rFonts w:cs="Arial"/>
        </w:rPr>
      </w:pPr>
      <w:r w:rsidRPr="00DF7DD1">
        <w:rPr>
          <w:rFonts w:cs="Arial"/>
        </w:rPr>
        <w:t xml:space="preserve">Operates effectively under direct supervision with performance meeting set standards. </w:t>
      </w:r>
    </w:p>
    <w:p w14:paraId="492F847D" w14:textId="77777777" w:rsidR="00DF7DD1" w:rsidRDefault="00DF7DD1" w:rsidP="00717499">
      <w:pPr>
        <w:pStyle w:val="ListParagraph"/>
        <w:numPr>
          <w:ilvl w:val="0"/>
          <w:numId w:val="37"/>
        </w:numPr>
        <w:spacing w:before="0" w:after="0"/>
        <w:contextualSpacing w:val="0"/>
        <w:jc w:val="both"/>
        <w:rPr>
          <w:rFonts w:cs="Arial"/>
        </w:rPr>
      </w:pPr>
      <w:r w:rsidRPr="00DF7DD1">
        <w:rPr>
          <w:rFonts w:cs="Arial"/>
        </w:rPr>
        <w:t>Operational and safety risks are reported and managed in accordance with ChemCentre policies and practices.</w:t>
      </w:r>
    </w:p>
    <w:p w14:paraId="5D53B6F9" w14:textId="77777777" w:rsidR="00BE67FB" w:rsidRPr="00DF7DD1" w:rsidRDefault="00BE67FB" w:rsidP="00BE67FB">
      <w:pPr>
        <w:pStyle w:val="ListParagraph"/>
        <w:numPr>
          <w:ilvl w:val="0"/>
          <w:numId w:val="37"/>
        </w:numPr>
        <w:spacing w:before="0" w:after="0"/>
        <w:contextualSpacing w:val="0"/>
        <w:jc w:val="both"/>
        <w:rPr>
          <w:rFonts w:cs="Arial"/>
        </w:rPr>
      </w:pPr>
      <w:r>
        <w:rPr>
          <w:rFonts w:cs="Arial"/>
        </w:rPr>
        <w:t>Participates effectively on the on-call roster.</w:t>
      </w:r>
    </w:p>
    <w:p w14:paraId="3EFA93D1" w14:textId="77777777" w:rsidR="00DF7DD1" w:rsidRPr="00DF7DD1" w:rsidRDefault="00DF7DD1" w:rsidP="00717499">
      <w:pPr>
        <w:pStyle w:val="ListParagraph"/>
        <w:numPr>
          <w:ilvl w:val="0"/>
          <w:numId w:val="37"/>
        </w:numPr>
        <w:spacing w:before="0" w:after="0"/>
        <w:contextualSpacing w:val="0"/>
        <w:jc w:val="both"/>
        <w:rPr>
          <w:rFonts w:cs="Arial"/>
        </w:rPr>
      </w:pPr>
      <w:r w:rsidRPr="00DF7DD1">
        <w:rPr>
          <w:rFonts w:cs="Arial"/>
        </w:rPr>
        <w:t>Clients satisfied with the reports, advice and solutions provided – quality, value and timeliness.</w:t>
      </w:r>
    </w:p>
    <w:p w14:paraId="2E057BB0" w14:textId="77777777" w:rsidR="00DF7DD1" w:rsidRDefault="00DF7DD1" w:rsidP="00717499">
      <w:pPr>
        <w:pStyle w:val="ListParagraph"/>
        <w:numPr>
          <w:ilvl w:val="0"/>
          <w:numId w:val="37"/>
        </w:numPr>
        <w:spacing w:before="0" w:after="0"/>
        <w:contextualSpacing w:val="0"/>
        <w:jc w:val="both"/>
        <w:rPr>
          <w:rFonts w:cs="Arial"/>
        </w:rPr>
      </w:pPr>
      <w:r w:rsidRPr="00DF7DD1">
        <w:rPr>
          <w:rFonts w:cs="Arial"/>
        </w:rPr>
        <w:t>Effective communication is maintained with the manager and with other business areas.</w:t>
      </w:r>
    </w:p>
    <w:p w14:paraId="30EDBBAD" w14:textId="6DFACA08" w:rsidR="00BE67FB" w:rsidRPr="00C87D30" w:rsidRDefault="00717499" w:rsidP="00C87D30">
      <w:pPr>
        <w:pStyle w:val="BodyTextIndent"/>
        <w:numPr>
          <w:ilvl w:val="0"/>
          <w:numId w:val="37"/>
        </w:numPr>
        <w:spacing w:before="0" w:line="276" w:lineRule="auto"/>
      </w:pPr>
      <w:r>
        <w:rPr>
          <w:rFonts w:cs="Arial"/>
        </w:rPr>
        <w:t>Demonstrated commitment to our values of Technical Excellence, Innovation, Integrity and Respect.</w:t>
      </w:r>
    </w:p>
    <w:p w14:paraId="00A55F95" w14:textId="1AB02CEF" w:rsidR="00EB6F1C" w:rsidRPr="00DF7DD1" w:rsidRDefault="00EB6F1C" w:rsidP="00EB6F1C">
      <w:pPr>
        <w:pStyle w:val="Heading2"/>
        <w:jc w:val="both"/>
        <w:rPr>
          <w:rFonts w:cs="Arial"/>
          <w:color w:val="7D0041"/>
          <w:sz w:val="22"/>
          <w:szCs w:val="22"/>
        </w:rPr>
      </w:pPr>
      <w:r w:rsidRPr="00DF7DD1">
        <w:rPr>
          <w:rFonts w:cs="Arial"/>
          <w:color w:val="7D0041"/>
          <w:sz w:val="22"/>
          <w:szCs w:val="22"/>
        </w:rPr>
        <w:t>ROLE SPECIFIC CRITERIA</w:t>
      </w:r>
    </w:p>
    <w:p w14:paraId="73B89F64" w14:textId="739BB4FA" w:rsidR="001F3177" w:rsidRPr="00DF7DD1" w:rsidRDefault="001F3177" w:rsidP="001F3177">
      <w:pPr>
        <w:spacing w:after="120"/>
        <w:contextualSpacing w:val="0"/>
        <w:rPr>
          <w:rFonts w:cs="Arial"/>
          <w:b/>
          <w:color w:val="7D0041"/>
          <w:sz w:val="20"/>
          <w:szCs w:val="20"/>
        </w:rPr>
      </w:pPr>
      <w:r w:rsidRPr="00DF7DD1">
        <w:rPr>
          <w:rFonts w:cs="Arial"/>
          <w:b/>
          <w:color w:val="7D0041"/>
          <w:sz w:val="20"/>
          <w:szCs w:val="20"/>
        </w:rPr>
        <w:t>ESSENTIAL</w:t>
      </w:r>
    </w:p>
    <w:p w14:paraId="2EB7A057" w14:textId="55BF07FE" w:rsidR="00717499" w:rsidRPr="00717499" w:rsidRDefault="00717499" w:rsidP="00717499">
      <w:pPr>
        <w:pStyle w:val="ListParagraph"/>
        <w:numPr>
          <w:ilvl w:val="0"/>
          <w:numId w:val="40"/>
        </w:numPr>
        <w:autoSpaceDE w:val="0"/>
        <w:autoSpaceDN w:val="0"/>
        <w:adjustRightInd w:val="0"/>
        <w:spacing w:before="0" w:after="0" w:line="276" w:lineRule="auto"/>
        <w:contextualSpacing w:val="0"/>
        <w:jc w:val="both"/>
        <w:rPr>
          <w:rFonts w:ascii="ArialMT" w:eastAsiaTheme="minorHAnsi" w:hAnsi="ArialMT" w:cs="ArialMT"/>
        </w:rPr>
      </w:pPr>
      <w:r w:rsidRPr="00717499">
        <w:rPr>
          <w:rFonts w:ascii="ArialMT" w:eastAsiaTheme="minorHAnsi" w:hAnsi="ArialMT" w:cs="ArialMT"/>
        </w:rPr>
        <w:t>A degree or higher qualification in Chemistry, or relevant science with substantial chemistry components</w:t>
      </w:r>
      <w:r w:rsidR="00691BAF">
        <w:rPr>
          <w:rFonts w:ascii="ArialMT" w:eastAsiaTheme="minorHAnsi" w:hAnsi="ArialMT" w:cs="ArialMT"/>
        </w:rPr>
        <w:t xml:space="preserve"> is mandatory</w:t>
      </w:r>
      <w:r w:rsidRPr="00717499">
        <w:rPr>
          <w:rFonts w:ascii="ArialMT" w:eastAsiaTheme="minorHAnsi" w:hAnsi="ArialMT" w:cs="ArialMT"/>
        </w:rPr>
        <w:t>.</w:t>
      </w:r>
    </w:p>
    <w:p w14:paraId="0FF328F6" w14:textId="02A3F1B0" w:rsidR="00DF7DD1" w:rsidRDefault="00DF7DD1" w:rsidP="00BE67FB">
      <w:pPr>
        <w:pStyle w:val="BodyTextIndent"/>
        <w:numPr>
          <w:ilvl w:val="0"/>
          <w:numId w:val="40"/>
        </w:numPr>
        <w:tabs>
          <w:tab w:val="left" w:pos="2160"/>
          <w:tab w:val="left" w:pos="2880"/>
          <w:tab w:val="left" w:pos="3600"/>
          <w:tab w:val="left" w:pos="8520"/>
          <w:tab w:val="left" w:pos="9000"/>
          <w:tab w:val="left" w:pos="9840"/>
          <w:tab w:val="left" w:pos="10320"/>
          <w:tab w:val="left" w:pos="11790"/>
        </w:tabs>
        <w:spacing w:before="0" w:after="0" w:line="276" w:lineRule="auto"/>
        <w:contextualSpacing w:val="0"/>
        <w:jc w:val="both"/>
        <w:rPr>
          <w:rFonts w:cs="Arial"/>
          <w:color w:val="000000"/>
          <w:lang w:val="en-US"/>
        </w:rPr>
      </w:pPr>
      <w:r w:rsidRPr="00DF7DD1">
        <w:rPr>
          <w:rFonts w:cs="Arial"/>
          <w:color w:val="000000"/>
          <w:lang w:val="en-US"/>
        </w:rPr>
        <w:t>Ability to demonstrate scientific knowledge relevant to organic analytical chemistry.</w:t>
      </w:r>
    </w:p>
    <w:p w14:paraId="71E609B0" w14:textId="30A0ADFE" w:rsidR="00020D5E" w:rsidRPr="00717499" w:rsidRDefault="00020D5E" w:rsidP="00020D5E">
      <w:pPr>
        <w:pStyle w:val="ListParagraph"/>
        <w:numPr>
          <w:ilvl w:val="0"/>
          <w:numId w:val="40"/>
        </w:numPr>
        <w:autoSpaceDE w:val="0"/>
        <w:autoSpaceDN w:val="0"/>
        <w:adjustRightInd w:val="0"/>
        <w:spacing w:before="0" w:after="0" w:line="276" w:lineRule="auto"/>
        <w:contextualSpacing w:val="0"/>
        <w:jc w:val="both"/>
        <w:rPr>
          <w:rFonts w:ascii="ArialMT" w:eastAsiaTheme="minorHAnsi" w:hAnsi="ArialMT" w:cs="ArialMT"/>
        </w:rPr>
      </w:pPr>
      <w:r>
        <w:rPr>
          <w:rFonts w:cs="Arial"/>
          <w:color w:val="000000"/>
          <w:lang w:val="en-US"/>
        </w:rPr>
        <w:t xml:space="preserve">Practical experience and/or demonstrated understanding of modern analytical organic chemistry and separation techniques relevant to illicit drug investigations. This includes, but is not limited to, </w:t>
      </w:r>
      <w:r w:rsidRPr="00717499">
        <w:rPr>
          <w:rFonts w:ascii="ArialMT" w:eastAsiaTheme="minorHAnsi" w:hAnsi="ArialMT" w:cs="ArialMT"/>
        </w:rPr>
        <w:t>gas chromatography</w:t>
      </w:r>
      <w:r>
        <w:rPr>
          <w:rFonts w:ascii="ArialMT" w:eastAsiaTheme="minorHAnsi" w:hAnsi="ArialMT" w:cs="ArialMT"/>
        </w:rPr>
        <w:t>-mass spectrometry</w:t>
      </w:r>
      <w:r w:rsidRPr="00717499">
        <w:rPr>
          <w:rFonts w:ascii="ArialMT" w:eastAsiaTheme="minorHAnsi" w:hAnsi="ArialMT" w:cs="ArialMT"/>
        </w:rPr>
        <w:t>; liquid chromatography; U</w:t>
      </w:r>
      <w:r w:rsidR="00EA7FFA">
        <w:rPr>
          <w:rFonts w:ascii="ArialMT" w:eastAsiaTheme="minorHAnsi" w:hAnsi="ArialMT" w:cs="ArialMT"/>
        </w:rPr>
        <w:t xml:space="preserve">ltraviolet-visible, Infrared and </w:t>
      </w:r>
      <w:r>
        <w:rPr>
          <w:rFonts w:ascii="ArialMT" w:eastAsiaTheme="minorHAnsi" w:hAnsi="ArialMT" w:cs="ArialMT"/>
        </w:rPr>
        <w:t xml:space="preserve">Raman </w:t>
      </w:r>
      <w:r w:rsidRPr="00717499">
        <w:rPr>
          <w:rFonts w:ascii="ArialMT" w:eastAsiaTheme="minorHAnsi" w:hAnsi="ArialMT" w:cs="ArialMT"/>
        </w:rPr>
        <w:t xml:space="preserve">spectroscopy; </w:t>
      </w:r>
      <w:r>
        <w:rPr>
          <w:rFonts w:ascii="ArialMT" w:eastAsiaTheme="minorHAnsi" w:hAnsi="ArialMT" w:cs="ArialMT"/>
        </w:rPr>
        <w:t xml:space="preserve">field detection techniques; </w:t>
      </w:r>
      <w:r w:rsidRPr="00717499">
        <w:rPr>
          <w:rFonts w:ascii="ArialMT" w:eastAsiaTheme="minorHAnsi" w:hAnsi="ArialMT" w:cs="ArialMT"/>
        </w:rPr>
        <w:t>and extraction techniques such as liquid-liquid, solid phase and/or supported liquid extractions.</w:t>
      </w:r>
    </w:p>
    <w:p w14:paraId="40E0E897" w14:textId="77777777" w:rsidR="00E06ACA" w:rsidRPr="00A50A8F" w:rsidRDefault="00E06ACA" w:rsidP="00E06ACA">
      <w:pPr>
        <w:pStyle w:val="ListParagraph"/>
        <w:numPr>
          <w:ilvl w:val="0"/>
          <w:numId w:val="40"/>
        </w:numPr>
        <w:autoSpaceDE w:val="0"/>
        <w:autoSpaceDN w:val="0"/>
        <w:adjustRightInd w:val="0"/>
        <w:spacing w:before="0" w:after="0" w:line="276" w:lineRule="auto"/>
        <w:contextualSpacing w:val="0"/>
        <w:jc w:val="both"/>
        <w:rPr>
          <w:rFonts w:ascii="ArialMT" w:eastAsiaTheme="minorHAnsi" w:hAnsi="ArialMT" w:cs="ArialMT"/>
        </w:rPr>
      </w:pPr>
      <w:r>
        <w:rPr>
          <w:color w:val="000000"/>
          <w:lang w:val="en-US"/>
        </w:rPr>
        <w:t xml:space="preserve">Ability to produce high quality work in a commercial environment. </w:t>
      </w:r>
    </w:p>
    <w:p w14:paraId="5EFD0C1E" w14:textId="77777777" w:rsidR="00717499" w:rsidRPr="00A50A8F" w:rsidRDefault="00717499" w:rsidP="00717499">
      <w:pPr>
        <w:pStyle w:val="ListParagraph"/>
        <w:numPr>
          <w:ilvl w:val="0"/>
          <w:numId w:val="40"/>
        </w:numPr>
        <w:autoSpaceDE w:val="0"/>
        <w:autoSpaceDN w:val="0"/>
        <w:adjustRightInd w:val="0"/>
        <w:spacing w:before="0" w:after="0" w:line="276" w:lineRule="auto"/>
        <w:contextualSpacing w:val="0"/>
        <w:jc w:val="both"/>
        <w:rPr>
          <w:rFonts w:ascii="ArialMT" w:eastAsiaTheme="minorHAnsi" w:hAnsi="ArialMT" w:cs="ArialMT"/>
        </w:rPr>
      </w:pPr>
      <w:r w:rsidRPr="00A50A8F">
        <w:rPr>
          <w:rFonts w:ascii="ArialMT" w:eastAsiaTheme="minorHAnsi" w:hAnsi="ArialMT" w:cs="ArialMT"/>
        </w:rPr>
        <w:t>Ability to contribute to technical projects and/or laboratory operations.</w:t>
      </w:r>
    </w:p>
    <w:p w14:paraId="2CC6B2F1" w14:textId="0BABE9FF" w:rsidR="00717499" w:rsidRPr="00DC2348" w:rsidRDefault="00717499" w:rsidP="00717499">
      <w:pPr>
        <w:pStyle w:val="ListParagraph"/>
        <w:numPr>
          <w:ilvl w:val="0"/>
          <w:numId w:val="40"/>
        </w:numPr>
        <w:autoSpaceDE w:val="0"/>
        <w:autoSpaceDN w:val="0"/>
        <w:adjustRightInd w:val="0"/>
        <w:spacing w:before="0" w:after="0" w:line="276" w:lineRule="auto"/>
        <w:contextualSpacing w:val="0"/>
        <w:jc w:val="both"/>
        <w:rPr>
          <w:rFonts w:ascii="ArialMT" w:eastAsiaTheme="minorHAnsi" w:hAnsi="ArialMT" w:cs="ArialMT"/>
        </w:rPr>
      </w:pPr>
      <w:r w:rsidRPr="00A50A8F">
        <w:rPr>
          <w:rFonts w:ascii="ArialMT" w:eastAsiaTheme="minorHAnsi" w:hAnsi="ArialMT" w:cs="ArialMT"/>
        </w:rPr>
        <w:t xml:space="preserve">Demonstrated ability to work </w:t>
      </w:r>
      <w:r>
        <w:rPr>
          <w:rFonts w:ascii="ArialMT" w:eastAsiaTheme="minorHAnsi" w:hAnsi="ArialMT" w:cs="ArialMT"/>
        </w:rPr>
        <w:t xml:space="preserve">cohesively </w:t>
      </w:r>
      <w:r w:rsidR="00BF4875">
        <w:rPr>
          <w:rFonts w:ascii="ArialMT" w:eastAsiaTheme="minorHAnsi" w:hAnsi="ArialMT" w:cs="ArialMT"/>
        </w:rPr>
        <w:t xml:space="preserve">and communicate effectively </w:t>
      </w:r>
      <w:r w:rsidRPr="00A50A8F">
        <w:rPr>
          <w:rFonts w:ascii="ArialMT" w:eastAsiaTheme="minorHAnsi" w:hAnsi="ArialMT" w:cs="ArialMT"/>
        </w:rPr>
        <w:t>in a team environment</w:t>
      </w:r>
      <w:r>
        <w:rPr>
          <w:rFonts w:ascii="ArialMT" w:eastAsiaTheme="minorHAnsi" w:hAnsi="ArialMT" w:cs="ArialMT"/>
        </w:rPr>
        <w:t xml:space="preserve"> </w:t>
      </w:r>
      <w:r w:rsidR="00BF4875">
        <w:rPr>
          <w:rFonts w:ascii="ArialMT" w:eastAsiaTheme="minorHAnsi" w:hAnsi="ArialMT" w:cs="ArialMT"/>
        </w:rPr>
        <w:t xml:space="preserve">to </w:t>
      </w:r>
      <w:r>
        <w:rPr>
          <w:rFonts w:ascii="ArialMT" w:eastAsiaTheme="minorHAnsi" w:hAnsi="ArialMT" w:cs="ArialMT"/>
        </w:rPr>
        <w:t>build productive working relationships</w:t>
      </w:r>
      <w:r w:rsidRPr="00A50A8F">
        <w:rPr>
          <w:rFonts w:ascii="ArialMT" w:eastAsiaTheme="minorHAnsi" w:hAnsi="ArialMT" w:cs="ArialMT"/>
        </w:rPr>
        <w:t>.</w:t>
      </w:r>
    </w:p>
    <w:p w14:paraId="7BDFA021" w14:textId="77777777" w:rsidR="00717499" w:rsidRDefault="00717499" w:rsidP="00717499">
      <w:pPr>
        <w:pStyle w:val="Heading2"/>
        <w:rPr>
          <w:rFonts w:cs="Arial"/>
          <w:color w:val="7D0041"/>
        </w:rPr>
      </w:pPr>
      <w:r>
        <w:rPr>
          <w:rFonts w:cs="Arial"/>
          <w:color w:val="7D0041"/>
        </w:rPr>
        <w:t>PRE- EMPLOYMENT REQUIREMENTS</w:t>
      </w:r>
    </w:p>
    <w:p w14:paraId="4D0F0BE5" w14:textId="77777777" w:rsidR="00717499" w:rsidRDefault="00717499" w:rsidP="00717499">
      <w:pPr>
        <w:pStyle w:val="Bodytext1"/>
        <w:numPr>
          <w:ilvl w:val="0"/>
          <w:numId w:val="6"/>
        </w:numPr>
        <w:rPr>
          <w:rFonts w:cs="Arial"/>
        </w:rPr>
      </w:pPr>
      <w:r>
        <w:rPr>
          <w:rFonts w:cs="Arial"/>
        </w:rPr>
        <w:t>National Police Clearance (not less than 3 months)</w:t>
      </w:r>
    </w:p>
    <w:p w14:paraId="55483E69" w14:textId="77777777" w:rsidR="00717499" w:rsidRDefault="00717499" w:rsidP="00717499">
      <w:pPr>
        <w:pStyle w:val="Bodytext1"/>
        <w:numPr>
          <w:ilvl w:val="0"/>
          <w:numId w:val="6"/>
        </w:numPr>
        <w:rPr>
          <w:rFonts w:cs="Arial"/>
        </w:rPr>
      </w:pPr>
      <w:r>
        <w:rPr>
          <w:rFonts w:cs="Arial"/>
        </w:rPr>
        <w:t>Fit for Work (Alcohol and Drug Testing)</w:t>
      </w:r>
    </w:p>
    <w:p w14:paraId="4F8F2367" w14:textId="1999635E" w:rsidR="00717499" w:rsidRPr="00B158A3" w:rsidRDefault="00B158A3" w:rsidP="00717499">
      <w:pPr>
        <w:pStyle w:val="Bodytext1"/>
        <w:numPr>
          <w:ilvl w:val="0"/>
          <w:numId w:val="6"/>
        </w:numPr>
        <w:rPr>
          <w:rFonts w:cs="Arial"/>
        </w:rPr>
      </w:pPr>
      <w:r>
        <w:rPr>
          <w:rFonts w:cs="Arial"/>
        </w:rPr>
        <w:t>Psychometric testing may be required for identified positions in FSL.</w:t>
      </w:r>
    </w:p>
    <w:p w14:paraId="414DF76A" w14:textId="77777777" w:rsidR="00717499" w:rsidRPr="00DF7DD1" w:rsidRDefault="00717499" w:rsidP="00717499">
      <w:pPr>
        <w:pStyle w:val="Heading2"/>
        <w:rPr>
          <w:rFonts w:cs="Arial"/>
          <w:b w:val="0"/>
        </w:rPr>
      </w:pPr>
      <w:r w:rsidRPr="00DF7DD1">
        <w:rPr>
          <w:rFonts w:cs="Arial"/>
          <w:noProof/>
          <w:color w:val="7D0041"/>
        </w:rPr>
        <mc:AlternateContent>
          <mc:Choice Requires="wps">
            <w:drawing>
              <wp:anchor distT="0" distB="0" distL="114300" distR="114300" simplePos="0" relativeHeight="251658247" behindDoc="0" locked="0" layoutInCell="1" allowOverlap="1" wp14:anchorId="1E39CD0B" wp14:editId="2A7BD326">
                <wp:simplePos x="0" y="0"/>
                <wp:positionH relativeFrom="column">
                  <wp:posOffset>0</wp:posOffset>
                </wp:positionH>
                <wp:positionV relativeFrom="paragraph">
                  <wp:posOffset>203835</wp:posOffset>
                </wp:positionV>
                <wp:extent cx="5962650" cy="9525"/>
                <wp:effectExtent l="0" t="0" r="19050" b="28575"/>
                <wp:wrapNone/>
                <wp:docPr id="1994711058" name="Straight Connector 1994711058"/>
                <wp:cNvGraphicFramePr/>
                <a:graphic xmlns:a="http://schemas.openxmlformats.org/drawingml/2006/main">
                  <a:graphicData uri="http://schemas.microsoft.com/office/word/2010/wordprocessingShape">
                    <wps:wsp>
                      <wps:cNvCnPr/>
                      <wps:spPr>
                        <a:xfrm flipV="1">
                          <a:off x="0" y="0"/>
                          <a:ext cx="5962650" cy="9525"/>
                        </a:xfrm>
                        <a:prstGeom prst="line">
                          <a:avLst/>
                        </a:prstGeom>
                        <a:ln>
                          <a:solidFill>
                            <a:srgbClr val="E96D1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7B1B62" id="Straight Connector 1994711058" o:spid="_x0000_s1026" style="position:absolute;flip:y;z-index:251658247;visibility:visible;mso-wrap-style:square;mso-wrap-distance-left:9pt;mso-wrap-distance-top:0;mso-wrap-distance-right:9pt;mso-wrap-distance-bottom:0;mso-position-horizontal:absolute;mso-position-horizontal-relative:text;mso-position-vertical:absolute;mso-position-vertical-relative:text" from="0,16.05pt" to="469.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" strokecolor="#e96d1f" strokeweight=".5pt">
                <v:stroke joinstyle="miter"/>
              </v:line>
            </w:pict>
          </mc:Fallback>
        </mc:AlternateContent>
      </w:r>
      <w:r w:rsidRPr="00DF7DD1">
        <w:rPr>
          <w:rFonts w:cs="Arial"/>
          <w:color w:val="7D0041"/>
        </w:rPr>
        <w:t>SPECIAL REQUIREMENTS/EQUIPMENT</w:t>
      </w:r>
    </w:p>
    <w:p w14:paraId="671984E8" w14:textId="77777777" w:rsidR="00717499" w:rsidRPr="00F73AC4" w:rsidRDefault="00717499" w:rsidP="00717499">
      <w:pPr>
        <w:pStyle w:val="Bodytext1"/>
        <w:numPr>
          <w:ilvl w:val="0"/>
          <w:numId w:val="6"/>
        </w:numPr>
        <w:rPr>
          <w:rFonts w:cs="Arial"/>
        </w:rPr>
      </w:pPr>
      <w:r w:rsidRPr="00DF7DD1">
        <w:rPr>
          <w:rFonts w:cs="Arial"/>
        </w:rPr>
        <w:t>Hepatitis B Immunity</w:t>
      </w:r>
      <w:r>
        <w:rPr>
          <w:rFonts w:cs="Arial"/>
        </w:rPr>
        <w:t xml:space="preserve"> (evidenced by serology report upon appointment)</w:t>
      </w:r>
    </w:p>
    <w:p w14:paraId="590CAB98" w14:textId="77777777" w:rsidR="00717499" w:rsidRDefault="00717499" w:rsidP="00717499">
      <w:pPr>
        <w:pStyle w:val="Bodytext1"/>
        <w:numPr>
          <w:ilvl w:val="0"/>
          <w:numId w:val="6"/>
        </w:numPr>
        <w:rPr>
          <w:rFonts w:cs="Arial"/>
        </w:rPr>
      </w:pPr>
      <w:r>
        <w:rPr>
          <w:rFonts w:cs="Arial"/>
        </w:rPr>
        <w:t>Buccal swab for DNA Elimination database</w:t>
      </w:r>
    </w:p>
    <w:p w14:paraId="1C2B65EC" w14:textId="00CA6701" w:rsidR="00EF5393" w:rsidRPr="00B158A3" w:rsidRDefault="00717499" w:rsidP="00B158A3">
      <w:pPr>
        <w:pStyle w:val="Bodytext1"/>
        <w:numPr>
          <w:ilvl w:val="0"/>
          <w:numId w:val="6"/>
        </w:numPr>
        <w:rPr>
          <w:rFonts w:cs="Arial"/>
        </w:rPr>
      </w:pPr>
      <w:r>
        <w:rPr>
          <w:rFonts w:cs="Arial"/>
        </w:rPr>
        <w:t>WA Police Integrity Check</w:t>
      </w:r>
    </w:p>
    <w:p w14:paraId="74C00A99" w14:textId="174DBBD4" w:rsidR="00DB3FFB" w:rsidRPr="00DF7DD1" w:rsidRDefault="00DB3FFB" w:rsidP="00DB3FFB">
      <w:pPr>
        <w:pStyle w:val="Heading2"/>
        <w:rPr>
          <w:rFonts w:cs="Arial"/>
          <w:color w:val="7D0041"/>
        </w:rPr>
      </w:pPr>
      <w:r w:rsidRPr="00DF7DD1">
        <w:rPr>
          <w:rFonts w:cs="Arial"/>
          <w:color w:val="7D0041"/>
        </w:rPr>
        <w:t>CERTIFICATION</w:t>
      </w:r>
    </w:p>
    <w:p w14:paraId="6C23E26C" w14:textId="16B30AD8" w:rsidR="00DB3FFB" w:rsidRPr="00DF7DD1" w:rsidRDefault="00DB3FFB">
      <w:pPr>
        <w:spacing w:before="0" w:after="160" w:line="259" w:lineRule="auto"/>
        <w:contextualSpacing w:val="0"/>
        <w:rPr>
          <w:rFonts w:cs="Arial"/>
        </w:rPr>
      </w:pPr>
      <w:r w:rsidRPr="00DF7DD1">
        <w:rPr>
          <w:rFonts w:cs="Arial"/>
        </w:rPr>
        <w:t>The details contained in this document are an accurate statement of the duties, responsibilities and other requirements of the job.</w:t>
      </w:r>
    </w:p>
    <w:p w14:paraId="4D1FC65D" w14:textId="7B2D4CB7" w:rsidR="00DB3FFB" w:rsidRPr="00DF7DD1" w:rsidRDefault="00DB3FFB">
      <w:pPr>
        <w:spacing w:before="0" w:after="160" w:line="259" w:lineRule="auto"/>
        <w:contextualSpacing w:val="0"/>
        <w:rPr>
          <w:rFonts w:cs="Arial"/>
        </w:rPr>
      </w:pPr>
      <w:r w:rsidRPr="00DF7DD1">
        <w:rPr>
          <w:rFonts w:cs="Arial"/>
        </w:rPr>
        <w:t>CHIEF EXECUTIVE OFFICER</w:t>
      </w:r>
    </w:p>
    <w:p w14:paraId="13E51161" w14:textId="55D86451" w:rsidR="00DB3FFB" w:rsidRPr="00DF7DD1" w:rsidRDefault="00DB3FFB">
      <w:pPr>
        <w:spacing w:before="0" w:after="160" w:line="259" w:lineRule="auto"/>
        <w:contextualSpacing w:val="0"/>
        <w:rPr>
          <w:rFonts w:cs="Arial"/>
        </w:rPr>
      </w:pPr>
    </w:p>
    <w:p w14:paraId="698D6C76" w14:textId="62805306" w:rsidR="00DB3FFB" w:rsidRPr="00DF7DD1" w:rsidRDefault="00C87D30">
      <w:pPr>
        <w:spacing w:before="0" w:after="160" w:line="259" w:lineRule="auto"/>
        <w:contextualSpacing w:val="0"/>
        <w:rPr>
          <w:rFonts w:cs="Arial"/>
        </w:rPr>
      </w:pPr>
      <w:r w:rsidRPr="00DF7DD1">
        <w:rPr>
          <w:rFonts w:cs="Arial"/>
          <w:noProof/>
        </w:rPr>
        <mc:AlternateContent>
          <mc:Choice Requires="wps">
            <w:drawing>
              <wp:anchor distT="0" distB="0" distL="114300" distR="114300" simplePos="0" relativeHeight="251660295" behindDoc="0" locked="0" layoutInCell="1" allowOverlap="1" wp14:anchorId="4124809F" wp14:editId="63E1E287">
                <wp:simplePos x="0" y="0"/>
                <wp:positionH relativeFrom="column">
                  <wp:posOffset>3762375</wp:posOffset>
                </wp:positionH>
                <wp:positionV relativeFrom="paragraph">
                  <wp:posOffset>179070</wp:posOffset>
                </wp:positionV>
                <wp:extent cx="1924050" cy="0"/>
                <wp:effectExtent l="0" t="0" r="0" b="0"/>
                <wp:wrapNone/>
                <wp:docPr id="372138700" name="Straight Connector 372138700"/>
                <wp:cNvGraphicFramePr/>
                <a:graphic xmlns:a="http://schemas.openxmlformats.org/drawingml/2006/main">
                  <a:graphicData uri="http://schemas.microsoft.com/office/word/2010/wordprocessingShape">
                    <wps:wsp>
                      <wps:cNvCnPr/>
                      <wps:spPr>
                        <a:xfrm flipV="1">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0BE0C" id="Straight Connector 372138700" o:spid="_x0000_s1026" style="position:absolute;flip:y;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25pt,14.1pt" to="447.7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" strokecolor="black [3200]" strokeweight=".5pt">
                <v:stroke joinstyle="miter"/>
              </v:line>
            </w:pict>
          </mc:Fallback>
        </mc:AlternateContent>
      </w:r>
      <w:r w:rsidRPr="00DF7DD1">
        <w:rPr>
          <w:rFonts w:cs="Arial"/>
          <w:noProof/>
        </w:rPr>
        <mc:AlternateContent>
          <mc:Choice Requires="wps">
            <w:drawing>
              <wp:anchor distT="0" distB="0" distL="114300" distR="114300" simplePos="0" relativeHeight="251658244" behindDoc="0" locked="0" layoutInCell="1" allowOverlap="1" wp14:anchorId="757D74B7" wp14:editId="1295ADF9">
                <wp:simplePos x="0" y="0"/>
                <wp:positionH relativeFrom="column">
                  <wp:posOffset>667385</wp:posOffset>
                </wp:positionH>
                <wp:positionV relativeFrom="paragraph">
                  <wp:posOffset>192405</wp:posOffset>
                </wp:positionV>
                <wp:extent cx="2524125" cy="1270"/>
                <wp:effectExtent l="0" t="0" r="28575" b="36830"/>
                <wp:wrapNone/>
                <wp:docPr id="17" name="Straight Connector 17"/>
                <wp:cNvGraphicFramePr/>
                <a:graphic xmlns:a="http://schemas.openxmlformats.org/drawingml/2006/main">
                  <a:graphicData uri="http://schemas.microsoft.com/office/word/2010/wordprocessingShape">
                    <wps:wsp>
                      <wps:cNvCnPr/>
                      <wps:spPr>
                        <a:xfrm flipV="1">
                          <a:off x="0" y="0"/>
                          <a:ext cx="2524125"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4014FC" id="Straight Connector 17"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5pt,15.15pt" to="251.3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" strokecolor="black [3200]" strokeweight=".5pt">
                <v:stroke joinstyle="miter"/>
              </v:line>
            </w:pict>
          </mc:Fallback>
        </mc:AlternateContent>
      </w:r>
      <w:r w:rsidR="00DB3FFB" w:rsidRPr="00DF7DD1">
        <w:rPr>
          <w:rFonts w:cs="Arial"/>
        </w:rPr>
        <w:t>Signature:</w:t>
      </w:r>
      <w:r w:rsidR="00DB3FFB" w:rsidRPr="00DF7DD1">
        <w:rPr>
          <w:rFonts w:cs="Arial"/>
        </w:rPr>
        <w:tab/>
      </w:r>
      <w:r w:rsidR="00126833">
        <w:rPr>
          <w:rFonts w:cs="Arial"/>
        </w:rPr>
        <w:t xml:space="preserve">                            </w:t>
      </w:r>
      <w:r>
        <w:rPr>
          <w:rFonts w:cs="Arial"/>
        </w:rPr>
        <w:tab/>
      </w:r>
      <w:r>
        <w:rPr>
          <w:rFonts w:cs="Arial"/>
        </w:rPr>
        <w:tab/>
      </w:r>
      <w:r>
        <w:rPr>
          <w:rFonts w:cs="Arial"/>
        </w:rPr>
        <w:tab/>
      </w:r>
      <w:r w:rsidR="008F57AA" w:rsidRPr="00DF7DD1">
        <w:rPr>
          <w:rFonts w:cs="Arial"/>
        </w:rPr>
        <w:t>Date:</w:t>
      </w:r>
      <w:r w:rsidR="008F57AA" w:rsidRPr="00DF7DD1">
        <w:rPr>
          <w:rFonts w:cs="Arial"/>
          <w:noProof/>
        </w:rPr>
        <w:t xml:space="preserve"> </w:t>
      </w:r>
      <w:r w:rsidR="008F57AA" w:rsidRPr="00DF7DD1">
        <w:rPr>
          <w:rFonts w:cs="Arial"/>
        </w:rPr>
        <w:tab/>
      </w:r>
    </w:p>
    <w:p w14:paraId="2B1863D3" w14:textId="0F419867" w:rsidR="00DB3FFB" w:rsidRPr="00DF7DD1" w:rsidRDefault="00DB3FFB">
      <w:pPr>
        <w:spacing w:before="0" w:after="160" w:line="259" w:lineRule="auto"/>
        <w:contextualSpacing w:val="0"/>
        <w:rPr>
          <w:rFonts w:cs="Arial"/>
        </w:rPr>
      </w:pPr>
    </w:p>
    <w:p w14:paraId="5678F9C8" w14:textId="112ED3DF" w:rsidR="003F66D0" w:rsidRPr="00DF7DD1" w:rsidRDefault="008F57AA" w:rsidP="00510AB1">
      <w:pPr>
        <w:spacing w:before="0" w:after="160" w:line="259" w:lineRule="auto"/>
        <w:contextualSpacing w:val="0"/>
        <w:rPr>
          <w:rFonts w:cs="Arial"/>
        </w:rPr>
      </w:pPr>
      <w:r w:rsidRPr="00DF7DD1">
        <w:rPr>
          <w:rFonts w:cs="Arial"/>
          <w:noProof/>
        </w:rPr>
        <mc:AlternateContent>
          <mc:Choice Requires="wps">
            <w:drawing>
              <wp:anchor distT="0" distB="0" distL="114300" distR="114300" simplePos="0" relativeHeight="251658246" behindDoc="0" locked="0" layoutInCell="1" allowOverlap="1" wp14:anchorId="08BB6A19" wp14:editId="18531022">
                <wp:simplePos x="0" y="0"/>
                <wp:positionH relativeFrom="column">
                  <wp:posOffset>2219960</wp:posOffset>
                </wp:positionH>
                <wp:positionV relativeFrom="paragraph">
                  <wp:posOffset>138429</wp:posOffset>
                </wp:positionV>
                <wp:extent cx="1924050" cy="0"/>
                <wp:effectExtent l="0" t="0" r="0" b="0"/>
                <wp:wrapNone/>
                <wp:docPr id="20" name="Straight Connector 20"/>
                <wp:cNvGraphicFramePr/>
                <a:graphic xmlns:a="http://schemas.openxmlformats.org/drawingml/2006/main">
                  <a:graphicData uri="http://schemas.microsoft.com/office/word/2010/wordprocessingShape">
                    <wps:wsp>
                      <wps:cNvCnPr/>
                      <wps:spPr>
                        <a:xfrm flipV="1">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6B32F4" id="Straight Connector 20"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8pt,10.9pt" to="326.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" strokecolor="black [3200]" strokeweight=".5pt">
                <v:stroke joinstyle="miter"/>
              </v:line>
            </w:pict>
          </mc:Fallback>
        </mc:AlternateContent>
      </w:r>
      <w:r w:rsidRPr="00DF7DD1">
        <w:rPr>
          <w:rFonts w:cs="Arial"/>
        </w:rPr>
        <w:t>HRIS CERTIFICATION DATE:</w:t>
      </w:r>
      <w:r w:rsidRPr="00DF7DD1">
        <w:rPr>
          <w:rFonts w:cs="Arial"/>
        </w:rPr>
        <w:tab/>
      </w:r>
      <w:r w:rsidR="00155278">
        <w:rPr>
          <w:rFonts w:cs="Arial"/>
        </w:rPr>
        <w:t>19/01/2026</w:t>
      </w:r>
    </w:p>
    <w:sectPr w:rsidR="003F66D0" w:rsidRPr="00DF7DD1" w:rsidSect="00701275">
      <w:headerReference w:type="even" r:id="rId12"/>
      <w:headerReference w:type="default" r:id="rId13"/>
      <w:footerReference w:type="even" r:id="rId14"/>
      <w:footerReference w:type="default" r:id="rId15"/>
      <w:headerReference w:type="first" r:id="rId16"/>
      <w:footerReference w:type="first" r:id="rId17"/>
      <w:pgSz w:w="11906" w:h="16838" w:code="9"/>
      <w:pgMar w:top="2155" w:right="1304" w:bottom="1418" w:left="1304" w:header="79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6A842" w14:textId="77777777" w:rsidR="0012158B" w:rsidRDefault="0012158B">
      <w:pPr>
        <w:spacing w:before="0" w:after="0"/>
      </w:pPr>
      <w:r>
        <w:separator/>
      </w:r>
    </w:p>
  </w:endnote>
  <w:endnote w:type="continuationSeparator" w:id="0">
    <w:p w14:paraId="3460257C" w14:textId="77777777" w:rsidR="0012158B" w:rsidRDefault="0012158B">
      <w:pPr>
        <w:spacing w:before="0" w:after="0"/>
      </w:pPr>
      <w:r>
        <w:continuationSeparator/>
      </w:r>
    </w:p>
  </w:endnote>
  <w:endnote w:type="continuationNotice" w:id="1">
    <w:p w14:paraId="5365F409" w14:textId="77777777" w:rsidR="0012158B" w:rsidRDefault="0012158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 Dinar One">
    <w:altName w:val="Times New Roman"/>
    <w:panose1 w:val="00000000000000000000"/>
    <w:charset w:val="B2"/>
    <w:family w:val="roman"/>
    <w:notTrueType/>
    <w:pitch w:val="variable"/>
    <w:sig w:usb0="00002000" w:usb1="80000100" w:usb2="00000028" w:usb3="00000000" w:csb0="00000040"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12CB" w14:textId="77777777" w:rsidR="00795773" w:rsidRDefault="00795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BC981" w14:textId="331DF89C" w:rsidR="00453FF8" w:rsidRPr="00E4781D" w:rsidRDefault="00995217" w:rsidP="00453FF8">
    <w:pPr>
      <w:pStyle w:val="Footer"/>
      <w:pBdr>
        <w:top w:val="single" w:sz="4" w:space="1" w:color="D9D9D9"/>
      </w:pBdr>
      <w:tabs>
        <w:tab w:val="clear" w:pos="4513"/>
        <w:tab w:val="center" w:pos="4366"/>
        <w:tab w:val="center" w:pos="9026"/>
      </w:tabs>
      <w:spacing w:after="0"/>
      <w:rPr>
        <w:color w:val="7F7F7F"/>
        <w:spacing w:val="60"/>
        <w:sz w:val="18"/>
        <w:szCs w:val="18"/>
      </w:rPr>
    </w:pPr>
    <w:r>
      <w:rPr>
        <w:sz w:val="18"/>
        <w:szCs w:val="18"/>
      </w:rPr>
      <w:t>JDF CC019002</w:t>
    </w:r>
    <w:r w:rsidR="00453FF8" w:rsidRPr="00275668">
      <w:rPr>
        <w:sz w:val="18"/>
        <w:szCs w:val="18"/>
      </w:rPr>
      <w:tab/>
    </w:r>
    <w:r w:rsidR="00453FF8" w:rsidRPr="00E75C56">
      <w:rPr>
        <w:i/>
        <w:sz w:val="16"/>
        <w:szCs w:val="18"/>
      </w:rPr>
      <w:t>Approved Record</w:t>
    </w:r>
    <w:r w:rsidR="00126833">
      <w:rPr>
        <w:i/>
        <w:sz w:val="16"/>
        <w:szCs w:val="18"/>
      </w:rPr>
      <w:t xml:space="preserve"> 8 August 2019</w:t>
    </w:r>
    <w:r w:rsidR="00453FF8" w:rsidRPr="00E75C56">
      <w:rPr>
        <w:i/>
        <w:sz w:val="16"/>
        <w:szCs w:val="18"/>
      </w:rPr>
      <w:t xml:space="preserve"> </w:t>
    </w:r>
    <w:r>
      <w:rPr>
        <w:i/>
        <w:sz w:val="16"/>
        <w:szCs w:val="18"/>
      </w:rPr>
      <w:tab/>
    </w:r>
    <w:r w:rsidRPr="00275668">
      <w:rPr>
        <w:sz w:val="18"/>
        <w:szCs w:val="18"/>
      </w:rPr>
      <w:t xml:space="preserve"> </w:t>
    </w:r>
    <w:r w:rsidR="00453FF8" w:rsidRPr="00275668">
      <w:rPr>
        <w:sz w:val="18"/>
        <w:szCs w:val="18"/>
      </w:rPr>
      <w:fldChar w:fldCharType="begin"/>
    </w:r>
    <w:r w:rsidR="00453FF8" w:rsidRPr="00275668">
      <w:rPr>
        <w:sz w:val="18"/>
        <w:szCs w:val="18"/>
      </w:rPr>
      <w:instrText xml:space="preserve"> PAGE   \* MERGEFORMAT </w:instrText>
    </w:r>
    <w:r w:rsidR="00453FF8" w:rsidRPr="00275668">
      <w:rPr>
        <w:sz w:val="18"/>
        <w:szCs w:val="18"/>
      </w:rPr>
      <w:fldChar w:fldCharType="separate"/>
    </w:r>
    <w:r w:rsidR="00453FF8">
      <w:rPr>
        <w:sz w:val="18"/>
        <w:szCs w:val="18"/>
      </w:rPr>
      <w:t>1</w:t>
    </w:r>
    <w:r w:rsidR="00453FF8" w:rsidRPr="00275668">
      <w:rPr>
        <w:sz w:val="18"/>
        <w:szCs w:val="18"/>
      </w:rPr>
      <w:fldChar w:fldCharType="end"/>
    </w:r>
    <w:r w:rsidR="00453FF8" w:rsidRPr="00275668">
      <w:rPr>
        <w:sz w:val="18"/>
        <w:szCs w:val="18"/>
      </w:rPr>
      <w:t xml:space="preserve"> | </w:t>
    </w:r>
    <w:r w:rsidR="00453FF8" w:rsidRPr="00275668">
      <w:rPr>
        <w:color w:val="7F7F7F"/>
        <w:spacing w:val="60"/>
        <w:sz w:val="18"/>
        <w:szCs w:val="18"/>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ACCF" w14:textId="416594CD" w:rsidR="00717499" w:rsidRPr="00E4781D" w:rsidRDefault="00995217" w:rsidP="002F5CF9">
    <w:pPr>
      <w:pStyle w:val="Footer"/>
      <w:pBdr>
        <w:top w:val="single" w:sz="4" w:space="1" w:color="D9D9D9"/>
      </w:pBdr>
      <w:tabs>
        <w:tab w:val="clear" w:pos="4513"/>
        <w:tab w:val="center" w:pos="4366"/>
        <w:tab w:val="center" w:pos="9026"/>
      </w:tabs>
      <w:spacing w:after="0"/>
      <w:rPr>
        <w:color w:val="7F7F7F"/>
        <w:spacing w:val="60"/>
        <w:sz w:val="18"/>
        <w:szCs w:val="18"/>
      </w:rPr>
    </w:pPr>
    <w:r>
      <w:rPr>
        <w:sz w:val="18"/>
        <w:szCs w:val="18"/>
      </w:rPr>
      <w:t>JDF CC019002</w:t>
    </w:r>
    <w:r w:rsidR="0019502E" w:rsidRPr="00275668">
      <w:rPr>
        <w:sz w:val="18"/>
        <w:szCs w:val="18"/>
      </w:rPr>
      <w:tab/>
    </w:r>
    <w:r w:rsidR="00710041" w:rsidRPr="00E75C56">
      <w:rPr>
        <w:i/>
        <w:sz w:val="16"/>
        <w:szCs w:val="18"/>
      </w:rPr>
      <w:t>Approved Record</w:t>
    </w:r>
    <w:proofErr w:type="gramStart"/>
    <w:r w:rsidR="00710041" w:rsidRPr="00E75C56">
      <w:rPr>
        <w:i/>
        <w:sz w:val="16"/>
        <w:szCs w:val="18"/>
      </w:rPr>
      <w:t>. :</w:t>
    </w:r>
    <w:proofErr w:type="gramEnd"/>
    <w:r w:rsidR="00710041" w:rsidRPr="00E75C56">
      <w:rPr>
        <w:i/>
        <w:sz w:val="16"/>
        <w:szCs w:val="18"/>
      </w:rPr>
      <w:t xml:space="preserve"> </w:t>
    </w:r>
    <w:r w:rsidR="00710492">
      <w:rPr>
        <w:i/>
        <w:sz w:val="16"/>
        <w:szCs w:val="18"/>
      </w:rPr>
      <w:fldChar w:fldCharType="begin"/>
    </w:r>
    <w:r w:rsidR="00710492">
      <w:rPr>
        <w:i/>
        <w:sz w:val="16"/>
        <w:szCs w:val="18"/>
      </w:rPr>
      <w:instrText xml:space="preserve"> USERADDRESS  </w:instrText>
    </w:r>
    <w:r w:rsidR="00710492">
      <w:rPr>
        <w:i/>
        <w:sz w:val="16"/>
        <w:szCs w:val="18"/>
      </w:rPr>
      <w:fldChar w:fldCharType="end"/>
    </w:r>
    <w:r w:rsidR="0019502E" w:rsidRPr="00275668">
      <w:rPr>
        <w:sz w:val="18"/>
        <w:szCs w:val="18"/>
      </w:rPr>
      <w:tab/>
    </w:r>
    <w:r w:rsidR="0019502E" w:rsidRPr="00275668">
      <w:rPr>
        <w:sz w:val="18"/>
        <w:szCs w:val="18"/>
      </w:rPr>
      <w:fldChar w:fldCharType="begin"/>
    </w:r>
    <w:r w:rsidR="0019502E" w:rsidRPr="00275668">
      <w:rPr>
        <w:sz w:val="18"/>
        <w:szCs w:val="18"/>
      </w:rPr>
      <w:instrText xml:space="preserve"> PAGE   \* MERGEFORMAT </w:instrText>
    </w:r>
    <w:r w:rsidR="0019502E" w:rsidRPr="00275668">
      <w:rPr>
        <w:sz w:val="18"/>
        <w:szCs w:val="18"/>
      </w:rPr>
      <w:fldChar w:fldCharType="separate"/>
    </w:r>
    <w:r w:rsidR="0019502E">
      <w:rPr>
        <w:sz w:val="18"/>
        <w:szCs w:val="18"/>
      </w:rPr>
      <w:t>3</w:t>
    </w:r>
    <w:r w:rsidR="0019502E" w:rsidRPr="00275668">
      <w:rPr>
        <w:sz w:val="18"/>
        <w:szCs w:val="18"/>
      </w:rPr>
      <w:fldChar w:fldCharType="end"/>
    </w:r>
    <w:r w:rsidR="0019502E" w:rsidRPr="00275668">
      <w:rPr>
        <w:sz w:val="18"/>
        <w:szCs w:val="18"/>
      </w:rPr>
      <w:t xml:space="preserve"> | </w:t>
    </w:r>
    <w:r w:rsidR="0019502E" w:rsidRPr="00275668">
      <w:rPr>
        <w:color w:val="7F7F7F"/>
        <w:spacing w:val="60"/>
        <w:sz w:val="18"/>
        <w:szCs w:val="18"/>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EF8C8" w14:textId="77777777" w:rsidR="0012158B" w:rsidRDefault="0012158B">
      <w:pPr>
        <w:spacing w:before="0" w:after="0"/>
      </w:pPr>
      <w:r>
        <w:separator/>
      </w:r>
    </w:p>
  </w:footnote>
  <w:footnote w:type="continuationSeparator" w:id="0">
    <w:p w14:paraId="67C115CD" w14:textId="77777777" w:rsidR="0012158B" w:rsidRDefault="0012158B">
      <w:pPr>
        <w:spacing w:before="0" w:after="0"/>
      </w:pPr>
      <w:r>
        <w:continuationSeparator/>
      </w:r>
    </w:p>
  </w:footnote>
  <w:footnote w:type="continuationNotice" w:id="1">
    <w:p w14:paraId="23090F54" w14:textId="77777777" w:rsidR="0012158B" w:rsidRDefault="0012158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3688" w14:textId="733E5D62" w:rsidR="001317D5" w:rsidRDefault="006B4AA4">
    <w:pPr>
      <w:pStyle w:val="Header"/>
    </w:pPr>
    <w:r>
      <w:rPr>
        <w:noProof/>
      </w:rPr>
      <mc:AlternateContent>
        <mc:Choice Requires="wps">
          <w:drawing>
            <wp:anchor distT="0" distB="0" distL="0" distR="0" simplePos="0" relativeHeight="251660289" behindDoc="0" locked="0" layoutInCell="1" allowOverlap="1" wp14:anchorId="3A915D3B" wp14:editId="54749564">
              <wp:simplePos x="635" y="635"/>
              <wp:positionH relativeFrom="page">
                <wp:align>center</wp:align>
              </wp:positionH>
              <wp:positionV relativeFrom="page">
                <wp:align>top</wp:align>
              </wp:positionV>
              <wp:extent cx="622300" cy="452755"/>
              <wp:effectExtent l="0" t="0" r="6350" b="4445"/>
              <wp:wrapNone/>
              <wp:docPr id="1136451612"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BC2A70D" w14:textId="458F4908" w:rsidR="006B4AA4" w:rsidRPr="006B4AA4" w:rsidRDefault="006B4AA4" w:rsidP="006B4AA4">
                          <w:pPr>
                            <w:spacing w:after="0"/>
                            <w:rPr>
                              <w:rFonts w:ascii="Aptos" w:eastAsia="Aptos" w:hAnsi="Aptos" w:cs="Aptos"/>
                              <w:noProof/>
                              <w:color w:val="0000FF"/>
                              <w:sz w:val="24"/>
                              <w:szCs w:val="24"/>
                            </w:rPr>
                          </w:pPr>
                          <w:r w:rsidRPr="006B4AA4">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915D3B" id="_x0000_t202" coordsize="21600,21600" o:spt="202" path="m,l,21600r21600,l21600,xe">
              <v:stroke joinstyle="miter"/>
              <v:path gradientshapeok="t" o:connecttype="rect"/>
            </v:shapetype>
            <v:shape id="Text Box 10" o:spid="_x0000_s1026" type="#_x0000_t202" alt="OFFICIAL" style="position:absolute;margin-left:0;margin-top:0;width:49pt;height:35.65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0BC2A70D" w14:textId="458F4908" w:rsidR="006B4AA4" w:rsidRPr="006B4AA4" w:rsidRDefault="006B4AA4" w:rsidP="006B4AA4">
                    <w:pPr>
                      <w:spacing w:after="0"/>
                      <w:rPr>
                        <w:rFonts w:ascii="Aptos" w:eastAsia="Aptos" w:hAnsi="Aptos" w:cs="Aptos"/>
                        <w:noProof/>
                        <w:color w:val="0000FF"/>
                        <w:sz w:val="24"/>
                        <w:szCs w:val="24"/>
                      </w:rPr>
                    </w:pPr>
                    <w:r w:rsidRPr="006B4AA4">
                      <w:rPr>
                        <w:rFonts w:ascii="Aptos" w:eastAsia="Aptos" w:hAnsi="Aptos" w:cs="Aptos"/>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F886" w14:textId="21DD058A" w:rsidR="001317D5" w:rsidRDefault="006B4AA4">
    <w:pPr>
      <w:pStyle w:val="Header"/>
    </w:pPr>
    <w:r>
      <w:rPr>
        <w:noProof/>
      </w:rPr>
      <mc:AlternateContent>
        <mc:Choice Requires="wps">
          <w:drawing>
            <wp:anchor distT="0" distB="0" distL="0" distR="0" simplePos="0" relativeHeight="251661313" behindDoc="0" locked="0" layoutInCell="1" allowOverlap="1" wp14:anchorId="372A32C2" wp14:editId="327FBD9F">
              <wp:simplePos x="828675" y="504825"/>
              <wp:positionH relativeFrom="page">
                <wp:align>center</wp:align>
              </wp:positionH>
              <wp:positionV relativeFrom="page">
                <wp:align>top</wp:align>
              </wp:positionV>
              <wp:extent cx="622300" cy="452755"/>
              <wp:effectExtent l="0" t="0" r="6350" b="4445"/>
              <wp:wrapNone/>
              <wp:docPr id="136093453"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EB6B90D" w14:textId="72E612F1" w:rsidR="006B4AA4" w:rsidRPr="006B4AA4" w:rsidRDefault="006B4AA4" w:rsidP="006B4AA4">
                          <w:pPr>
                            <w:spacing w:after="0"/>
                            <w:rPr>
                              <w:rFonts w:ascii="Aptos" w:eastAsia="Aptos" w:hAnsi="Aptos" w:cs="Aptos"/>
                              <w:noProof/>
                              <w:color w:val="0000FF"/>
                              <w:sz w:val="24"/>
                              <w:szCs w:val="24"/>
                            </w:rPr>
                          </w:pPr>
                          <w:r w:rsidRPr="006B4AA4">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2A32C2" id="_x0000_t202" coordsize="21600,21600" o:spt="202" path="m,l,21600r21600,l21600,xe">
              <v:stroke joinstyle="miter"/>
              <v:path gradientshapeok="t" o:connecttype="rect"/>
            </v:shapetype>
            <v:shape id="Text Box 11" o:spid="_x0000_s1027" type="#_x0000_t202" alt="OFFICIAL" style="position:absolute;margin-left:0;margin-top:0;width:49pt;height:35.65pt;z-index:251661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textbox style="mso-fit-shape-to-text:t" inset="0,15pt,0,0">
                <w:txbxContent>
                  <w:p w14:paraId="6EB6B90D" w14:textId="72E612F1" w:rsidR="006B4AA4" w:rsidRPr="006B4AA4" w:rsidRDefault="006B4AA4" w:rsidP="006B4AA4">
                    <w:pPr>
                      <w:spacing w:after="0"/>
                      <w:rPr>
                        <w:rFonts w:ascii="Aptos" w:eastAsia="Aptos" w:hAnsi="Aptos" w:cs="Aptos"/>
                        <w:noProof/>
                        <w:color w:val="0000FF"/>
                        <w:sz w:val="24"/>
                        <w:szCs w:val="24"/>
                      </w:rPr>
                    </w:pPr>
                    <w:r w:rsidRPr="006B4AA4">
                      <w:rPr>
                        <w:rFonts w:ascii="Aptos" w:eastAsia="Aptos" w:hAnsi="Aptos" w:cs="Aptos"/>
                        <w:noProof/>
                        <w:color w:val="0000FF"/>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4BB4" w14:textId="3133A767" w:rsidR="00453FF8" w:rsidRDefault="006B4AA4" w:rsidP="00453FF8">
    <w:pPr>
      <w:pStyle w:val="Header"/>
    </w:pPr>
    <w:r>
      <w:rPr>
        <w:noProof/>
      </w:rPr>
      <mc:AlternateContent>
        <mc:Choice Requires="wps">
          <w:drawing>
            <wp:anchor distT="0" distB="0" distL="0" distR="0" simplePos="0" relativeHeight="251659265" behindDoc="0" locked="0" layoutInCell="1" allowOverlap="1" wp14:anchorId="25A9DDEE" wp14:editId="6F282025">
              <wp:simplePos x="828675" y="504825"/>
              <wp:positionH relativeFrom="page">
                <wp:align>center</wp:align>
              </wp:positionH>
              <wp:positionV relativeFrom="page">
                <wp:align>top</wp:align>
              </wp:positionV>
              <wp:extent cx="622300" cy="452755"/>
              <wp:effectExtent l="0" t="0" r="6350" b="4445"/>
              <wp:wrapNone/>
              <wp:docPr id="1432953998"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CE33477" w14:textId="63609E1F" w:rsidR="006B4AA4" w:rsidRPr="006B4AA4" w:rsidRDefault="006B4AA4" w:rsidP="006B4AA4">
                          <w:pPr>
                            <w:spacing w:after="0"/>
                            <w:rPr>
                              <w:rFonts w:ascii="Aptos" w:eastAsia="Aptos" w:hAnsi="Aptos" w:cs="Aptos"/>
                              <w:noProof/>
                              <w:color w:val="0000FF"/>
                              <w:sz w:val="24"/>
                              <w:szCs w:val="24"/>
                            </w:rPr>
                          </w:pPr>
                          <w:r w:rsidRPr="006B4AA4">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A9DDEE" id="_x0000_t202" coordsize="21600,21600" o:spt="202" path="m,l,21600r21600,l21600,xe">
              <v:stroke joinstyle="miter"/>
              <v:path gradientshapeok="t" o:connecttype="rect"/>
            </v:shapetype>
            <v:shape id="Text Box 9" o:spid="_x0000_s1028" type="#_x0000_t202" alt="OFFICIAL" style="position:absolute;margin-left:0;margin-top:0;width:49pt;height:35.65pt;z-index:251659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gLDQIAABw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c9aeuKFlP3e6jPOJSDYd/e8k2LpbfMhyfmcMHYLYo2&#10;POIhFXQVhdGipAH342/+mI+8Y5SSDgVTUYOKpkR9M7iPqK1kzD/ni0iGm9z7yTBHfQcowzm+CMuT&#10;GfOCmkzpQL+gnNexEIaY4ViuomEy78KgXHwOXKzXKQllZFnYmp3lETrSFbl87l+YsyPhATf1AJOa&#10;WPmK9yE33vR2fQzIflpKpHYgcmQcJZjWOj6XqPFf/1PW9VGvfgI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kwWYCw0CAAAcBAAA&#10;DgAAAAAAAAAAAAAAAAAuAgAAZHJzL2Uyb0RvYy54bWxQSwECLQAUAAYACAAAACEARawYydkAAAAD&#10;AQAADwAAAAAAAAAAAAAAAABnBAAAZHJzL2Rvd25yZXYueG1sUEsFBgAAAAAEAAQA8wAAAG0FAAAA&#10;AA==&#10;" filled="f" stroked="f">
              <v:textbox style="mso-fit-shape-to-text:t" inset="0,15pt,0,0">
                <w:txbxContent>
                  <w:p w14:paraId="6CE33477" w14:textId="63609E1F" w:rsidR="006B4AA4" w:rsidRPr="006B4AA4" w:rsidRDefault="006B4AA4" w:rsidP="006B4AA4">
                    <w:pPr>
                      <w:spacing w:after="0"/>
                      <w:rPr>
                        <w:rFonts w:ascii="Aptos" w:eastAsia="Aptos" w:hAnsi="Aptos" w:cs="Aptos"/>
                        <w:noProof/>
                        <w:color w:val="0000FF"/>
                        <w:sz w:val="24"/>
                        <w:szCs w:val="24"/>
                      </w:rPr>
                    </w:pPr>
                    <w:r w:rsidRPr="006B4AA4">
                      <w:rPr>
                        <w:rFonts w:ascii="Aptos" w:eastAsia="Aptos" w:hAnsi="Aptos" w:cs="Aptos"/>
                        <w:noProof/>
                        <w:color w:val="0000FF"/>
                        <w:sz w:val="24"/>
                        <w:szCs w:val="24"/>
                      </w:rPr>
                      <w:t>OFFICIAL</w:t>
                    </w:r>
                  </w:p>
                </w:txbxContent>
              </v:textbox>
              <w10:wrap anchorx="page" anchory="page"/>
            </v:shape>
          </w:pict>
        </mc:Fallback>
      </mc:AlternateContent>
    </w:r>
    <w:r w:rsidR="00D05ABA">
      <w:rPr>
        <w:noProof/>
      </w:rPr>
      <w:drawing>
        <wp:anchor distT="0" distB="0" distL="114300" distR="114300" simplePos="0" relativeHeight="251658241" behindDoc="0" locked="0" layoutInCell="1" allowOverlap="1" wp14:anchorId="2EEB879A" wp14:editId="7D5E64A2">
          <wp:simplePos x="822960" y="582930"/>
          <wp:positionH relativeFrom="page">
            <wp:posOffset>504190</wp:posOffset>
          </wp:positionH>
          <wp:positionV relativeFrom="page">
            <wp:posOffset>504190</wp:posOffset>
          </wp:positionV>
          <wp:extent cx="781200" cy="75600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200" cy="756000"/>
                  </a:xfrm>
                  <a:prstGeom prst="rect">
                    <a:avLst/>
                  </a:prstGeom>
                  <a:noFill/>
                </pic:spPr>
              </pic:pic>
            </a:graphicData>
          </a:graphic>
          <wp14:sizeRelH relativeFrom="margin">
            <wp14:pctWidth>0</wp14:pctWidth>
          </wp14:sizeRelH>
          <wp14:sizeRelV relativeFrom="margin">
            <wp14:pctHeight>0</wp14:pctHeight>
          </wp14:sizeRelV>
        </wp:anchor>
      </w:drawing>
    </w:r>
    <w:r w:rsidR="00D05ABA">
      <w:tab/>
    </w:r>
    <w:r w:rsidR="00D05ABA">
      <w:tab/>
    </w:r>
    <w:r w:rsidR="00D05ABA">
      <w:rPr>
        <w:noProof/>
      </w:rPr>
      <w:drawing>
        <wp:anchor distT="0" distB="0" distL="114300" distR="114300" simplePos="0" relativeHeight="251658240" behindDoc="0" locked="0" layoutInCell="1" allowOverlap="1" wp14:anchorId="132E55AC" wp14:editId="5DDEA9D6">
          <wp:simplePos x="5017770" y="822960"/>
          <wp:positionH relativeFrom="page">
            <wp:posOffset>5483225</wp:posOffset>
          </wp:positionH>
          <wp:positionV relativeFrom="page">
            <wp:posOffset>504190</wp:posOffset>
          </wp:positionV>
          <wp:extent cx="1540800" cy="507600"/>
          <wp:effectExtent l="0" t="0" r="254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0800" cy="507600"/>
                  </a:xfrm>
                  <a:prstGeom prst="rect">
                    <a:avLst/>
                  </a:prstGeom>
                  <a:noFill/>
                </pic:spPr>
              </pic:pic>
            </a:graphicData>
          </a:graphic>
          <wp14:sizeRelH relativeFrom="margin">
            <wp14:pctWidth>0</wp14:pctWidth>
          </wp14:sizeRelH>
          <wp14:sizeRelV relativeFrom="margin">
            <wp14:pctHeight>0</wp14:pctHeight>
          </wp14:sizeRelV>
        </wp:anchor>
      </w:drawing>
    </w:r>
  </w:p>
  <w:p w14:paraId="67415DD3" w14:textId="24B29AF0" w:rsidR="00717499" w:rsidRPr="00E75C56" w:rsidRDefault="00717499" w:rsidP="002F5CF9">
    <w:pPr>
      <w:pStyle w:val="Header"/>
      <w:tabs>
        <w:tab w:val="clear" w:pos="4513"/>
        <w:tab w:val="left" w:pos="1134"/>
      </w:tabs>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369"/>
        </w:tabs>
        <w:ind w:left="369" w:hanging="369"/>
      </w:pPr>
      <w:rPr>
        <w:rFonts w:ascii="Symbol" w:hAnsi="Symbol"/>
      </w:rPr>
    </w:lvl>
  </w:abstractNum>
  <w:abstractNum w:abstractNumId="1" w15:restartNumberingAfterBreak="0">
    <w:nsid w:val="00000004"/>
    <w:multiLevelType w:val="singleLevel"/>
    <w:tmpl w:val="00000004"/>
    <w:lvl w:ilvl="0">
      <w:start w:val="1"/>
      <w:numFmt w:val="bullet"/>
      <w:lvlText w:val=""/>
      <w:lvlJc w:val="left"/>
      <w:pPr>
        <w:tabs>
          <w:tab w:val="num" w:pos="369"/>
        </w:tabs>
        <w:ind w:left="369" w:hanging="369"/>
      </w:pPr>
      <w:rPr>
        <w:rFonts w:ascii="Symbol" w:hAnsi="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Wingdings" w:hAnsi="Wingdings"/>
      </w:rPr>
    </w:lvl>
  </w:abstractNum>
  <w:abstractNum w:abstractNumId="3" w15:restartNumberingAfterBreak="0">
    <w:nsid w:val="057D4DFF"/>
    <w:multiLevelType w:val="hybridMultilevel"/>
    <w:tmpl w:val="D7988F90"/>
    <w:lvl w:ilvl="0" w:tplc="04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D4806"/>
    <w:multiLevelType w:val="hybridMultilevel"/>
    <w:tmpl w:val="B480075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E2738B"/>
    <w:multiLevelType w:val="hybridMultilevel"/>
    <w:tmpl w:val="4AECC552"/>
    <w:lvl w:ilvl="0" w:tplc="673260DC">
      <w:start w:val="1"/>
      <w:numFmt w:val="lowerLetter"/>
      <w:lvlText w:val="(%1)"/>
      <w:lvlJc w:val="left"/>
      <w:pPr>
        <w:ind w:left="1140" w:hanging="4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1AE69AA"/>
    <w:multiLevelType w:val="hybridMultilevel"/>
    <w:tmpl w:val="E5E41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851F49"/>
    <w:multiLevelType w:val="hybridMultilevel"/>
    <w:tmpl w:val="E9CCE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A26635"/>
    <w:multiLevelType w:val="hybridMultilevel"/>
    <w:tmpl w:val="896A19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D14F97"/>
    <w:multiLevelType w:val="hybridMultilevel"/>
    <w:tmpl w:val="588C636A"/>
    <w:lvl w:ilvl="0" w:tplc="0C090001">
      <w:start w:val="1"/>
      <w:numFmt w:val="bullet"/>
      <w:lvlText w:val=""/>
      <w:lvlJc w:val="left"/>
      <w:pPr>
        <w:tabs>
          <w:tab w:val="num" w:pos="369"/>
        </w:tabs>
        <w:ind w:left="369" w:hanging="369"/>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DD66DD"/>
    <w:multiLevelType w:val="hybridMultilevel"/>
    <w:tmpl w:val="FF2CDEF8"/>
    <w:lvl w:ilvl="0" w:tplc="0C09000F">
      <w:start w:val="1"/>
      <w:numFmt w:val="decimal"/>
      <w:lvlText w:val="%1."/>
      <w:lvlJc w:val="left"/>
      <w:pPr>
        <w:tabs>
          <w:tab w:val="num" w:pos="369"/>
        </w:tabs>
        <w:ind w:left="369" w:hanging="369"/>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907389"/>
    <w:multiLevelType w:val="hybridMultilevel"/>
    <w:tmpl w:val="FD9A9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6D6051"/>
    <w:multiLevelType w:val="hybridMultilevel"/>
    <w:tmpl w:val="40E62D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A67D8"/>
    <w:multiLevelType w:val="hybridMultilevel"/>
    <w:tmpl w:val="FF96CFC6"/>
    <w:lvl w:ilvl="0" w:tplc="0C090001">
      <w:start w:val="1"/>
      <w:numFmt w:val="bullet"/>
      <w:lvlText w:val=""/>
      <w:lvlJc w:val="left"/>
      <w:pPr>
        <w:ind w:left="720" w:hanging="360"/>
      </w:pPr>
      <w:rPr>
        <w:rFonts w:ascii="Symbol" w:hAnsi="Symbol" w:hint="default"/>
      </w:rPr>
    </w:lvl>
    <w:lvl w:ilvl="1" w:tplc="06321756">
      <w:numFmt w:val="bullet"/>
      <w:lvlText w:val="•"/>
      <w:lvlJc w:val="left"/>
      <w:pPr>
        <w:ind w:left="1440" w:hanging="360"/>
      </w:pPr>
      <w:rPr>
        <w:rFonts w:ascii="SymbolMT" w:eastAsiaTheme="minorHAnsi" w:hAnsi="SymbolMT" w:cs="SymbolM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1B07C2"/>
    <w:multiLevelType w:val="hybridMultilevel"/>
    <w:tmpl w:val="A6E2B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A658CD"/>
    <w:multiLevelType w:val="hybridMultilevel"/>
    <w:tmpl w:val="019E8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163E9C"/>
    <w:multiLevelType w:val="hybridMultilevel"/>
    <w:tmpl w:val="46524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B57271"/>
    <w:multiLevelType w:val="hybridMultilevel"/>
    <w:tmpl w:val="4F142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8E7EB8"/>
    <w:multiLevelType w:val="hybridMultilevel"/>
    <w:tmpl w:val="43825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2F5CAF"/>
    <w:multiLevelType w:val="multilevel"/>
    <w:tmpl w:val="CA64D6BA"/>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91"/>
        </w:tabs>
        <w:ind w:left="791" w:hanging="709"/>
      </w:pPr>
      <w:rPr>
        <w:rFonts w:hint="default"/>
      </w:rPr>
    </w:lvl>
    <w:lvl w:ilvl="2">
      <w:start w:val="1"/>
      <w:numFmt w:val="lowerLetter"/>
      <w:pStyle w:val="Level3"/>
      <w:lvlText w:val="(%3)"/>
      <w:lvlJc w:val="left"/>
      <w:pPr>
        <w:tabs>
          <w:tab w:val="num" w:pos="1499"/>
        </w:tabs>
        <w:ind w:left="1499" w:hanging="708"/>
      </w:pPr>
      <w:rPr>
        <w:rFonts w:hint="default"/>
      </w:rPr>
    </w:lvl>
    <w:lvl w:ilvl="3">
      <w:start w:val="1"/>
      <w:numFmt w:val="lowerRoman"/>
      <w:pStyle w:val="Level4"/>
      <w:lvlText w:val="(%4)"/>
      <w:lvlJc w:val="left"/>
      <w:pPr>
        <w:tabs>
          <w:tab w:val="num" w:pos="2208"/>
        </w:tabs>
        <w:ind w:left="2208" w:hanging="709"/>
      </w:pPr>
      <w:rPr>
        <w:rFonts w:hint="default"/>
      </w:rPr>
    </w:lvl>
    <w:lvl w:ilvl="4">
      <w:start w:val="1"/>
      <w:numFmt w:val="decimal"/>
      <w:pStyle w:val="Level5"/>
      <w:lvlText w:val="(%5)"/>
      <w:lvlJc w:val="left"/>
      <w:pPr>
        <w:tabs>
          <w:tab w:val="num" w:pos="2917"/>
        </w:tabs>
        <w:ind w:left="2917" w:hanging="709"/>
      </w:pPr>
      <w:rPr>
        <w:rFonts w:hint="default"/>
      </w:rPr>
    </w:lvl>
    <w:lvl w:ilvl="5">
      <w:start w:val="1"/>
      <w:numFmt w:val="lowerRoman"/>
      <w:pStyle w:val="Level6"/>
      <w:lvlText w:val="(%6)"/>
      <w:lvlJc w:val="left"/>
      <w:pPr>
        <w:tabs>
          <w:tab w:val="num" w:pos="3626"/>
        </w:tabs>
        <w:ind w:left="3626" w:hanging="709"/>
      </w:pPr>
      <w:rPr>
        <w:rFonts w:hint="default"/>
      </w:rPr>
    </w:lvl>
    <w:lvl w:ilvl="6">
      <w:start w:val="1"/>
      <w:numFmt w:val="decimal"/>
      <w:pStyle w:val="Level7"/>
      <w:lvlText w:val="%7)"/>
      <w:lvlJc w:val="left"/>
      <w:pPr>
        <w:tabs>
          <w:tab w:val="num" w:pos="4334"/>
        </w:tabs>
        <w:ind w:left="4334" w:hanging="708"/>
      </w:pPr>
      <w:rPr>
        <w:rFonts w:hint="default"/>
        <w:b w:val="0"/>
        <w:i w:val="0"/>
      </w:rPr>
    </w:lvl>
    <w:lvl w:ilvl="7">
      <w:start w:val="1"/>
      <w:numFmt w:val="lowerLetter"/>
      <w:pStyle w:val="Level8"/>
      <w:lvlText w:val="%8)"/>
      <w:lvlJc w:val="left"/>
      <w:pPr>
        <w:tabs>
          <w:tab w:val="num" w:pos="5043"/>
        </w:tabs>
        <w:ind w:left="5043" w:hanging="709"/>
      </w:pPr>
      <w:rPr>
        <w:rFonts w:hint="default"/>
      </w:rPr>
    </w:lvl>
    <w:lvl w:ilvl="8">
      <w:start w:val="1"/>
      <w:numFmt w:val="none"/>
      <w:suff w:val="nothing"/>
      <w:lvlText w:val=""/>
      <w:lvlJc w:val="left"/>
      <w:pPr>
        <w:ind w:left="-627" w:firstLine="0"/>
      </w:pPr>
      <w:rPr>
        <w:rFonts w:hint="default"/>
      </w:rPr>
    </w:lvl>
  </w:abstractNum>
  <w:abstractNum w:abstractNumId="20" w15:restartNumberingAfterBreak="0">
    <w:nsid w:val="40B351C2"/>
    <w:multiLevelType w:val="hybridMultilevel"/>
    <w:tmpl w:val="6AB8A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2065E6"/>
    <w:multiLevelType w:val="hybridMultilevel"/>
    <w:tmpl w:val="ACACD4D8"/>
    <w:lvl w:ilvl="0" w:tplc="00000004">
      <w:start w:val="1"/>
      <w:numFmt w:val="bullet"/>
      <w:lvlText w:val=""/>
      <w:lvlJc w:val="left"/>
      <w:pPr>
        <w:tabs>
          <w:tab w:val="num" w:pos="369"/>
        </w:tabs>
        <w:ind w:left="369" w:hanging="369"/>
      </w:pPr>
      <w:rPr>
        <w:rFonts w:ascii="Symbol" w:hAnsi="Symbol"/>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D124D9"/>
    <w:multiLevelType w:val="hybridMultilevel"/>
    <w:tmpl w:val="8F24C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0359F8"/>
    <w:multiLevelType w:val="hybridMultilevel"/>
    <w:tmpl w:val="B62E7AEC"/>
    <w:lvl w:ilvl="0" w:tplc="0C090001">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E81E33"/>
    <w:multiLevelType w:val="hybridMultilevel"/>
    <w:tmpl w:val="94B422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A75310E"/>
    <w:multiLevelType w:val="hybridMultilevel"/>
    <w:tmpl w:val="653E5458"/>
    <w:lvl w:ilvl="0" w:tplc="0C090017">
      <w:start w:val="1"/>
      <w:numFmt w:val="lowerLetter"/>
      <w:lvlText w:val="%1)"/>
      <w:lvlJc w:val="left"/>
      <w:pPr>
        <w:tabs>
          <w:tab w:val="num" w:pos="738"/>
        </w:tabs>
        <w:ind w:left="738" w:hanging="369"/>
      </w:pPr>
    </w:lvl>
    <w:lvl w:ilvl="1" w:tplc="0C090003" w:tentative="1">
      <w:start w:val="1"/>
      <w:numFmt w:val="bullet"/>
      <w:lvlText w:val="o"/>
      <w:lvlJc w:val="left"/>
      <w:pPr>
        <w:ind w:left="1809" w:hanging="360"/>
      </w:pPr>
      <w:rPr>
        <w:rFonts w:ascii="Courier New" w:hAnsi="Courier New" w:cs="Courier New" w:hint="default"/>
      </w:rPr>
    </w:lvl>
    <w:lvl w:ilvl="2" w:tplc="0C090005" w:tentative="1">
      <w:start w:val="1"/>
      <w:numFmt w:val="bullet"/>
      <w:lvlText w:val=""/>
      <w:lvlJc w:val="left"/>
      <w:pPr>
        <w:ind w:left="2529" w:hanging="360"/>
      </w:pPr>
      <w:rPr>
        <w:rFonts w:ascii="Wingdings" w:hAnsi="Wingdings" w:hint="default"/>
      </w:rPr>
    </w:lvl>
    <w:lvl w:ilvl="3" w:tplc="0C090001" w:tentative="1">
      <w:start w:val="1"/>
      <w:numFmt w:val="bullet"/>
      <w:lvlText w:val=""/>
      <w:lvlJc w:val="left"/>
      <w:pPr>
        <w:ind w:left="3249" w:hanging="360"/>
      </w:pPr>
      <w:rPr>
        <w:rFonts w:ascii="Symbol" w:hAnsi="Symbol" w:hint="default"/>
      </w:rPr>
    </w:lvl>
    <w:lvl w:ilvl="4" w:tplc="0C090003" w:tentative="1">
      <w:start w:val="1"/>
      <w:numFmt w:val="bullet"/>
      <w:lvlText w:val="o"/>
      <w:lvlJc w:val="left"/>
      <w:pPr>
        <w:ind w:left="3969" w:hanging="360"/>
      </w:pPr>
      <w:rPr>
        <w:rFonts w:ascii="Courier New" w:hAnsi="Courier New" w:cs="Courier New" w:hint="default"/>
      </w:rPr>
    </w:lvl>
    <w:lvl w:ilvl="5" w:tplc="0C090005" w:tentative="1">
      <w:start w:val="1"/>
      <w:numFmt w:val="bullet"/>
      <w:lvlText w:val=""/>
      <w:lvlJc w:val="left"/>
      <w:pPr>
        <w:ind w:left="4689" w:hanging="360"/>
      </w:pPr>
      <w:rPr>
        <w:rFonts w:ascii="Wingdings" w:hAnsi="Wingdings" w:hint="default"/>
      </w:rPr>
    </w:lvl>
    <w:lvl w:ilvl="6" w:tplc="0C090001" w:tentative="1">
      <w:start w:val="1"/>
      <w:numFmt w:val="bullet"/>
      <w:lvlText w:val=""/>
      <w:lvlJc w:val="left"/>
      <w:pPr>
        <w:ind w:left="5409" w:hanging="360"/>
      </w:pPr>
      <w:rPr>
        <w:rFonts w:ascii="Symbol" w:hAnsi="Symbol" w:hint="default"/>
      </w:rPr>
    </w:lvl>
    <w:lvl w:ilvl="7" w:tplc="0C090003" w:tentative="1">
      <w:start w:val="1"/>
      <w:numFmt w:val="bullet"/>
      <w:lvlText w:val="o"/>
      <w:lvlJc w:val="left"/>
      <w:pPr>
        <w:ind w:left="6129" w:hanging="360"/>
      </w:pPr>
      <w:rPr>
        <w:rFonts w:ascii="Courier New" w:hAnsi="Courier New" w:cs="Courier New" w:hint="default"/>
      </w:rPr>
    </w:lvl>
    <w:lvl w:ilvl="8" w:tplc="0C090005" w:tentative="1">
      <w:start w:val="1"/>
      <w:numFmt w:val="bullet"/>
      <w:lvlText w:val=""/>
      <w:lvlJc w:val="left"/>
      <w:pPr>
        <w:ind w:left="6849" w:hanging="360"/>
      </w:pPr>
      <w:rPr>
        <w:rFonts w:ascii="Wingdings" w:hAnsi="Wingdings" w:hint="default"/>
      </w:rPr>
    </w:lvl>
  </w:abstractNum>
  <w:abstractNum w:abstractNumId="26" w15:restartNumberingAfterBreak="0">
    <w:nsid w:val="4B473AC3"/>
    <w:multiLevelType w:val="hybridMultilevel"/>
    <w:tmpl w:val="24563ED4"/>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B9D7CDF"/>
    <w:multiLevelType w:val="hybridMultilevel"/>
    <w:tmpl w:val="838C082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8336733"/>
    <w:multiLevelType w:val="hybridMultilevel"/>
    <w:tmpl w:val="A7E6A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9A005F"/>
    <w:multiLevelType w:val="hybridMultilevel"/>
    <w:tmpl w:val="1D2EC5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F464E16"/>
    <w:multiLevelType w:val="hybridMultilevel"/>
    <w:tmpl w:val="B400D6C0"/>
    <w:lvl w:ilvl="0" w:tplc="0C09000F">
      <w:start w:val="1"/>
      <w:numFmt w:val="decimal"/>
      <w:lvlText w:val="%1."/>
      <w:lvlJc w:val="left"/>
      <w:pPr>
        <w:tabs>
          <w:tab w:val="num" w:pos="738"/>
        </w:tabs>
        <w:ind w:left="738" w:hanging="369"/>
      </w:pPr>
    </w:lvl>
    <w:lvl w:ilvl="1" w:tplc="0C090003" w:tentative="1">
      <w:start w:val="1"/>
      <w:numFmt w:val="bullet"/>
      <w:lvlText w:val="o"/>
      <w:lvlJc w:val="left"/>
      <w:pPr>
        <w:ind w:left="1809" w:hanging="360"/>
      </w:pPr>
      <w:rPr>
        <w:rFonts w:ascii="Courier New" w:hAnsi="Courier New" w:cs="Courier New" w:hint="default"/>
      </w:rPr>
    </w:lvl>
    <w:lvl w:ilvl="2" w:tplc="0C090005" w:tentative="1">
      <w:start w:val="1"/>
      <w:numFmt w:val="bullet"/>
      <w:lvlText w:val=""/>
      <w:lvlJc w:val="left"/>
      <w:pPr>
        <w:ind w:left="2529" w:hanging="360"/>
      </w:pPr>
      <w:rPr>
        <w:rFonts w:ascii="Wingdings" w:hAnsi="Wingdings" w:hint="default"/>
      </w:rPr>
    </w:lvl>
    <w:lvl w:ilvl="3" w:tplc="0C090001" w:tentative="1">
      <w:start w:val="1"/>
      <w:numFmt w:val="bullet"/>
      <w:lvlText w:val=""/>
      <w:lvlJc w:val="left"/>
      <w:pPr>
        <w:ind w:left="3249" w:hanging="360"/>
      </w:pPr>
      <w:rPr>
        <w:rFonts w:ascii="Symbol" w:hAnsi="Symbol" w:hint="default"/>
      </w:rPr>
    </w:lvl>
    <w:lvl w:ilvl="4" w:tplc="0C090003" w:tentative="1">
      <w:start w:val="1"/>
      <w:numFmt w:val="bullet"/>
      <w:lvlText w:val="o"/>
      <w:lvlJc w:val="left"/>
      <w:pPr>
        <w:ind w:left="3969" w:hanging="360"/>
      </w:pPr>
      <w:rPr>
        <w:rFonts w:ascii="Courier New" w:hAnsi="Courier New" w:cs="Courier New" w:hint="default"/>
      </w:rPr>
    </w:lvl>
    <w:lvl w:ilvl="5" w:tplc="0C090005" w:tentative="1">
      <w:start w:val="1"/>
      <w:numFmt w:val="bullet"/>
      <w:lvlText w:val=""/>
      <w:lvlJc w:val="left"/>
      <w:pPr>
        <w:ind w:left="4689" w:hanging="360"/>
      </w:pPr>
      <w:rPr>
        <w:rFonts w:ascii="Wingdings" w:hAnsi="Wingdings" w:hint="default"/>
      </w:rPr>
    </w:lvl>
    <w:lvl w:ilvl="6" w:tplc="0C090001" w:tentative="1">
      <w:start w:val="1"/>
      <w:numFmt w:val="bullet"/>
      <w:lvlText w:val=""/>
      <w:lvlJc w:val="left"/>
      <w:pPr>
        <w:ind w:left="5409" w:hanging="360"/>
      </w:pPr>
      <w:rPr>
        <w:rFonts w:ascii="Symbol" w:hAnsi="Symbol" w:hint="default"/>
      </w:rPr>
    </w:lvl>
    <w:lvl w:ilvl="7" w:tplc="0C090003" w:tentative="1">
      <w:start w:val="1"/>
      <w:numFmt w:val="bullet"/>
      <w:lvlText w:val="o"/>
      <w:lvlJc w:val="left"/>
      <w:pPr>
        <w:ind w:left="6129" w:hanging="360"/>
      </w:pPr>
      <w:rPr>
        <w:rFonts w:ascii="Courier New" w:hAnsi="Courier New" w:cs="Courier New" w:hint="default"/>
      </w:rPr>
    </w:lvl>
    <w:lvl w:ilvl="8" w:tplc="0C090005" w:tentative="1">
      <w:start w:val="1"/>
      <w:numFmt w:val="bullet"/>
      <w:lvlText w:val=""/>
      <w:lvlJc w:val="left"/>
      <w:pPr>
        <w:ind w:left="6849" w:hanging="360"/>
      </w:pPr>
      <w:rPr>
        <w:rFonts w:ascii="Wingdings" w:hAnsi="Wingdings" w:hint="default"/>
      </w:rPr>
    </w:lvl>
  </w:abstractNum>
  <w:abstractNum w:abstractNumId="31" w15:restartNumberingAfterBreak="0">
    <w:nsid w:val="637D0BDE"/>
    <w:multiLevelType w:val="hybridMultilevel"/>
    <w:tmpl w:val="C6262A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8AC4C41"/>
    <w:multiLevelType w:val="hybridMultilevel"/>
    <w:tmpl w:val="355C5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09126C"/>
    <w:multiLevelType w:val="hybridMultilevel"/>
    <w:tmpl w:val="ECE24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7E7A90"/>
    <w:multiLevelType w:val="hybridMultilevel"/>
    <w:tmpl w:val="56603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68607C"/>
    <w:multiLevelType w:val="hybridMultilevel"/>
    <w:tmpl w:val="7A207C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89547D4"/>
    <w:multiLevelType w:val="hybridMultilevel"/>
    <w:tmpl w:val="C0D09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5F002F"/>
    <w:multiLevelType w:val="hybridMultilevel"/>
    <w:tmpl w:val="61B6DD44"/>
    <w:lvl w:ilvl="0" w:tplc="00000004">
      <w:start w:val="1"/>
      <w:numFmt w:val="bullet"/>
      <w:lvlText w:val=""/>
      <w:lvlJc w:val="left"/>
      <w:pPr>
        <w:tabs>
          <w:tab w:val="num" w:pos="738"/>
        </w:tabs>
        <w:ind w:left="738" w:hanging="369"/>
      </w:pPr>
      <w:rPr>
        <w:rFonts w:ascii="Symbol" w:hAnsi="Symbol"/>
      </w:rPr>
    </w:lvl>
    <w:lvl w:ilvl="1" w:tplc="0C090003" w:tentative="1">
      <w:start w:val="1"/>
      <w:numFmt w:val="bullet"/>
      <w:lvlText w:val="o"/>
      <w:lvlJc w:val="left"/>
      <w:pPr>
        <w:ind w:left="1809" w:hanging="360"/>
      </w:pPr>
      <w:rPr>
        <w:rFonts w:ascii="Courier New" w:hAnsi="Courier New" w:cs="Courier New" w:hint="default"/>
      </w:rPr>
    </w:lvl>
    <w:lvl w:ilvl="2" w:tplc="0C090005" w:tentative="1">
      <w:start w:val="1"/>
      <w:numFmt w:val="bullet"/>
      <w:lvlText w:val=""/>
      <w:lvlJc w:val="left"/>
      <w:pPr>
        <w:ind w:left="2529" w:hanging="360"/>
      </w:pPr>
      <w:rPr>
        <w:rFonts w:ascii="Wingdings" w:hAnsi="Wingdings" w:hint="default"/>
      </w:rPr>
    </w:lvl>
    <w:lvl w:ilvl="3" w:tplc="0C090001" w:tentative="1">
      <w:start w:val="1"/>
      <w:numFmt w:val="bullet"/>
      <w:lvlText w:val=""/>
      <w:lvlJc w:val="left"/>
      <w:pPr>
        <w:ind w:left="3249" w:hanging="360"/>
      </w:pPr>
      <w:rPr>
        <w:rFonts w:ascii="Symbol" w:hAnsi="Symbol" w:hint="default"/>
      </w:rPr>
    </w:lvl>
    <w:lvl w:ilvl="4" w:tplc="0C090003" w:tentative="1">
      <w:start w:val="1"/>
      <w:numFmt w:val="bullet"/>
      <w:lvlText w:val="o"/>
      <w:lvlJc w:val="left"/>
      <w:pPr>
        <w:ind w:left="3969" w:hanging="360"/>
      </w:pPr>
      <w:rPr>
        <w:rFonts w:ascii="Courier New" w:hAnsi="Courier New" w:cs="Courier New" w:hint="default"/>
      </w:rPr>
    </w:lvl>
    <w:lvl w:ilvl="5" w:tplc="0C090005" w:tentative="1">
      <w:start w:val="1"/>
      <w:numFmt w:val="bullet"/>
      <w:lvlText w:val=""/>
      <w:lvlJc w:val="left"/>
      <w:pPr>
        <w:ind w:left="4689" w:hanging="360"/>
      </w:pPr>
      <w:rPr>
        <w:rFonts w:ascii="Wingdings" w:hAnsi="Wingdings" w:hint="default"/>
      </w:rPr>
    </w:lvl>
    <w:lvl w:ilvl="6" w:tplc="0C090001" w:tentative="1">
      <w:start w:val="1"/>
      <w:numFmt w:val="bullet"/>
      <w:lvlText w:val=""/>
      <w:lvlJc w:val="left"/>
      <w:pPr>
        <w:ind w:left="5409" w:hanging="360"/>
      </w:pPr>
      <w:rPr>
        <w:rFonts w:ascii="Symbol" w:hAnsi="Symbol" w:hint="default"/>
      </w:rPr>
    </w:lvl>
    <w:lvl w:ilvl="7" w:tplc="0C090003" w:tentative="1">
      <w:start w:val="1"/>
      <w:numFmt w:val="bullet"/>
      <w:lvlText w:val="o"/>
      <w:lvlJc w:val="left"/>
      <w:pPr>
        <w:ind w:left="6129" w:hanging="360"/>
      </w:pPr>
      <w:rPr>
        <w:rFonts w:ascii="Courier New" w:hAnsi="Courier New" w:cs="Courier New" w:hint="default"/>
      </w:rPr>
    </w:lvl>
    <w:lvl w:ilvl="8" w:tplc="0C090005" w:tentative="1">
      <w:start w:val="1"/>
      <w:numFmt w:val="bullet"/>
      <w:lvlText w:val=""/>
      <w:lvlJc w:val="left"/>
      <w:pPr>
        <w:ind w:left="6849" w:hanging="360"/>
      </w:pPr>
      <w:rPr>
        <w:rFonts w:ascii="Wingdings" w:hAnsi="Wingdings" w:hint="default"/>
      </w:rPr>
    </w:lvl>
  </w:abstractNum>
  <w:num w:numId="1" w16cid:durableId="9188951">
    <w:abstractNumId w:val="28"/>
  </w:num>
  <w:num w:numId="2" w16cid:durableId="2004042579">
    <w:abstractNumId w:val="17"/>
  </w:num>
  <w:num w:numId="3" w16cid:durableId="1536848542">
    <w:abstractNumId w:val="18"/>
  </w:num>
  <w:num w:numId="4" w16cid:durableId="1277787181">
    <w:abstractNumId w:val="7"/>
  </w:num>
  <w:num w:numId="5" w16cid:durableId="359355301">
    <w:abstractNumId w:val="23"/>
  </w:num>
  <w:num w:numId="6" w16cid:durableId="2036955824">
    <w:abstractNumId w:val="29"/>
  </w:num>
  <w:num w:numId="7" w16cid:durableId="1118766081">
    <w:abstractNumId w:val="14"/>
  </w:num>
  <w:num w:numId="8" w16cid:durableId="69930025">
    <w:abstractNumId w:val="36"/>
  </w:num>
  <w:num w:numId="9" w16cid:durableId="2049068747">
    <w:abstractNumId w:val="33"/>
  </w:num>
  <w:num w:numId="10" w16cid:durableId="435515545">
    <w:abstractNumId w:val="32"/>
  </w:num>
  <w:num w:numId="11" w16cid:durableId="1648823263">
    <w:abstractNumId w:val="15"/>
  </w:num>
  <w:num w:numId="12" w16cid:durableId="2086296597">
    <w:abstractNumId w:val="19"/>
  </w:num>
  <w:num w:numId="13" w16cid:durableId="1453598413">
    <w:abstractNumId w:val="4"/>
  </w:num>
  <w:num w:numId="14" w16cid:durableId="184902574">
    <w:abstractNumId w:val="19"/>
  </w:num>
  <w:num w:numId="15" w16cid:durableId="1544824876">
    <w:abstractNumId w:val="19"/>
  </w:num>
  <w:num w:numId="16" w16cid:durableId="1364592154">
    <w:abstractNumId w:val="6"/>
  </w:num>
  <w:num w:numId="17" w16cid:durableId="964431776">
    <w:abstractNumId w:val="22"/>
  </w:num>
  <w:num w:numId="18" w16cid:durableId="1762019951">
    <w:abstractNumId w:val="34"/>
  </w:num>
  <w:num w:numId="19" w16cid:durableId="990669566">
    <w:abstractNumId w:val="20"/>
  </w:num>
  <w:num w:numId="20" w16cid:durableId="622346700">
    <w:abstractNumId w:val="1"/>
  </w:num>
  <w:num w:numId="21" w16cid:durableId="303589669">
    <w:abstractNumId w:val="3"/>
  </w:num>
  <w:num w:numId="22" w16cid:durableId="986126052">
    <w:abstractNumId w:val="24"/>
  </w:num>
  <w:num w:numId="23" w16cid:durableId="1612203420">
    <w:abstractNumId w:val="37"/>
  </w:num>
  <w:num w:numId="24" w16cid:durableId="1427457661">
    <w:abstractNumId w:val="30"/>
  </w:num>
  <w:num w:numId="25" w16cid:durableId="1732655212">
    <w:abstractNumId w:val="11"/>
  </w:num>
  <w:num w:numId="26" w16cid:durableId="1783382632">
    <w:abstractNumId w:val="0"/>
  </w:num>
  <w:num w:numId="27" w16cid:durableId="2112435460">
    <w:abstractNumId w:val="2"/>
  </w:num>
  <w:num w:numId="28" w16cid:durableId="1795713946">
    <w:abstractNumId w:val="31"/>
  </w:num>
  <w:num w:numId="29" w16cid:durableId="667945121">
    <w:abstractNumId w:val="35"/>
  </w:num>
  <w:num w:numId="30" w16cid:durableId="1498233463">
    <w:abstractNumId w:val="5"/>
  </w:num>
  <w:num w:numId="31" w16cid:durableId="1464887548">
    <w:abstractNumId w:val="10"/>
  </w:num>
  <w:num w:numId="32" w16cid:durableId="893782932">
    <w:abstractNumId w:val="25"/>
  </w:num>
  <w:num w:numId="33" w16cid:durableId="746997101">
    <w:abstractNumId w:val="9"/>
  </w:num>
  <w:num w:numId="34" w16cid:durableId="925843501">
    <w:abstractNumId w:val="21"/>
  </w:num>
  <w:num w:numId="35" w16cid:durableId="1508397255">
    <w:abstractNumId w:val="16"/>
  </w:num>
  <w:num w:numId="36" w16cid:durableId="1913269027">
    <w:abstractNumId w:val="13"/>
  </w:num>
  <w:num w:numId="37" w16cid:durableId="35586514">
    <w:abstractNumId w:val="26"/>
  </w:num>
  <w:num w:numId="38" w16cid:durableId="1761178869">
    <w:abstractNumId w:val="12"/>
  </w:num>
  <w:num w:numId="39" w16cid:durableId="1166944475">
    <w:abstractNumId w:val="8"/>
  </w:num>
  <w:num w:numId="40" w16cid:durableId="18623521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B54"/>
    <w:rsid w:val="00020D5E"/>
    <w:rsid w:val="00055F15"/>
    <w:rsid w:val="00070C03"/>
    <w:rsid w:val="00117D51"/>
    <w:rsid w:val="0012158B"/>
    <w:rsid w:val="00126833"/>
    <w:rsid w:val="001317D5"/>
    <w:rsid w:val="00145291"/>
    <w:rsid w:val="00155278"/>
    <w:rsid w:val="0017651D"/>
    <w:rsid w:val="0019502E"/>
    <w:rsid w:val="001D79CC"/>
    <w:rsid w:val="001D7E33"/>
    <w:rsid w:val="001E71EB"/>
    <w:rsid w:val="001F3177"/>
    <w:rsid w:val="00203801"/>
    <w:rsid w:val="00236B9C"/>
    <w:rsid w:val="002427A2"/>
    <w:rsid w:val="002635E3"/>
    <w:rsid w:val="00265F19"/>
    <w:rsid w:val="002C2816"/>
    <w:rsid w:val="002E62A3"/>
    <w:rsid w:val="002F1D48"/>
    <w:rsid w:val="002F5CF9"/>
    <w:rsid w:val="003218F2"/>
    <w:rsid w:val="00385B54"/>
    <w:rsid w:val="003A4CD7"/>
    <w:rsid w:val="003F66D0"/>
    <w:rsid w:val="00401723"/>
    <w:rsid w:val="004050B3"/>
    <w:rsid w:val="00442277"/>
    <w:rsid w:val="00453FF8"/>
    <w:rsid w:val="00471850"/>
    <w:rsid w:val="00487A24"/>
    <w:rsid w:val="00510744"/>
    <w:rsid w:val="00510AB1"/>
    <w:rsid w:val="005775B1"/>
    <w:rsid w:val="00594DDB"/>
    <w:rsid w:val="005C0369"/>
    <w:rsid w:val="005D1986"/>
    <w:rsid w:val="006241E8"/>
    <w:rsid w:val="00691BAF"/>
    <w:rsid w:val="006B4AA4"/>
    <w:rsid w:val="006D2B13"/>
    <w:rsid w:val="00701275"/>
    <w:rsid w:val="00710041"/>
    <w:rsid w:val="00710492"/>
    <w:rsid w:val="00717499"/>
    <w:rsid w:val="0077480B"/>
    <w:rsid w:val="00795773"/>
    <w:rsid w:val="007A775B"/>
    <w:rsid w:val="007F5662"/>
    <w:rsid w:val="008008CE"/>
    <w:rsid w:val="0081498E"/>
    <w:rsid w:val="008A179F"/>
    <w:rsid w:val="008B7ACA"/>
    <w:rsid w:val="008F57AA"/>
    <w:rsid w:val="00907A69"/>
    <w:rsid w:val="00932CE4"/>
    <w:rsid w:val="00933E16"/>
    <w:rsid w:val="009379C4"/>
    <w:rsid w:val="00946D5B"/>
    <w:rsid w:val="00972995"/>
    <w:rsid w:val="009947A0"/>
    <w:rsid w:val="00995217"/>
    <w:rsid w:val="00996036"/>
    <w:rsid w:val="0099664B"/>
    <w:rsid w:val="009C703B"/>
    <w:rsid w:val="009E36CE"/>
    <w:rsid w:val="009E3C7D"/>
    <w:rsid w:val="00A21D88"/>
    <w:rsid w:val="00AB11AD"/>
    <w:rsid w:val="00AE574A"/>
    <w:rsid w:val="00AF03BE"/>
    <w:rsid w:val="00B13FFA"/>
    <w:rsid w:val="00B158A3"/>
    <w:rsid w:val="00B24AB0"/>
    <w:rsid w:val="00BA7069"/>
    <w:rsid w:val="00BD378B"/>
    <w:rsid w:val="00BE67FB"/>
    <w:rsid w:val="00BF2130"/>
    <w:rsid w:val="00BF4875"/>
    <w:rsid w:val="00C1225C"/>
    <w:rsid w:val="00C34D72"/>
    <w:rsid w:val="00C372E6"/>
    <w:rsid w:val="00C45A30"/>
    <w:rsid w:val="00C87D30"/>
    <w:rsid w:val="00C90FB7"/>
    <w:rsid w:val="00CB2C26"/>
    <w:rsid w:val="00CE26F2"/>
    <w:rsid w:val="00CE6E81"/>
    <w:rsid w:val="00D05ABA"/>
    <w:rsid w:val="00D130E5"/>
    <w:rsid w:val="00D144C5"/>
    <w:rsid w:val="00D20EF9"/>
    <w:rsid w:val="00D44065"/>
    <w:rsid w:val="00D47132"/>
    <w:rsid w:val="00D6603E"/>
    <w:rsid w:val="00DB3FFB"/>
    <w:rsid w:val="00DB7AB9"/>
    <w:rsid w:val="00DC16EB"/>
    <w:rsid w:val="00DF34BC"/>
    <w:rsid w:val="00DF3E75"/>
    <w:rsid w:val="00DF7DD1"/>
    <w:rsid w:val="00E06ACA"/>
    <w:rsid w:val="00E165B4"/>
    <w:rsid w:val="00E54C1F"/>
    <w:rsid w:val="00E758FC"/>
    <w:rsid w:val="00EA7FFA"/>
    <w:rsid w:val="00EB6F1C"/>
    <w:rsid w:val="00EF5393"/>
    <w:rsid w:val="00F11939"/>
    <w:rsid w:val="00F861FD"/>
    <w:rsid w:val="00FA3547"/>
    <w:rsid w:val="00FA69A2"/>
    <w:rsid w:val="00FE09B7"/>
    <w:rsid w:val="00FE49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A7274"/>
  <w15:chartTrackingRefBased/>
  <w15:docId w15:val="{A117F8C3-30DB-4BEC-8322-80534CF2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801"/>
    <w:pPr>
      <w:spacing w:before="120" w:after="240" w:line="240" w:lineRule="auto"/>
      <w:contextualSpacing/>
    </w:pPr>
    <w:rPr>
      <w:rFonts w:ascii="Arial" w:eastAsia="Calibri" w:hAnsi="Arial" w:cs="Times New Roman"/>
    </w:rPr>
  </w:style>
  <w:style w:type="paragraph" w:styleId="Heading1">
    <w:name w:val="heading 1"/>
    <w:basedOn w:val="Normal"/>
    <w:next w:val="Normal"/>
    <w:link w:val="Heading1Char"/>
    <w:qFormat/>
    <w:rsid w:val="0019502E"/>
    <w:pPr>
      <w:keepNext/>
      <w:spacing w:after="120"/>
      <w:outlineLvl w:val="0"/>
    </w:pPr>
    <w:rPr>
      <w:rFonts w:eastAsia="Times New Roman" w:cs="Arial"/>
      <w:b/>
      <w:bCs/>
      <w:kern w:val="32"/>
      <w:sz w:val="32"/>
      <w:szCs w:val="32"/>
    </w:rPr>
  </w:style>
  <w:style w:type="paragraph" w:styleId="Heading2">
    <w:name w:val="heading 2"/>
    <w:basedOn w:val="Normal"/>
    <w:next w:val="Normal"/>
    <w:link w:val="Heading2Char"/>
    <w:uiPriority w:val="9"/>
    <w:unhideWhenUsed/>
    <w:qFormat/>
    <w:rsid w:val="0019502E"/>
    <w:pPr>
      <w:keepNext/>
      <w:spacing w:after="120"/>
      <w:outlineLvl w:val="1"/>
    </w:pPr>
    <w:rPr>
      <w:rFonts w:eastAsiaTheme="majorEastAsia" w:cstheme="majorBidi"/>
      <w:b/>
      <w:bCs/>
      <w:iCs/>
      <w:sz w:val="24"/>
      <w:szCs w:val="28"/>
    </w:rPr>
  </w:style>
  <w:style w:type="paragraph" w:styleId="Heading3">
    <w:name w:val="heading 3"/>
    <w:basedOn w:val="Normal"/>
    <w:next w:val="Normal"/>
    <w:link w:val="Heading3Char"/>
    <w:uiPriority w:val="9"/>
    <w:unhideWhenUsed/>
    <w:qFormat/>
    <w:rsid w:val="0019502E"/>
    <w:pPr>
      <w:keepNext/>
      <w:keepLines/>
      <w:spacing w:before="40" w:after="0"/>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6D2B1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502E"/>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19502E"/>
    <w:rPr>
      <w:rFonts w:ascii="Arial" w:eastAsiaTheme="majorEastAsia" w:hAnsi="Arial" w:cstheme="majorBidi"/>
      <w:b/>
      <w:bCs/>
      <w:iCs/>
      <w:sz w:val="24"/>
      <w:szCs w:val="28"/>
    </w:rPr>
  </w:style>
  <w:style w:type="character" w:customStyle="1" w:styleId="Heading3Char">
    <w:name w:val="Heading 3 Char"/>
    <w:basedOn w:val="DefaultParagraphFont"/>
    <w:link w:val="Heading3"/>
    <w:uiPriority w:val="9"/>
    <w:rsid w:val="0019502E"/>
    <w:rPr>
      <w:rFonts w:ascii="Arial" w:eastAsiaTheme="majorEastAsia" w:hAnsi="Arial" w:cstheme="majorBidi"/>
      <w:b/>
      <w:i/>
      <w:color w:val="000000" w:themeColor="text1"/>
      <w:sz w:val="24"/>
      <w:szCs w:val="24"/>
    </w:rPr>
  </w:style>
  <w:style w:type="paragraph" w:styleId="Header">
    <w:name w:val="header"/>
    <w:basedOn w:val="Normal"/>
    <w:link w:val="HeaderChar"/>
    <w:uiPriority w:val="99"/>
    <w:unhideWhenUsed/>
    <w:rsid w:val="0019502E"/>
    <w:pPr>
      <w:tabs>
        <w:tab w:val="center" w:pos="4513"/>
        <w:tab w:val="right" w:pos="9026"/>
      </w:tabs>
    </w:pPr>
  </w:style>
  <w:style w:type="character" w:customStyle="1" w:styleId="HeaderChar">
    <w:name w:val="Header Char"/>
    <w:basedOn w:val="DefaultParagraphFont"/>
    <w:link w:val="Header"/>
    <w:uiPriority w:val="99"/>
    <w:rsid w:val="0019502E"/>
    <w:rPr>
      <w:rFonts w:ascii="Arial" w:eastAsia="Calibri" w:hAnsi="Arial" w:cs="Times New Roman"/>
    </w:rPr>
  </w:style>
  <w:style w:type="paragraph" w:styleId="Footer">
    <w:name w:val="footer"/>
    <w:basedOn w:val="Normal"/>
    <w:link w:val="FooterChar"/>
    <w:uiPriority w:val="99"/>
    <w:unhideWhenUsed/>
    <w:rsid w:val="0019502E"/>
    <w:pPr>
      <w:tabs>
        <w:tab w:val="center" w:pos="4513"/>
        <w:tab w:val="right" w:pos="9026"/>
      </w:tabs>
    </w:pPr>
  </w:style>
  <w:style w:type="character" w:customStyle="1" w:styleId="FooterChar">
    <w:name w:val="Footer Char"/>
    <w:basedOn w:val="DefaultParagraphFont"/>
    <w:link w:val="Footer"/>
    <w:uiPriority w:val="99"/>
    <w:rsid w:val="0019502E"/>
    <w:rPr>
      <w:rFonts w:ascii="Arial" w:eastAsia="Calibri" w:hAnsi="Arial" w:cs="Times New Roman"/>
    </w:rPr>
  </w:style>
  <w:style w:type="paragraph" w:customStyle="1" w:styleId="Bodytext1">
    <w:name w:val="Body text (1)"/>
    <w:basedOn w:val="Normal"/>
    <w:link w:val="Bodytext1Char"/>
    <w:qFormat/>
    <w:rsid w:val="0019502E"/>
    <w:pPr>
      <w:spacing w:after="120"/>
      <w:jc w:val="both"/>
    </w:pPr>
    <w:rPr>
      <w:rFonts w:cs="GE Dinar One"/>
      <w:bCs/>
      <w:szCs w:val="24"/>
      <w:lang w:val="en-US"/>
    </w:rPr>
  </w:style>
  <w:style w:type="character" w:customStyle="1" w:styleId="Bodytext1Char">
    <w:name w:val="Body text (1) Char"/>
    <w:link w:val="Bodytext1"/>
    <w:rsid w:val="0019502E"/>
    <w:rPr>
      <w:rFonts w:ascii="Arial" w:eastAsia="Calibri" w:hAnsi="Arial" w:cs="GE Dinar One"/>
      <w:bCs/>
      <w:szCs w:val="24"/>
      <w:lang w:val="en-US"/>
    </w:rPr>
  </w:style>
  <w:style w:type="paragraph" w:styleId="Title">
    <w:name w:val="Title"/>
    <w:basedOn w:val="Normal"/>
    <w:next w:val="Normal"/>
    <w:link w:val="TitleChar"/>
    <w:qFormat/>
    <w:rsid w:val="0019502E"/>
    <w:pPr>
      <w:spacing w:before="240"/>
      <w:outlineLvl w:val="0"/>
    </w:pPr>
    <w:rPr>
      <w:rFonts w:eastAsiaTheme="majorEastAsia" w:cstheme="majorBidi"/>
      <w:b/>
      <w:bCs/>
      <w:caps/>
      <w:kern w:val="28"/>
      <w:sz w:val="40"/>
      <w:szCs w:val="32"/>
    </w:rPr>
  </w:style>
  <w:style w:type="character" w:customStyle="1" w:styleId="TitleChar">
    <w:name w:val="Title Char"/>
    <w:basedOn w:val="DefaultParagraphFont"/>
    <w:link w:val="Title"/>
    <w:rsid w:val="0019502E"/>
    <w:rPr>
      <w:rFonts w:ascii="Arial" w:eastAsiaTheme="majorEastAsia" w:hAnsi="Arial" w:cstheme="majorBidi"/>
      <w:b/>
      <w:bCs/>
      <w:caps/>
      <w:kern w:val="28"/>
      <w:sz w:val="40"/>
      <w:szCs w:val="32"/>
    </w:rPr>
  </w:style>
  <w:style w:type="paragraph" w:styleId="ListParagraph">
    <w:name w:val="List Paragraph"/>
    <w:basedOn w:val="Normal"/>
    <w:uiPriority w:val="34"/>
    <w:qFormat/>
    <w:rsid w:val="00710041"/>
    <w:pPr>
      <w:ind w:left="720"/>
    </w:pPr>
  </w:style>
  <w:style w:type="paragraph" w:customStyle="1" w:styleId="Level1">
    <w:name w:val="Level 1"/>
    <w:basedOn w:val="Normal"/>
    <w:rsid w:val="00C372E6"/>
    <w:pPr>
      <w:numPr>
        <w:numId w:val="12"/>
      </w:numPr>
      <w:spacing w:before="0" w:after="0"/>
      <w:contextualSpacing w:val="0"/>
      <w:jc w:val="both"/>
    </w:pPr>
    <w:rPr>
      <w:rFonts w:eastAsia="Times New Roman"/>
      <w:sz w:val="24"/>
      <w:szCs w:val="20"/>
    </w:rPr>
  </w:style>
  <w:style w:type="paragraph" w:customStyle="1" w:styleId="Level2">
    <w:name w:val="Level 2"/>
    <w:basedOn w:val="Normal"/>
    <w:rsid w:val="00C372E6"/>
    <w:pPr>
      <w:numPr>
        <w:ilvl w:val="1"/>
        <w:numId w:val="12"/>
      </w:numPr>
      <w:spacing w:before="0" w:after="0"/>
      <w:contextualSpacing w:val="0"/>
      <w:jc w:val="both"/>
    </w:pPr>
    <w:rPr>
      <w:rFonts w:eastAsia="Times New Roman"/>
      <w:sz w:val="24"/>
      <w:szCs w:val="20"/>
    </w:rPr>
  </w:style>
  <w:style w:type="paragraph" w:customStyle="1" w:styleId="Level3">
    <w:name w:val="Level 3"/>
    <w:basedOn w:val="Normal"/>
    <w:rsid w:val="00C372E6"/>
    <w:pPr>
      <w:numPr>
        <w:ilvl w:val="2"/>
        <w:numId w:val="12"/>
      </w:numPr>
      <w:spacing w:before="0" w:after="0"/>
      <w:contextualSpacing w:val="0"/>
      <w:jc w:val="both"/>
    </w:pPr>
    <w:rPr>
      <w:rFonts w:eastAsia="Times New Roman"/>
      <w:sz w:val="24"/>
      <w:szCs w:val="20"/>
    </w:rPr>
  </w:style>
  <w:style w:type="paragraph" w:customStyle="1" w:styleId="Level4">
    <w:name w:val="Level 4"/>
    <w:basedOn w:val="Normal"/>
    <w:rsid w:val="00C372E6"/>
    <w:pPr>
      <w:numPr>
        <w:ilvl w:val="3"/>
        <w:numId w:val="12"/>
      </w:numPr>
      <w:spacing w:before="0" w:after="0"/>
      <w:contextualSpacing w:val="0"/>
      <w:jc w:val="both"/>
    </w:pPr>
    <w:rPr>
      <w:rFonts w:eastAsia="Times New Roman"/>
      <w:sz w:val="24"/>
      <w:szCs w:val="20"/>
    </w:rPr>
  </w:style>
  <w:style w:type="paragraph" w:customStyle="1" w:styleId="Level5">
    <w:name w:val="Level 5"/>
    <w:basedOn w:val="Normal"/>
    <w:rsid w:val="00C372E6"/>
    <w:pPr>
      <w:numPr>
        <w:ilvl w:val="4"/>
        <w:numId w:val="12"/>
      </w:numPr>
      <w:spacing w:before="0" w:after="0"/>
      <w:contextualSpacing w:val="0"/>
      <w:jc w:val="both"/>
    </w:pPr>
    <w:rPr>
      <w:rFonts w:eastAsia="Times New Roman"/>
      <w:sz w:val="24"/>
      <w:szCs w:val="20"/>
    </w:rPr>
  </w:style>
  <w:style w:type="paragraph" w:customStyle="1" w:styleId="Level6">
    <w:name w:val="Level 6"/>
    <w:basedOn w:val="Normal"/>
    <w:rsid w:val="00C372E6"/>
    <w:pPr>
      <w:numPr>
        <w:ilvl w:val="5"/>
        <w:numId w:val="12"/>
      </w:numPr>
      <w:spacing w:before="0" w:after="0"/>
      <w:contextualSpacing w:val="0"/>
      <w:jc w:val="both"/>
    </w:pPr>
    <w:rPr>
      <w:rFonts w:eastAsia="Times New Roman"/>
      <w:sz w:val="24"/>
      <w:szCs w:val="20"/>
    </w:rPr>
  </w:style>
  <w:style w:type="paragraph" w:customStyle="1" w:styleId="Level7">
    <w:name w:val="Level 7"/>
    <w:basedOn w:val="Normal"/>
    <w:rsid w:val="00C372E6"/>
    <w:pPr>
      <w:numPr>
        <w:ilvl w:val="6"/>
        <w:numId w:val="12"/>
      </w:numPr>
      <w:spacing w:before="0" w:after="0"/>
      <w:contextualSpacing w:val="0"/>
      <w:jc w:val="both"/>
    </w:pPr>
    <w:rPr>
      <w:rFonts w:eastAsia="Times New Roman"/>
      <w:sz w:val="24"/>
      <w:szCs w:val="20"/>
    </w:rPr>
  </w:style>
  <w:style w:type="paragraph" w:customStyle="1" w:styleId="Level8">
    <w:name w:val="Level 8"/>
    <w:basedOn w:val="Normal"/>
    <w:rsid w:val="00C372E6"/>
    <w:pPr>
      <w:numPr>
        <w:ilvl w:val="7"/>
        <w:numId w:val="12"/>
      </w:numPr>
      <w:spacing w:before="0" w:after="0"/>
      <w:contextualSpacing w:val="0"/>
      <w:jc w:val="both"/>
    </w:pPr>
    <w:rPr>
      <w:rFonts w:eastAsia="Times New Roman"/>
      <w:sz w:val="24"/>
      <w:szCs w:val="20"/>
    </w:rPr>
  </w:style>
  <w:style w:type="paragraph" w:styleId="BodyText">
    <w:name w:val="Body Text"/>
    <w:basedOn w:val="Normal"/>
    <w:link w:val="BodyTextChar"/>
    <w:rsid w:val="003218F2"/>
    <w:pPr>
      <w:suppressAutoHyphens/>
      <w:spacing w:before="0" w:after="60"/>
      <w:contextualSpacing w:val="0"/>
    </w:pPr>
    <w:rPr>
      <w:rFonts w:eastAsia="Times New Roman" w:cs="Arial"/>
      <w:lang w:val="en-GB" w:eastAsia="ar-SA"/>
    </w:rPr>
  </w:style>
  <w:style w:type="character" w:customStyle="1" w:styleId="BodyTextChar">
    <w:name w:val="Body Text Char"/>
    <w:basedOn w:val="DefaultParagraphFont"/>
    <w:link w:val="BodyText"/>
    <w:rsid w:val="003218F2"/>
    <w:rPr>
      <w:rFonts w:ascii="Arial" w:eastAsia="Times New Roman" w:hAnsi="Arial" w:cs="Arial"/>
      <w:lang w:val="en-GB" w:eastAsia="ar-SA"/>
    </w:rPr>
  </w:style>
  <w:style w:type="paragraph" w:styleId="Subtitle">
    <w:name w:val="Subtitle"/>
    <w:basedOn w:val="Normal"/>
    <w:link w:val="SubtitleChar"/>
    <w:qFormat/>
    <w:rsid w:val="003218F2"/>
    <w:pPr>
      <w:suppressAutoHyphens/>
      <w:spacing w:before="0" w:after="60"/>
      <w:contextualSpacing w:val="0"/>
      <w:jc w:val="center"/>
      <w:outlineLvl w:val="1"/>
    </w:pPr>
    <w:rPr>
      <w:rFonts w:eastAsia="Times New Roman" w:cs="Arial"/>
      <w:sz w:val="24"/>
      <w:szCs w:val="24"/>
      <w:lang w:eastAsia="ar-SA"/>
    </w:rPr>
  </w:style>
  <w:style w:type="character" w:customStyle="1" w:styleId="SubtitleChar">
    <w:name w:val="Subtitle Char"/>
    <w:basedOn w:val="DefaultParagraphFont"/>
    <w:link w:val="Subtitle"/>
    <w:rsid w:val="003218F2"/>
    <w:rPr>
      <w:rFonts w:ascii="Arial" w:eastAsia="Times New Roman" w:hAnsi="Arial" w:cs="Arial"/>
      <w:sz w:val="24"/>
      <w:szCs w:val="24"/>
      <w:lang w:eastAsia="ar-SA"/>
    </w:rPr>
  </w:style>
  <w:style w:type="character" w:customStyle="1" w:styleId="Heading4Char">
    <w:name w:val="Heading 4 Char"/>
    <w:basedOn w:val="DefaultParagraphFont"/>
    <w:link w:val="Heading4"/>
    <w:uiPriority w:val="9"/>
    <w:rsid w:val="006D2B13"/>
    <w:rPr>
      <w:rFonts w:asciiTheme="majorHAnsi" w:eastAsiaTheme="majorEastAsia" w:hAnsiTheme="majorHAnsi" w:cstheme="majorBidi"/>
      <w:i/>
      <w:iCs/>
      <w:color w:val="2F5496" w:themeColor="accent1" w:themeShade="BF"/>
    </w:rPr>
  </w:style>
  <w:style w:type="paragraph" w:styleId="BodyTextIndent">
    <w:name w:val="Body Text Indent"/>
    <w:basedOn w:val="Normal"/>
    <w:link w:val="BodyTextIndentChar"/>
    <w:uiPriority w:val="99"/>
    <w:unhideWhenUsed/>
    <w:rsid w:val="001F3177"/>
    <w:pPr>
      <w:spacing w:after="120"/>
      <w:ind w:left="283"/>
    </w:pPr>
  </w:style>
  <w:style w:type="character" w:customStyle="1" w:styleId="BodyTextIndentChar">
    <w:name w:val="Body Text Indent Char"/>
    <w:basedOn w:val="DefaultParagraphFont"/>
    <w:link w:val="BodyTextIndent"/>
    <w:uiPriority w:val="99"/>
    <w:rsid w:val="001F3177"/>
    <w:rPr>
      <w:rFonts w:ascii="Arial" w:eastAsia="Calibri" w:hAnsi="Arial" w:cs="Times New Roman"/>
    </w:rPr>
  </w:style>
  <w:style w:type="paragraph" w:styleId="BalloonText">
    <w:name w:val="Balloon Text"/>
    <w:basedOn w:val="Normal"/>
    <w:link w:val="BalloonTextChar"/>
    <w:uiPriority w:val="99"/>
    <w:semiHidden/>
    <w:unhideWhenUsed/>
    <w:rsid w:val="00EF539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393"/>
    <w:rPr>
      <w:rFonts w:ascii="Segoe UI" w:eastAsia="Calibri" w:hAnsi="Segoe UI" w:cs="Segoe UI"/>
      <w:sz w:val="18"/>
      <w:szCs w:val="18"/>
    </w:rPr>
  </w:style>
  <w:style w:type="paragraph" w:styleId="ListBullet">
    <w:name w:val="List Bullet"/>
    <w:basedOn w:val="BodyText"/>
    <w:rsid w:val="00DF7DD1"/>
    <w:pPr>
      <w:widowControl w:val="0"/>
      <w:numPr>
        <w:numId w:val="5"/>
      </w:numPr>
      <w:tabs>
        <w:tab w:val="left" w:pos="0"/>
      </w:tabs>
      <w:autoSpaceDE w:val="0"/>
      <w:spacing w:after="0" w:line="240" w:lineRule="atLeast"/>
      <w:ind w:left="0" w:firstLine="0"/>
    </w:pPr>
  </w:style>
  <w:style w:type="character" w:styleId="Emphasis">
    <w:name w:val="Emphasis"/>
    <w:basedOn w:val="DefaultParagraphFont"/>
    <w:uiPriority w:val="20"/>
    <w:qFormat/>
    <w:rsid w:val="00717499"/>
    <w:rPr>
      <w:i/>
      <w:iCs/>
    </w:rPr>
  </w:style>
  <w:style w:type="character" w:styleId="Strong">
    <w:name w:val="Strong"/>
    <w:basedOn w:val="DefaultParagraphFont"/>
    <w:uiPriority w:val="22"/>
    <w:qFormat/>
    <w:rsid w:val="00717499"/>
    <w:rPr>
      <w:b/>
      <w:bCs/>
    </w:rPr>
  </w:style>
  <w:style w:type="paragraph" w:styleId="Revision">
    <w:name w:val="Revision"/>
    <w:hidden/>
    <w:uiPriority w:val="99"/>
    <w:semiHidden/>
    <w:rsid w:val="00EA7FFA"/>
    <w:pPr>
      <w:spacing w:after="0" w:line="240" w:lineRule="auto"/>
    </w:pPr>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13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4A23E6B8B65CBA449700997F17F494A7" ma:contentTypeVersion="18" ma:contentTypeDescription="Create a new document." ma:contentTypeScope="" ma:versionID="3078d9f8c552b7bdb88b2e56a5d6e991">
  <xsd:schema xmlns:xsd="http://www.w3.org/2001/XMLSchema" xmlns:xs="http://www.w3.org/2001/XMLSchema" xmlns:p="http://schemas.microsoft.com/office/2006/metadata/properties" xmlns:ns2="8fc0cac7-14d7-45a9-87e3-7e6319ee2c4f" xmlns:ns3="2a96eba3-56ed-461a-b81a-3bf43d56f22c" xmlns:ns4="79cb6c82-dc59-4900-ac71-fde2929be0b0" targetNamespace="http://schemas.microsoft.com/office/2006/metadata/properties" ma:root="true" ma:fieldsID="cc9aa80b23aa4df26d6d854e6d12beac" ns2:_="" ns3:_="" ns4:_="">
    <xsd:import namespace="8fc0cac7-14d7-45a9-87e3-7e6319ee2c4f"/>
    <xsd:import namespace="2a96eba3-56ed-461a-b81a-3bf43d56f22c"/>
    <xsd:import namespace="79cb6c82-dc59-4900-ac71-fde2929be0b0"/>
    <xsd:element name="properties">
      <xsd:complexType>
        <xsd:sequence>
          <xsd:element name="documentManagement">
            <xsd:complexType>
              <xsd:all>
                <xsd:element ref="ns2:OurDocsDataStore"/>
                <xsd:element ref="ns2:OurDocsDocId"/>
                <xsd:element ref="ns2:OurDocsFolderId"/>
                <xsd:element ref="ns2:OurDocsVersionNumber"/>
                <xsd:element ref="ns2:OurDocsIsRecordsDocument" minOccurs="0"/>
                <xsd:element ref="ns2:OurDocsIsLocked" minOccurs="0"/>
                <xsd:element ref="ns2:OurDocsIsLatestVersion"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Keyword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0cac7-14d7-45a9-87e3-7e6319ee2c4f" elementFormDefault="qualified">
    <xsd:import namespace="http://schemas.microsoft.com/office/2006/documentManagement/types"/>
    <xsd:import namespace="http://schemas.microsoft.com/office/infopath/2007/PartnerControls"/>
    <xsd:element name="OurDocsDataStore" ma:index="8" ma:displayName="DataStore" ma:internalName="OurDocsDataStore" ma:readOnly="false">
      <xsd:simpleType>
        <xsd:restriction base="dms:Text"/>
      </xsd:simpleType>
    </xsd:element>
    <xsd:element name="OurDocsDocId" ma:index="9" ma:displayName="DocId" ma:internalName="OurDocsDocId" ma:readOnly="false">
      <xsd:simpleType>
        <xsd:restriction base="dms:Text"/>
      </xsd:simpleType>
    </xsd:element>
    <xsd:element name="OurDocsFolderId" ma:index="10" ma:displayName="FolderId" ma:internalName="OurDocsFolderId" ma:readOnly="false">
      <xsd:simpleType>
        <xsd:restriction base="dms:Text"/>
      </xsd:simpleType>
    </xsd:element>
    <xsd:element name="OurDocsVersionNumber" ma:index="11" ma:displayName="VersionNumber" ma:internalName="OurDocsVersionNumber" ma:readOnly="false">
      <xsd:simpleType>
        <xsd:restriction base="dms:Text"/>
      </xsd:simpleType>
    </xsd:element>
    <xsd:element name="OurDocsIsRecordsDocument" ma:index="12" nillable="true" ma:displayName="IsRecordsDocument" ma:internalName="OurDocsIsRecordsDocument" ma:readOnly="false">
      <xsd:simpleType>
        <xsd:restriction base="dms:Boolean"/>
      </xsd:simpleType>
    </xsd:element>
    <xsd:element name="OurDocsIsLocked" ma:index="13" nillable="true" ma:displayName="IsLocked" ma:internalName="OurDocsIsLocked" ma:readOnly="false">
      <xsd:simpleType>
        <xsd:restriction base="dms:Boolean"/>
      </xsd:simpleType>
    </xsd:element>
    <xsd:element name="OurDocsIsLatestVersion" ma:index="14" nillable="true" ma:displayName="IsLatestVersion" ma:internalName="OurDocsIsLatestVersion" ma:readOnly="false">
      <xsd:simpleType>
        <xsd:restriction base="dms:Boolean"/>
      </xsd:simpleType>
    </xsd:element>
    <xsd:element name="OurDocsTitle" ma:index="15" nillable="true" ma:displayName="Title" ma:internalName="OurDocsTitle" ma:readOnly="false">
      <xsd:simpleType>
        <xsd:restriction base="dms:Text"/>
      </xsd:simpleType>
    </xsd:element>
    <xsd:element name="OurDocsDescription" ma:index="16" nillable="true" ma:displayName="Description" ma:internalName="OurDocsDescription" ma:readOnly="false">
      <xsd:simpleType>
        <xsd:restriction base="dms:Note"/>
      </xsd:simpleType>
    </xsd:element>
    <xsd:element name="OurDocsAuthor" ma:index="17" nillable="true" ma:displayName="Author" ma:internalName="OurDocsAuthor" ma:readOnly="false">
      <xsd:simpleType>
        <xsd:restriction base="dms:Text"/>
      </xsd:simpleType>
    </xsd:element>
    <xsd:element name="OurDocsLocation" ma:index="18" nillable="true" ma:displayName="Location" ma:internalName="OurDocsLocation" ma:readOnly="false">
      <xsd:simpleType>
        <xsd:restriction base="dms:Text"/>
      </xsd:simpleType>
    </xsd:element>
    <xsd:element name="OurDocsReleaseClassification" ma:index="19" nillable="true" ma:displayName="ReleaseClassification" ma:internalName="OurDocsReleaseClassification" ma:readOnly="false">
      <xsd:simpleType>
        <xsd:restriction base="dms:Text"/>
      </xsd:simpleType>
    </xsd:element>
    <xsd:element name="OurDocsDocumentType" ma:index="20" nillable="true" ma:displayName="DocumentType" ma:internalName="OurDocsDocumentType" ma:readOnly="false">
      <xsd:simpleType>
        <xsd:restriction base="dms:Text"/>
      </xsd:simpleType>
    </xsd:element>
    <xsd:element name="OurDocsDocumentDate" ma:index="21" nillable="true" ma:displayName="DocumentDate" ma:format="DateTime" ma:internalName="OurDocsDocumentDate" ma:readOnly="false">
      <xsd:simpleType>
        <xsd:restriction base="dms:DateTime"/>
      </xsd:simpleType>
    </xsd:element>
    <xsd:element name="OurDocsDocumentSource" ma:index="22" nillable="true" ma:displayName="DocumentSource" ma:internalName="OurDocsDocumentSource" ma:readOnly="false">
      <xsd:simpleType>
        <xsd:restriction base="dms:Text"/>
      </xsd:simpleType>
    </xsd:element>
    <xsd:element name="OurDocsFileNumbers" ma:index="23" nillable="true" ma:displayName="FileNumbers" ma:internalName="OurDocsFileNumbers" ma:readOnly="false">
      <xsd:simpleType>
        <xsd:restriction base="dms:Note">
          <xsd:maxLength value="255"/>
        </xsd:restriction>
      </xsd:simpleType>
    </xsd:element>
    <xsd:element name="OurDocsKeywords" ma:index="24" nillable="true" ma:displayName="Keywords" ma:internalName="OurDocsKeywords" ma:readOnly="false">
      <xsd:simpleType>
        <xsd:restriction base="dms:Note">
          <xsd:maxLength value="255"/>
        </xsd:restriction>
      </xsd:simpleType>
    </xsd:element>
    <xsd:element name="OurDocsLockedBy" ma:index="25" nillable="true" ma:displayName="LockedBy" ma:internalName="OurDocsLockedBy" ma:readOnly="false">
      <xsd:simpleType>
        <xsd:restriction base="dms:Text"/>
      </xsd:simpleType>
    </xsd:element>
    <xsd:element name="OurDocsLockedOnBehalfOf" ma:index="26" nillable="true" ma:displayName="LockedOnBehalfOf" ma:internalName="OurDocsLockedOnBehalfOf" ma:readOnly="false">
      <xsd:simpleType>
        <xsd:restriction base="dms:Text"/>
      </xsd:simpleType>
    </xsd:element>
    <xsd:element name="OurDocsLockedOn" ma:index="27" nillable="true" ma:displayName="LockedOn" ma:format="DateTime" ma:internalName="OurDocsLockedOn" ma:readOnly="false">
      <xsd:simpleType>
        <xsd:restriction base="dms:DateTime"/>
      </xsd:simpleType>
    </xsd:element>
    <xsd:element name="OurDocsVersionCreatedBy" ma:index="28" nillable="true" ma:displayName="VersionCreatedBy" ma:internalName="OurDocsVersionCreatedBy" ma:readOnly="false">
      <xsd:simpleType>
        <xsd:restriction base="dms:Text"/>
      </xsd:simpleType>
    </xsd:element>
    <xsd:element name="OurDocsVersionCreatedAt" ma:index="29" nillable="true" ma:displayName="VersionCreatedAt" ma:format="DateTime" ma:internalName="OurDocsVersionCreatedAt" ma:readOnly="false">
      <xsd:simpleType>
        <xsd:restriction base="dms:DateTime"/>
      </xsd:simpleType>
    </xsd:element>
    <xsd:element name="OurDocsVersionReason" ma:index="30" nillable="true" ma:displayName="VersionReason" ma:internalName="OurDocsVersionReas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96eba3-56ed-461a-b81a-3bf43d56f22c"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b6c82-dc59-4900-ac71-fde2929be0b0"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OD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bb835eeb-1bed-4630-884b-b9fb6b37d1ac" ContentTypeId="0x0101000AC6246A9CD2FC45B52DC6FEC0F0AAAA" PreviousValue="false" LastSyncTimeStamp="2023-02-03T05:29:18.9Z"/>
</file>

<file path=customXml/item5.xml><?xml version="1.0" encoding="utf-8"?>
<p:properties xmlns:p="http://schemas.microsoft.com/office/2006/metadata/properties" xmlns:xsi="http://www.w3.org/2001/XMLSchema-instance" xmlns:pc="http://schemas.microsoft.com/office/infopath/2007/PartnerControls">
  <documentManagement>
    <OurDocsLockedOn xmlns="8fc0cac7-14d7-45a9-87e3-7e6319ee2c4f">2020-02-27T04:00:00+00:00</OurDocsLockedOn>
    <OurDocsVersionNumber xmlns="8fc0cac7-14d7-45a9-87e3-7e6319ee2c4f">3</OurDocsVersionNumber>
    <OurDocsKeywords xmlns="8fc0cac7-14d7-45a9-87e3-7e6319ee2c4f">Illicit Drugs;SCL1</OurDocsKeywords>
    <OurDocsReleaseClassification xmlns="8fc0cac7-14d7-45a9-87e3-7e6319ee2c4f">Departmental Use Only</OurDocsReleaseClassification>
    <OurDocsAuthor xmlns="8fc0cac7-14d7-45a9-87e3-7e6319ee2c4f">Morag Brown</OurDocsAuthor>
    <OurDocsDocumentDate xmlns="8fc0cac7-14d7-45a9-87e3-7e6319ee2c4f">2019-09-10T16:00:00+00:00</OurDocsDocumentDate>
    <OurDocsDocumentSource xmlns="8fc0cac7-14d7-45a9-87e3-7e6319ee2c4f">Internal</OurDocsDocumentSource>
    <OurDocsVersionCreatedAt xmlns="8fc0cac7-14d7-45a9-87e3-7e6319ee2c4f">2024-01-08T03:19:05+00:00</OurDocsVersionCreatedAt>
    <OurDocsLockedOnBehalfOf xmlns="8fc0cac7-14d7-45a9-87e3-7e6319ee2c4f" xsi:nil="true"/>
    <OurDocsVersionCreatedBy xmlns="8fc0cac7-14d7-45a9-87e3-7e6319ee2c4f">governancemanager@chemcentre.wa.gov.au</OurDocsVersionCreatedBy>
    <OurDocsLockedBy xmlns="8fc0cac7-14d7-45a9-87e3-7e6319ee2c4f">CCWA\ourdocsgmsa</OurDocsLockedBy>
    <OurDocsVersionReason xmlns="8fc0cac7-14d7-45a9-87e3-7e6319ee2c4f" xsi:nil="true"/>
    <OurDocsDescription xmlns="8fc0cac7-14d7-45a9-87e3-7e6319ee2c4f">Policies and Procedures</OurDocsDescription>
    <OurDocsDocumentType xmlns="8fc0cac7-14d7-45a9-87e3-7e6319ee2c4f">Policy</OurDocsDocumentType>
    <OurDocsDataStore xmlns="8fc0cac7-14d7-45a9-87e3-7e6319ee2c4f">ChemCentre</OurDocsDataStore>
    <OurDocsFolderId xmlns="8fc0cac7-14d7-45a9-87e3-7e6319ee2c4f">2097</OurDocsFolderId>
    <OurDocsTitle xmlns="8fc0cac7-14d7-45a9-87e3-7e6319ee2c4f">CC019002 - Scientist (Chemist), Specified Calling Level 1, Illicit Drugs - Forensic Science Laboratory </OurDocsTitle>
    <OurDocsLocation xmlns="8fc0cac7-14d7-45a9-87e3-7e6319ee2c4f">ChemCentre</OurDocsLocation>
    <OurDocsFileNumbers xmlns="8fc0cac7-14d7-45a9-87e3-7e6319ee2c4f">1_046_1_046_1_047_18</OurDocsFileNumbers>
    <OurDocsIsLocked xmlns="8fc0cac7-14d7-45a9-87e3-7e6319ee2c4f">false</OurDocsIsLocked>
    <OurDocsDocId xmlns="8fc0cac7-14d7-45a9-87e3-7e6319ee2c4f">000364.GovernanceManager</OurDocsDocId>
    <OurDocsIsLatestVersion xmlns="8fc0cac7-14d7-45a9-87e3-7e6319ee2c4f">true</OurDocsIsLatestVersion>
    <OurDocsIsRecordsDocument xmlns="8fc0cac7-14d7-45a9-87e3-7e6319ee2c4f">true</OurDocsIsRecordsDocument>
  </documentManagement>
</p:properties>
</file>

<file path=customXml/itemProps1.xml><?xml version="1.0" encoding="utf-8"?>
<ds:datastoreItem xmlns:ds="http://schemas.openxmlformats.org/officeDocument/2006/customXml" ds:itemID="{9872C48F-A7DE-4773-BF3F-021BDA55D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0cac7-14d7-45a9-87e3-7e6319ee2c4f"/>
    <ds:schemaRef ds:uri="2a96eba3-56ed-461a-b81a-3bf43d56f22c"/>
    <ds:schemaRef ds:uri="79cb6c82-dc59-4900-ac71-fde2929be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A3572B-2695-4581-910A-FCE8E20A5EBF}">
  <ds:schemaRefs>
    <ds:schemaRef ds:uri="http://schemas.microsoft.com/sharepoint/v3/contenttype/forms"/>
  </ds:schemaRefs>
</ds:datastoreItem>
</file>

<file path=customXml/itemProps3.xml><?xml version="1.0" encoding="utf-8"?>
<ds:datastoreItem xmlns:ds="http://schemas.openxmlformats.org/officeDocument/2006/customXml" ds:itemID="{DFC8910D-FF49-499D-A7CF-FCB3FBBF1F07}">
  <ds:schemaRefs>
    <ds:schemaRef ds:uri="http://schemas.openxmlformats.org/officeDocument/2006/bibliography"/>
  </ds:schemaRefs>
</ds:datastoreItem>
</file>

<file path=customXml/itemProps4.xml><?xml version="1.0" encoding="utf-8"?>
<ds:datastoreItem xmlns:ds="http://schemas.openxmlformats.org/officeDocument/2006/customXml" ds:itemID="{137077D6-876C-4D6F-B47D-D48998DE3735}">
  <ds:schemaRefs>
    <ds:schemaRef ds:uri="Microsoft.SharePoint.Taxonomy.ContentTypeSync"/>
  </ds:schemaRefs>
</ds:datastoreItem>
</file>

<file path=customXml/itemProps5.xml><?xml version="1.0" encoding="utf-8"?>
<ds:datastoreItem xmlns:ds="http://schemas.openxmlformats.org/officeDocument/2006/customXml" ds:itemID="{0E21FF95-2EA3-4DBE-8313-A06C3A91E61A}">
  <ds:schemaRefs>
    <ds:schemaRef ds:uri="http://schemas.microsoft.com/office/2006/metadata/properties"/>
    <ds:schemaRef ds:uri="http://schemas.microsoft.com/office/infopath/2007/PartnerControls"/>
    <ds:schemaRef ds:uri="8fc0cac7-14d7-45a9-87e3-7e6319ee2c4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1031</Words>
  <Characters>5881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CC019002 - Scientist (Chemist), Illicit Drugs, Specified Calling Level 1</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CC019002 - Scientist (Chemist), Specified Calling Level 1, Illicit Drugs - Forensic Science Laboratory</dc:title>
  <dc:subject>Title, Level, Position Number</dc:subject>
  <dc:creator>Morag Brown</dc:creator>
  <cp:keywords>Illicit Drugs;SCL1</cp:keywords>
  <dc:description/>
  <cp:lastModifiedBy>Emma McAllister</cp:lastModifiedBy>
  <cp:revision>2</cp:revision>
  <cp:lastPrinted>2019-03-25T09:59:00Z</cp:lastPrinted>
  <dcterms:created xsi:type="dcterms:W3CDTF">2026-01-23T02:59:00Z</dcterms:created>
  <dcterms:modified xsi:type="dcterms:W3CDTF">2026-01-23T02:59:00Z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0x0101000AC6246A9CD2FC45B52DC6FEC0F0AAAA004A23E6B8B65CBA449700997F17F494A7</vt:lpwstr>
  </property>
  <property fmtid="{D5CDD505-2E9C-101B-9397-08002B2CF9AE}" pid="3" name="Site">
    <vt:lpwstr>ChemCentre</vt:lpwstr>
  </property>
  <property fmtid="{D5CDD505-2E9C-101B-9397-08002B2CF9AE}" pid="4" name="SecType">
    <vt:lpwstr>Organisation Use Only</vt:lpwstr>
  </property>
  <property fmtid="{D5CDD505-2E9C-101B-9397-08002B2CF9AE}" pid="5" name="OurdocsDataStore">
    <vt:lpwstr>ChemCentre</vt:lpwstr>
  </property>
  <property fmtid="{D5CDD505-2E9C-101B-9397-08002B2CF9AE}" pid="6" name="OurDocsLocation">
    <vt:lpwstr>ChemCentre</vt:lpwstr>
  </property>
  <property fmtid="{D5CDD505-2E9C-101B-9397-08002B2CF9AE}" pid="7" name="OurDocsReleaseClassification">
    <vt:lpwstr>Organisation Use Only</vt:lpwstr>
  </property>
  <property fmtid="{D5CDD505-2E9C-101B-9397-08002B2CF9AE}" pid="8" name="OurDocsDocId">
    <vt:lpwstr>000099.HR.Class</vt:lpwstr>
  </property>
  <property fmtid="{D5CDD505-2E9C-101B-9397-08002B2CF9AE}" pid="9" name="Manual_Owner_id">
    <vt:lpwstr>CC017033</vt:lpwstr>
  </property>
  <property fmtid="{D5CDD505-2E9C-101B-9397-08002B2CF9AE}" pid="10" name="Manual_Owner">
    <vt:lpwstr>Director Business and Corporate Services</vt:lpwstr>
  </property>
  <property fmtid="{D5CDD505-2E9C-101B-9397-08002B2CF9AE}" pid="11" name="Manual_Contact_ID">
    <vt:lpwstr>CCW09014</vt:lpwstr>
  </property>
  <property fmtid="{D5CDD505-2E9C-101B-9397-08002B2CF9AE}" pid="12" name="Manual_Contact">
    <vt:lpwstr>Manager Human Resources and Information Services</vt:lpwstr>
  </property>
  <property fmtid="{D5CDD505-2E9C-101B-9397-08002B2CF9AE}" pid="13" name="Manual_Name">
    <vt:lpwstr>Corporate</vt:lpwstr>
  </property>
  <property fmtid="{D5CDD505-2E9C-101B-9397-08002B2CF9AE}" pid="14" name="Manual_Structure_Name">
    <vt:lpwstr>Corporate - JDFs</vt:lpwstr>
  </property>
  <property fmtid="{D5CDD505-2E9C-101B-9397-08002B2CF9AE}" pid="15" name="Manual_Next_Review_Date">
    <vt:lpwstr>27/02/2023</vt:lpwstr>
  </property>
  <property fmtid="{D5CDD505-2E9C-101B-9397-08002B2CF9AE}" pid="16" name="IsLocked">
    <vt:bool>true</vt:bool>
  </property>
  <property fmtid="{D5CDD505-2E9C-101B-9397-08002B2CF9AE}" pid="17" name="Order">
    <vt:r8>1693000</vt:r8>
  </property>
  <property fmtid="{D5CDD505-2E9C-101B-9397-08002B2CF9AE}" pid="18" name="DocId">
    <vt:lpwstr>000364.GovernanceManager</vt:lpwstr>
  </property>
  <property fmtid="{D5CDD505-2E9C-101B-9397-08002B2CF9AE}" pid="19" name="LockedBy">
    <vt:lpwstr>CCWA\ourdocsgmsa</vt:lpwstr>
  </property>
  <property fmtid="{D5CDD505-2E9C-101B-9397-08002B2CF9AE}" pid="20" name="Description">
    <vt:lpwstr>Policies and Procedures</vt:lpwstr>
  </property>
  <property fmtid="{D5CDD505-2E9C-101B-9397-08002B2CF9AE}" pid="21" name="VersionCreatedAt">
    <vt:lpwstr>2020-02-27T12:13:25</vt:lpwstr>
  </property>
  <property fmtid="{D5CDD505-2E9C-101B-9397-08002B2CF9AE}" pid="22" name="LockedOn">
    <vt:lpwstr>2020-02-27T00:00:00</vt:lpwstr>
  </property>
  <property fmtid="{D5CDD505-2E9C-101B-9397-08002B2CF9AE}" pid="23" name="Location">
    <vt:lpwstr>ChemCentre</vt:lpwstr>
  </property>
  <property fmtid="{D5CDD505-2E9C-101B-9397-08002B2CF9AE}" pid="24" name="DataStore">
    <vt:lpwstr>ChemCentre</vt:lpwstr>
  </property>
  <property fmtid="{D5CDD505-2E9C-101B-9397-08002B2CF9AE}" pid="25" name="VersionNumber">
    <vt:lpwstr>2</vt:lpwstr>
  </property>
  <property fmtid="{D5CDD505-2E9C-101B-9397-08002B2CF9AE}" pid="26" name="ReleaseClassification">
    <vt:lpwstr>Departmental Use Only</vt:lpwstr>
  </property>
  <property fmtid="{D5CDD505-2E9C-101B-9397-08002B2CF9AE}" pid="27" name="FileNumbers">
    <vt:lpwstr>1_046_1_046_1_047_18</vt:lpwstr>
  </property>
  <property fmtid="{D5CDD505-2E9C-101B-9397-08002B2CF9AE}" pid="28" name="VersionReason">
    <vt:lpwstr>New Draft</vt:lpwstr>
  </property>
  <property fmtid="{D5CDD505-2E9C-101B-9397-08002B2CF9AE}" pid="29" name="OD Title">
    <vt:lpwstr>CC019002 - Scientist (Chemist),Specified Calling Level ,Illicit Drugs, Forensic Science Laboratory </vt:lpwstr>
  </property>
  <property fmtid="{D5CDD505-2E9C-101B-9397-08002B2CF9AE}" pid="30" name="IsLatestVersion">
    <vt:bool>true</vt:bool>
  </property>
  <property fmtid="{D5CDD505-2E9C-101B-9397-08002B2CF9AE}" pid="31" name="IsRecordsDocument">
    <vt:bool>true</vt:bool>
  </property>
  <property fmtid="{D5CDD505-2E9C-101B-9397-08002B2CF9AE}" pid="32" name="DocumentType">
    <vt:lpwstr>Policy</vt:lpwstr>
  </property>
  <property fmtid="{D5CDD505-2E9C-101B-9397-08002B2CF9AE}" pid="33" name="DocumentSource">
    <vt:lpwstr>Internal</vt:lpwstr>
  </property>
  <property fmtid="{D5CDD505-2E9C-101B-9397-08002B2CF9AE}" pid="34" name="DocumentDate">
    <vt:lpwstr>2019-09-11T00:00:00</vt:lpwstr>
  </property>
  <property fmtid="{D5CDD505-2E9C-101B-9397-08002B2CF9AE}" pid="35" name="FolderId">
    <vt:lpwstr>2097</vt:lpwstr>
  </property>
  <property fmtid="{D5CDD505-2E9C-101B-9397-08002B2CF9AE}" pid="36" name="Author">
    <vt:lpwstr>Morag Brown</vt:lpwstr>
  </property>
  <property fmtid="{D5CDD505-2E9C-101B-9397-08002B2CF9AE}" pid="37" name="VersionCreatedBy">
    <vt:lpwstr>CCWA\ourdocsgmsa</vt:lpwstr>
  </property>
  <property fmtid="{D5CDD505-2E9C-101B-9397-08002B2CF9AE}" pid="38" name="GrammarlyDocumentId">
    <vt:lpwstr>543fda0ef408a033e3c6f91203e92a14152927f20e8d8638af88ca9d87e7a708</vt:lpwstr>
  </property>
  <property fmtid="{D5CDD505-2E9C-101B-9397-08002B2CF9AE}" pid="39" name="Manual_Published_Version_No">
    <vt:lpwstr/>
  </property>
  <property fmtid="{D5CDD505-2E9C-101B-9397-08002B2CF9AE}" pid="40" name="Manual_Published_Date">
    <vt:lpwstr/>
  </property>
  <property fmtid="{D5CDD505-2E9C-101B-9397-08002B2CF9AE}" pid="41" name="ClassificationContentMarkingHeaderShapeIds">
    <vt:lpwstr>5569248e,43bce01c,81c9f0d</vt:lpwstr>
  </property>
  <property fmtid="{D5CDD505-2E9C-101B-9397-08002B2CF9AE}" pid="42" name="ClassificationContentMarkingHeaderFontProps">
    <vt:lpwstr>#0000ff,12,Aptos</vt:lpwstr>
  </property>
  <property fmtid="{D5CDD505-2E9C-101B-9397-08002B2CF9AE}" pid="43" name="ClassificationContentMarkingHeaderText">
    <vt:lpwstr>OFFICIAL</vt:lpwstr>
  </property>
  <property fmtid="{D5CDD505-2E9C-101B-9397-08002B2CF9AE}" pid="44" name="MSIP_Label_afed693d-84f2-4f95-b6e7-7f4c6cf4c2b1_Enabled">
    <vt:lpwstr>true</vt:lpwstr>
  </property>
  <property fmtid="{D5CDD505-2E9C-101B-9397-08002B2CF9AE}" pid="45" name="MSIP_Label_afed693d-84f2-4f95-b6e7-7f4c6cf4c2b1_SetDate">
    <vt:lpwstr>2026-01-16T05:37:33Z</vt:lpwstr>
  </property>
  <property fmtid="{D5CDD505-2E9C-101B-9397-08002B2CF9AE}" pid="46" name="MSIP_Label_afed693d-84f2-4f95-b6e7-7f4c6cf4c2b1_Method">
    <vt:lpwstr>Standard</vt:lpwstr>
  </property>
  <property fmtid="{D5CDD505-2E9C-101B-9397-08002B2CF9AE}" pid="47" name="MSIP_Label_afed693d-84f2-4f95-b6e7-7f4c6cf4c2b1_Name">
    <vt:lpwstr>OFFICIAL</vt:lpwstr>
  </property>
  <property fmtid="{D5CDD505-2E9C-101B-9397-08002B2CF9AE}" pid="48" name="MSIP_Label_afed693d-84f2-4f95-b6e7-7f4c6cf4c2b1_SiteId">
    <vt:lpwstr>5f9f3ab0-e462-4c61-abec-cf508576064e</vt:lpwstr>
  </property>
  <property fmtid="{D5CDD505-2E9C-101B-9397-08002B2CF9AE}" pid="49" name="MSIP_Label_afed693d-84f2-4f95-b6e7-7f4c6cf4c2b1_ActionId">
    <vt:lpwstr>452894dd-58f9-4323-be51-6b39f69844aa</vt:lpwstr>
  </property>
  <property fmtid="{D5CDD505-2E9C-101B-9397-08002B2CF9AE}" pid="50" name="MSIP_Label_afed693d-84f2-4f95-b6e7-7f4c6cf4c2b1_ContentBits">
    <vt:lpwstr>1</vt:lpwstr>
  </property>
  <property fmtid="{D5CDD505-2E9C-101B-9397-08002B2CF9AE}" pid="51" name="MSIP_Label_afed693d-84f2-4f95-b6e7-7f4c6cf4c2b1_Tag">
    <vt:lpwstr>10, 3, 0, 1</vt:lpwstr>
  </property>
</Properties>
</file>