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6073" w14:textId="77777777" w:rsidR="00C46ABC" w:rsidRPr="00B156FC" w:rsidRDefault="00C46ABC" w:rsidP="003C0B48">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1B3DC990" w14:textId="77777777" w:rsidR="00C46ABC" w:rsidRDefault="00C46ABC" w:rsidP="003C0B48">
      <w:pPr>
        <w:tabs>
          <w:tab w:val="left" w:pos="993"/>
        </w:tabs>
        <w:spacing w:after="0"/>
        <w:ind w:left="0"/>
        <w:jc w:val="right"/>
        <w:rPr>
          <w:rFonts w:ascii="Arial" w:hAnsi="Arial" w:cs="Arial"/>
          <w:b/>
          <w:sz w:val="32"/>
          <w:szCs w:val="32"/>
        </w:rPr>
      </w:pPr>
      <w:r>
        <w:rPr>
          <w:rFonts w:ascii="Arial" w:hAnsi="Arial" w:cs="Arial"/>
          <w:b/>
          <w:sz w:val="32"/>
          <w:szCs w:val="32"/>
        </w:rPr>
        <w:t xml:space="preserve">Grants and Program Officer </w:t>
      </w:r>
    </w:p>
    <w:p w14:paraId="2C6A4C1E" w14:textId="77777777" w:rsidR="00C46ABC" w:rsidRPr="00B156FC" w:rsidRDefault="00C46ABC" w:rsidP="00C46ABC">
      <w:pPr>
        <w:tabs>
          <w:tab w:val="left" w:pos="993"/>
        </w:tabs>
        <w:spacing w:after="0"/>
        <w:ind w:left="0"/>
        <w:jc w:val="right"/>
        <w:rPr>
          <w:rFonts w:ascii="Arial" w:hAnsi="Arial" w:cs="Arial"/>
          <w:b/>
          <w:sz w:val="32"/>
          <w:szCs w:val="32"/>
        </w:rPr>
      </w:pPr>
      <w:r>
        <w:rPr>
          <w:rFonts w:ascii="Arial" w:hAnsi="Arial" w:cs="Arial"/>
          <w:b/>
          <w:sz w:val="32"/>
          <w:szCs w:val="32"/>
        </w:rPr>
        <w:t>Level 5</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58BD169" w14:textId="77777777" w:rsidR="00892D82" w:rsidRDefault="00892D82" w:rsidP="00892D82">
            <w:pPr>
              <w:tabs>
                <w:tab w:val="left" w:pos="2305"/>
              </w:tabs>
              <w:ind w:left="0"/>
              <w:rPr>
                <w:rFonts w:ascii="Arial" w:hAnsi="Arial" w:cs="Arial"/>
                <w:b/>
                <w:sz w:val="20"/>
                <w:szCs w:val="20"/>
              </w:rPr>
            </w:pPr>
            <w:r w:rsidRPr="00CC360F">
              <w:rPr>
                <w:rFonts w:ascii="Arial" w:hAnsi="Arial" w:cs="Arial"/>
                <w:b/>
                <w:sz w:val="20"/>
                <w:szCs w:val="20"/>
              </w:rPr>
              <w:t>Position Number:</w:t>
            </w:r>
            <w:r>
              <w:rPr>
                <w:rFonts w:ascii="Arial" w:hAnsi="Arial" w:cs="Arial"/>
                <w:b/>
                <w:sz w:val="20"/>
                <w:szCs w:val="20"/>
              </w:rPr>
              <w:t xml:space="preserve">     </w:t>
            </w:r>
            <w:r w:rsidRPr="007A2562">
              <w:rPr>
                <w:rFonts w:ascii="Arial" w:hAnsi="Arial" w:cs="Arial"/>
                <w:bCs/>
                <w:sz w:val="20"/>
                <w:szCs w:val="20"/>
              </w:rPr>
              <w:t>00036640</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 xml:space="preserve">FTE:                      </w:t>
            </w:r>
            <w:r w:rsidRPr="007A2562">
              <w:rPr>
                <w:rFonts w:ascii="Arial" w:hAnsi="Arial" w:cs="Arial"/>
                <w:bCs/>
                <w:sz w:val="20"/>
                <w:szCs w:val="20"/>
              </w:rPr>
              <w:t>1.0</w:t>
            </w:r>
            <w:r>
              <w:rPr>
                <w:rFonts w:ascii="Arial" w:hAnsi="Arial" w:cs="Arial"/>
                <w:b/>
                <w:sz w:val="20"/>
                <w:szCs w:val="20"/>
              </w:rPr>
              <w:tab/>
              <w:t xml:space="preserve">    </w:t>
            </w:r>
          </w:p>
          <w:p w14:paraId="6FED824E" w14:textId="77777777" w:rsidR="00892D82" w:rsidRPr="007A2562" w:rsidRDefault="00892D82" w:rsidP="00892D82">
            <w:pPr>
              <w:tabs>
                <w:tab w:val="left" w:pos="2305"/>
              </w:tabs>
              <w:ind w:left="0"/>
              <w:rPr>
                <w:rFonts w:ascii="Arial" w:hAnsi="Arial" w:cs="Arial"/>
                <w:b/>
                <w:sz w:val="20"/>
                <w:szCs w:val="20"/>
              </w:rPr>
            </w:pPr>
            <w:r>
              <w:rPr>
                <w:rFonts w:ascii="Arial" w:hAnsi="Arial" w:cs="Arial"/>
                <w:b/>
                <w:sz w:val="20"/>
                <w:szCs w:val="20"/>
              </w:rPr>
              <w:t xml:space="preserve">Directorate:               </w:t>
            </w:r>
            <w:r w:rsidRPr="007A2562">
              <w:rPr>
                <w:rFonts w:ascii="Arial" w:hAnsi="Arial" w:cs="Arial"/>
                <w:bCs/>
                <w:sz w:val="20"/>
                <w:szCs w:val="20"/>
              </w:rPr>
              <w:t>Policy Planning and Innovation</w:t>
            </w:r>
            <w:r>
              <w:rPr>
                <w:rFonts w:ascii="Arial" w:hAnsi="Arial" w:cs="Arial"/>
                <w:b/>
                <w:sz w:val="20"/>
                <w:szCs w:val="20"/>
              </w:rPr>
              <w:t xml:space="preserve">     Branch:                 </w:t>
            </w:r>
            <w:r w:rsidRPr="007A2562">
              <w:rPr>
                <w:rFonts w:ascii="Arial" w:hAnsi="Arial" w:cs="Arial"/>
                <w:bCs/>
                <w:sz w:val="20"/>
                <w:szCs w:val="20"/>
              </w:rPr>
              <w:t>Clean Energy National Skills Centre</w:t>
            </w:r>
            <w:r>
              <w:rPr>
                <w:rFonts w:ascii="Arial" w:hAnsi="Arial" w:cs="Arial"/>
                <w:bCs/>
                <w:sz w:val="20"/>
                <w:szCs w:val="20"/>
              </w:rPr>
              <w:t xml:space="preserve"> </w:t>
            </w:r>
            <w:r w:rsidRPr="007A2562">
              <w:rPr>
                <w:rFonts w:ascii="Arial" w:hAnsi="Arial" w:cs="Arial"/>
                <w:bCs/>
                <w:sz w:val="20"/>
                <w:szCs w:val="20"/>
              </w:rPr>
              <w:t xml:space="preserve"> </w:t>
            </w:r>
            <w:r>
              <w:rPr>
                <w:rFonts w:ascii="Arial" w:hAnsi="Arial" w:cs="Arial"/>
                <w:bCs/>
                <w:sz w:val="20"/>
                <w:szCs w:val="20"/>
              </w:rPr>
              <w:t xml:space="preserve">       </w:t>
            </w:r>
            <w:r w:rsidRPr="007A2562">
              <w:rPr>
                <w:rFonts w:ascii="Arial" w:hAnsi="Arial" w:cs="Arial"/>
                <w:bCs/>
                <w:color w:val="FFFFFF" w:themeColor="background1"/>
                <w:sz w:val="20"/>
                <w:szCs w:val="20"/>
              </w:rPr>
              <w:t>d</w:t>
            </w:r>
            <w:r>
              <w:rPr>
                <w:rFonts w:ascii="Arial" w:hAnsi="Arial" w:cs="Arial"/>
                <w:bCs/>
                <w:sz w:val="20"/>
                <w:szCs w:val="20"/>
              </w:rPr>
              <w:t xml:space="preserve">                                                                                                                      </w:t>
            </w:r>
            <w:r w:rsidRPr="007A2562">
              <w:rPr>
                <w:rFonts w:ascii="Arial" w:hAnsi="Arial" w:cs="Arial"/>
                <w:bCs/>
                <w:sz w:val="20"/>
                <w:szCs w:val="20"/>
              </w:rPr>
              <w:t>of</w:t>
            </w:r>
            <w:r>
              <w:rPr>
                <w:rFonts w:ascii="Arial" w:hAnsi="Arial" w:cs="Arial"/>
                <w:bCs/>
                <w:sz w:val="20"/>
                <w:szCs w:val="20"/>
              </w:rPr>
              <w:t xml:space="preserve"> </w:t>
            </w:r>
            <w:r w:rsidRPr="007A2562">
              <w:rPr>
                <w:rFonts w:ascii="Arial" w:hAnsi="Arial" w:cs="Arial"/>
                <w:bCs/>
                <w:sz w:val="20"/>
                <w:szCs w:val="20"/>
              </w:rPr>
              <w:t>Excellence</w:t>
            </w:r>
          </w:p>
          <w:p w14:paraId="05ACF063" w14:textId="77777777" w:rsidR="00892D82" w:rsidRDefault="00892D82" w:rsidP="00892D82">
            <w:pPr>
              <w:tabs>
                <w:tab w:val="left" w:pos="2305"/>
              </w:tabs>
              <w:ind w:left="0"/>
              <w:rPr>
                <w:rFonts w:ascii="Arial" w:hAnsi="Arial" w:cs="Arial"/>
                <w:sz w:val="20"/>
                <w:szCs w:val="20"/>
              </w:rPr>
            </w:pPr>
            <w:r>
              <w:rPr>
                <w:rFonts w:ascii="Arial" w:hAnsi="Arial" w:cs="Arial"/>
                <w:b/>
                <w:sz w:val="20"/>
                <w:szCs w:val="20"/>
              </w:rPr>
              <w:t xml:space="preserve">Location:                   </w:t>
            </w:r>
            <w:r w:rsidRPr="007A2562">
              <w:rPr>
                <w:rFonts w:ascii="Arial" w:hAnsi="Arial" w:cs="Arial"/>
                <w:bCs/>
                <w:sz w:val="20"/>
                <w:szCs w:val="20"/>
              </w:rPr>
              <w:t>Perth CBD</w:t>
            </w:r>
            <w:r>
              <w:rPr>
                <w:rFonts w:ascii="Arial" w:hAnsi="Arial" w:cs="Arial"/>
                <w:b/>
                <w:sz w:val="20"/>
                <w:szCs w:val="20"/>
              </w:rPr>
              <w:t xml:space="preserve">   </w:t>
            </w:r>
            <w:r>
              <w:rPr>
                <w:rFonts w:ascii="Arial" w:hAnsi="Arial" w:cs="Arial"/>
                <w:sz w:val="20"/>
                <w:szCs w:val="20"/>
              </w:rPr>
              <w:tab/>
            </w:r>
            <w:r>
              <w:rPr>
                <w:rFonts w:ascii="Arial" w:hAnsi="Arial" w:cs="Arial"/>
                <w:sz w:val="20"/>
                <w:szCs w:val="20"/>
              </w:rPr>
              <w:tab/>
              <w:t xml:space="preserve">            </w:t>
            </w:r>
            <w:r w:rsidRPr="0056708E">
              <w:rPr>
                <w:rFonts w:ascii="Arial" w:hAnsi="Arial" w:cs="Arial"/>
                <w:b/>
                <w:sz w:val="20"/>
                <w:szCs w:val="20"/>
              </w:rPr>
              <w:t>Position Status:</w:t>
            </w:r>
            <w:r>
              <w:rPr>
                <w:rFonts w:ascii="Arial" w:hAnsi="Arial" w:cs="Arial"/>
                <w:b/>
                <w:sz w:val="20"/>
                <w:szCs w:val="20"/>
              </w:rPr>
              <w:t xml:space="preserve">   </w:t>
            </w:r>
            <w:r>
              <w:rPr>
                <w:rFonts w:ascii="Arial" w:hAnsi="Arial" w:cs="Arial"/>
                <w:bCs/>
                <w:sz w:val="20"/>
                <w:szCs w:val="20"/>
              </w:rPr>
              <w:t>Temporary</w:t>
            </w:r>
          </w:p>
          <w:p w14:paraId="568EB7CB" w14:textId="77777777" w:rsidR="00892D82" w:rsidRDefault="00892D82" w:rsidP="00892D82">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49936B7A" w14:textId="6D59A748" w:rsidR="00CD5B50" w:rsidRPr="00892D82" w:rsidRDefault="00892D82" w:rsidP="00892D82">
            <w:pPr>
              <w:tabs>
                <w:tab w:val="left" w:pos="2305"/>
              </w:tabs>
              <w:ind w:left="0"/>
              <w:rPr>
                <w:rFonts w:ascii="Arial" w:hAnsi="Arial" w:cs="Arial"/>
                <w:sz w:val="20"/>
                <w:szCs w:val="20"/>
              </w:rPr>
            </w:pPr>
            <w:r>
              <w:rPr>
                <w:rFonts w:ascii="Arial" w:hAnsi="Arial" w:cs="Arial"/>
                <w:sz w:val="20"/>
                <w:szCs w:val="20"/>
              </w:rPr>
              <w:t xml:space="preserve">                                  </w:t>
            </w:r>
            <w:r w:rsidRPr="007152B8">
              <w:rPr>
                <w:rFonts w:ascii="Arial" w:hAnsi="Arial" w:cs="Arial"/>
                <w:i/>
                <w:iCs/>
                <w:sz w:val="20"/>
                <w:szCs w:val="20"/>
              </w:rPr>
              <w:t>Public Sector CSA Agreement 2024</w:t>
            </w:r>
            <w:r>
              <w:rPr>
                <w:rFonts w:ascii="Arial" w:hAnsi="Arial" w:cs="Arial"/>
                <w:sz w:val="20"/>
                <w:szCs w:val="20"/>
              </w:rPr>
              <w:t xml:space="preserve"> or as replaced</w:t>
            </w: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8A61936" w14:textId="77777777" w:rsidR="00B71083" w:rsidRPr="00153D8B" w:rsidRDefault="00B71083" w:rsidP="00B71083">
            <w:pPr>
              <w:pStyle w:val="CommentText"/>
              <w:spacing w:before="8" w:after="0"/>
              <w:rPr>
                <w:rFonts w:ascii="Arial" w:hAnsi="Arial" w:cs="Arial"/>
                <w:bCs/>
                <w:i/>
                <w:iCs/>
              </w:rPr>
            </w:pPr>
            <w:r w:rsidRPr="00153D8B">
              <w:rPr>
                <w:rFonts w:ascii="Arial" w:hAnsi="Arial" w:cs="Arial"/>
                <w:bCs/>
                <w:i/>
                <w:iCs/>
              </w:rPr>
              <w:t>Reports to:</w:t>
            </w:r>
          </w:p>
          <w:p w14:paraId="27220842" w14:textId="77777777" w:rsidR="00B71083" w:rsidRDefault="00B71083" w:rsidP="00B71083">
            <w:pPr>
              <w:pStyle w:val="CommentText"/>
              <w:spacing w:before="8" w:after="0"/>
              <w:rPr>
                <w:rFonts w:ascii="Arial" w:hAnsi="Arial" w:cs="Arial"/>
                <w:bCs/>
                <w:color w:val="FF0000"/>
              </w:rPr>
            </w:pPr>
            <w:r>
              <w:rPr>
                <w:rFonts w:ascii="Arial" w:hAnsi="Arial" w:cs="Arial"/>
                <w:bCs/>
              </w:rPr>
              <w:t>Associate Director – Clean Energy Program, Level 8</w:t>
            </w:r>
          </w:p>
          <w:p w14:paraId="5FA38512" w14:textId="77777777" w:rsidR="00B71083" w:rsidRDefault="00B71083" w:rsidP="00B71083">
            <w:pPr>
              <w:pStyle w:val="CommentText"/>
              <w:spacing w:before="8" w:after="0"/>
              <w:rPr>
                <w:rFonts w:ascii="Arial" w:hAnsi="Arial" w:cs="Arial"/>
                <w:bCs/>
                <w:color w:val="FF0000"/>
              </w:rPr>
            </w:pPr>
          </w:p>
          <w:p w14:paraId="1F34ED1E" w14:textId="77777777" w:rsidR="00B71083" w:rsidRPr="007558DD" w:rsidRDefault="00B71083" w:rsidP="00B71083">
            <w:pPr>
              <w:pStyle w:val="CommentText"/>
              <w:spacing w:before="8" w:after="0"/>
              <w:rPr>
                <w:rFonts w:ascii="Arial" w:hAnsi="Arial" w:cs="Arial"/>
                <w:bCs/>
                <w:i/>
                <w:iCs/>
              </w:rPr>
            </w:pPr>
            <w:r w:rsidRPr="007558DD">
              <w:rPr>
                <w:rFonts w:ascii="Arial" w:hAnsi="Arial" w:cs="Arial"/>
                <w:bCs/>
                <w:i/>
                <w:iCs/>
              </w:rPr>
              <w:t>Other officers reporting to the above office:</w:t>
            </w:r>
          </w:p>
          <w:p w14:paraId="4C7948C0" w14:textId="77777777" w:rsidR="00B71083" w:rsidRDefault="00B71083" w:rsidP="00B71083">
            <w:pPr>
              <w:pStyle w:val="CommentText"/>
              <w:spacing w:before="8" w:after="0"/>
              <w:rPr>
                <w:rFonts w:ascii="Arial" w:hAnsi="Arial" w:cs="Arial"/>
                <w:bCs/>
              </w:rPr>
            </w:pPr>
            <w:r>
              <w:rPr>
                <w:rFonts w:ascii="Arial" w:hAnsi="Arial" w:cs="Arial"/>
                <w:bCs/>
              </w:rPr>
              <w:t>Manager Clean Energy Grants and Programs, level 7 x 2</w:t>
            </w:r>
          </w:p>
          <w:p w14:paraId="63E8D812" w14:textId="77777777" w:rsidR="00B71083" w:rsidRDefault="00B71083" w:rsidP="00B71083">
            <w:pPr>
              <w:pStyle w:val="CommentText"/>
              <w:spacing w:before="8" w:after="0"/>
              <w:rPr>
                <w:rFonts w:ascii="Arial" w:hAnsi="Arial" w:cs="Arial"/>
                <w:bCs/>
              </w:rPr>
            </w:pPr>
            <w:r>
              <w:rPr>
                <w:rFonts w:ascii="Arial" w:hAnsi="Arial" w:cs="Arial"/>
                <w:bCs/>
              </w:rPr>
              <w:t>Grants and Programs Officer, Level 5</w:t>
            </w:r>
          </w:p>
          <w:p w14:paraId="76B62113" w14:textId="77777777" w:rsidR="00B71083" w:rsidRDefault="00B71083" w:rsidP="00B71083">
            <w:pPr>
              <w:pStyle w:val="CommentText"/>
              <w:spacing w:before="8" w:after="0"/>
              <w:rPr>
                <w:rFonts w:ascii="Arial" w:hAnsi="Arial" w:cs="Arial"/>
                <w:bCs/>
              </w:rPr>
            </w:pPr>
            <w:r>
              <w:rPr>
                <w:rFonts w:ascii="Arial" w:hAnsi="Arial" w:cs="Arial"/>
                <w:bCs/>
              </w:rPr>
              <w:t>Policy and Program Officer, Level 4</w:t>
            </w:r>
          </w:p>
          <w:p w14:paraId="441FBD61" w14:textId="77777777" w:rsidR="00B71083" w:rsidRDefault="00B71083" w:rsidP="00B71083">
            <w:pPr>
              <w:pStyle w:val="CommentText"/>
              <w:spacing w:before="8" w:after="0"/>
              <w:rPr>
                <w:rFonts w:ascii="Arial" w:hAnsi="Arial" w:cs="Arial"/>
                <w:bCs/>
              </w:rPr>
            </w:pPr>
          </w:p>
          <w:p w14:paraId="10B1063C" w14:textId="77777777" w:rsidR="00B71083" w:rsidRDefault="00B71083" w:rsidP="00B71083">
            <w:pPr>
              <w:pStyle w:val="CommentText"/>
              <w:spacing w:before="8" w:after="0"/>
              <w:rPr>
                <w:rFonts w:ascii="Arial" w:hAnsi="Arial" w:cs="Arial"/>
                <w:bCs/>
                <w:i/>
                <w:iCs/>
              </w:rPr>
            </w:pPr>
            <w:r>
              <w:rPr>
                <w:rFonts w:ascii="Arial" w:hAnsi="Arial" w:cs="Arial"/>
                <w:bCs/>
                <w:i/>
                <w:iCs/>
              </w:rPr>
              <w:t>This Office – officers under direct responsibility:</w:t>
            </w:r>
          </w:p>
          <w:p w14:paraId="7248F706" w14:textId="77777777" w:rsidR="00B71083" w:rsidRPr="003D2C8E" w:rsidRDefault="00B71083" w:rsidP="00B71083">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7D41ECFD" w14:textId="50352647" w:rsidR="003408F6" w:rsidRDefault="003408F6" w:rsidP="003408F6">
            <w:pPr>
              <w:ind w:left="0"/>
              <w:rPr>
                <w:rFonts w:ascii="Arial" w:hAnsi="Arial" w:cs="Arial"/>
                <w:sz w:val="20"/>
                <w:szCs w:val="20"/>
              </w:rPr>
            </w:pPr>
            <w:r>
              <w:rPr>
                <w:rFonts w:ascii="Arial" w:hAnsi="Arial" w:cs="Arial"/>
                <w:sz w:val="20"/>
                <w:szCs w:val="20"/>
              </w:rPr>
              <w:t>T</w:t>
            </w:r>
            <w:r w:rsidRPr="0009089B">
              <w:rPr>
                <w:rFonts w:ascii="Arial" w:hAnsi="Arial" w:cs="Arial"/>
                <w:sz w:val="20"/>
                <w:szCs w:val="20"/>
              </w:rPr>
              <w:t xml:space="preserve">he </w:t>
            </w:r>
            <w:r>
              <w:rPr>
                <w:rFonts w:ascii="Arial" w:hAnsi="Arial" w:cs="Arial"/>
                <w:sz w:val="20"/>
                <w:szCs w:val="20"/>
              </w:rPr>
              <w:t xml:space="preserve">Grants and </w:t>
            </w:r>
            <w:r w:rsidRPr="0009089B">
              <w:rPr>
                <w:rFonts w:ascii="Arial" w:hAnsi="Arial" w:cs="Arial"/>
                <w:sz w:val="20"/>
                <w:szCs w:val="20"/>
              </w:rPr>
              <w:t xml:space="preserve">Programs Officer </w:t>
            </w:r>
            <w:proofErr w:type="gramStart"/>
            <w:r w:rsidRPr="0009089B">
              <w:rPr>
                <w:rFonts w:ascii="Arial" w:hAnsi="Arial" w:cs="Arial"/>
                <w:sz w:val="20"/>
                <w:szCs w:val="20"/>
              </w:rPr>
              <w:t>supports</w:t>
            </w:r>
            <w:proofErr w:type="gramEnd"/>
            <w:r w:rsidRPr="0009089B">
              <w:rPr>
                <w:rFonts w:ascii="Arial" w:hAnsi="Arial" w:cs="Arial"/>
                <w:sz w:val="20"/>
                <w:szCs w:val="20"/>
              </w:rPr>
              <w:t xml:space="preserve"> the Clean Energy Skills National Centre of Excellence by contributing to the development, coordination, and management of strategic policy and programs aimed at enhancing equity, participation, and achievement in the Vocational Education and Training (VET) sector. This role involves assisting in the implementation and monitoring of innovative training and workforce development programs, funding models, and grants programs.</w:t>
            </w:r>
          </w:p>
          <w:p w14:paraId="652D9195" w14:textId="77777777" w:rsidR="003408F6" w:rsidRPr="0009089B" w:rsidRDefault="003408F6" w:rsidP="003408F6">
            <w:pPr>
              <w:ind w:left="0"/>
              <w:rPr>
                <w:rFonts w:ascii="Arial" w:hAnsi="Arial" w:cs="Arial"/>
                <w:sz w:val="20"/>
                <w:szCs w:val="20"/>
              </w:rPr>
            </w:pPr>
          </w:p>
          <w:p w14:paraId="2036DBB8" w14:textId="77777777" w:rsidR="003408F6" w:rsidRDefault="003408F6" w:rsidP="003408F6">
            <w:pPr>
              <w:tabs>
                <w:tab w:val="left" w:pos="540"/>
                <w:tab w:val="left" w:pos="900"/>
              </w:tabs>
              <w:ind w:left="0"/>
              <w:rPr>
                <w:rFonts w:ascii="Arial" w:hAnsi="Arial" w:cs="Arial"/>
                <w:color w:val="000000"/>
                <w:sz w:val="20"/>
                <w:szCs w:val="20"/>
              </w:rPr>
            </w:pPr>
            <w:r w:rsidRPr="0009089B">
              <w:rPr>
                <w:rFonts w:ascii="Arial" w:hAnsi="Arial" w:cs="Arial"/>
                <w:sz w:val="20"/>
                <w:szCs w:val="20"/>
              </w:rPr>
              <w:t xml:space="preserve">The </w:t>
            </w:r>
            <w:r>
              <w:rPr>
                <w:rFonts w:ascii="Arial" w:hAnsi="Arial" w:cs="Arial"/>
                <w:sz w:val="20"/>
                <w:szCs w:val="20"/>
              </w:rPr>
              <w:t xml:space="preserve">Grants and </w:t>
            </w:r>
            <w:r w:rsidRPr="0009089B">
              <w:rPr>
                <w:rFonts w:ascii="Arial" w:hAnsi="Arial" w:cs="Arial"/>
                <w:sz w:val="20"/>
                <w:szCs w:val="20"/>
              </w:rPr>
              <w:t>Programs Officer will engage in research and policy development activities across various programs, supporting national and local VET reform agendas. Additionally, the role includes assisting in the procurement and contract management processes, ensuring effective performance and reporting of training, applied research, and workforce skilling solutions. Th</w:t>
            </w:r>
            <w:r>
              <w:rPr>
                <w:rFonts w:ascii="Arial" w:hAnsi="Arial" w:cs="Arial"/>
                <w:sz w:val="20"/>
                <w:szCs w:val="20"/>
              </w:rPr>
              <w:t>is position will also</w:t>
            </w:r>
            <w:r w:rsidRPr="0009089B">
              <w:rPr>
                <w:rFonts w:ascii="Arial" w:hAnsi="Arial" w:cs="Arial"/>
                <w:sz w:val="20"/>
                <w:szCs w:val="20"/>
              </w:rPr>
              <w:t xml:space="preserve"> collaborate with internal and external stakeholders to support the Centre's objectives under the National Skills Agreement.</w:t>
            </w:r>
            <w:r>
              <w:rPr>
                <w:rFonts w:ascii="Arial" w:hAnsi="Arial" w:cs="Arial"/>
                <w:color w:val="000000"/>
                <w:sz w:val="20"/>
                <w:szCs w:val="20"/>
              </w:rPr>
              <w:t xml:space="preserve"> </w:t>
            </w:r>
          </w:p>
          <w:p w14:paraId="051AC91D" w14:textId="77777777" w:rsidR="00CD5B50" w:rsidRDefault="00CD5B50" w:rsidP="00CD5B50">
            <w:pPr>
              <w:tabs>
                <w:tab w:val="left" w:pos="540"/>
                <w:tab w:val="left" w:pos="900"/>
              </w:tabs>
              <w:ind w:left="0"/>
              <w:rPr>
                <w:rFonts w:ascii="Arial" w:hAnsi="Arial" w:cs="Arial"/>
                <w:color w:val="000000"/>
                <w:sz w:val="20"/>
                <w:szCs w:val="20"/>
              </w:rPr>
            </w:pPr>
            <w:r>
              <w:rPr>
                <w:rFonts w:ascii="Arial" w:hAnsi="Arial" w:cs="Arial"/>
                <w:color w:val="000000"/>
                <w:sz w:val="20"/>
                <w:szCs w:val="20"/>
              </w:rPr>
              <w:t xml:space="preserve"> </w:t>
            </w:r>
          </w:p>
          <w:p w14:paraId="0FF99FF0" w14:textId="77777777" w:rsidR="00CD5B50" w:rsidRPr="00577B30" w:rsidRDefault="00CD5B50" w:rsidP="00293A89">
            <w:pPr>
              <w:spacing w:before="8"/>
              <w:ind w:left="0"/>
              <w:jc w:val="both"/>
              <w:rPr>
                <w:rFonts w:ascii="Arial" w:hAnsi="Arial" w:cs="Arial"/>
                <w:sz w:val="1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4BDAC1C2" w14:textId="77777777" w:rsidR="002064DA" w:rsidRPr="00783D70" w:rsidRDefault="002064DA" w:rsidP="004600FA">
            <w:pPr>
              <w:pStyle w:val="ListParagraph"/>
              <w:numPr>
                <w:ilvl w:val="0"/>
                <w:numId w:val="13"/>
              </w:numPr>
              <w:spacing w:before="8" w:after="0" w:line="240" w:lineRule="auto"/>
              <w:ind w:right="34"/>
              <w:jc w:val="both"/>
              <w:rPr>
                <w:rFonts w:ascii="Arial" w:hAnsi="Arial" w:cs="Arial"/>
                <w:sz w:val="20"/>
                <w:szCs w:val="20"/>
              </w:rPr>
            </w:pPr>
            <w:r w:rsidRPr="00783D70">
              <w:rPr>
                <w:rFonts w:ascii="Arial" w:hAnsi="Arial" w:cs="Arial"/>
                <w:sz w:val="20"/>
                <w:szCs w:val="20"/>
              </w:rPr>
              <w:t>Undertake research and analysis to shape policy responses to issues and trends within the VET sector.</w:t>
            </w:r>
          </w:p>
          <w:p w14:paraId="2248105C" w14:textId="77777777" w:rsidR="002064DA" w:rsidRPr="00DB102C" w:rsidRDefault="002064DA" w:rsidP="004600FA">
            <w:pPr>
              <w:pStyle w:val="ListParagraph"/>
              <w:numPr>
                <w:ilvl w:val="0"/>
                <w:numId w:val="13"/>
              </w:numPr>
              <w:spacing w:before="8" w:after="0" w:line="240" w:lineRule="auto"/>
              <w:ind w:right="34"/>
              <w:jc w:val="both"/>
              <w:rPr>
                <w:rFonts w:ascii="Arial" w:hAnsi="Arial" w:cs="Arial"/>
                <w:sz w:val="20"/>
                <w:szCs w:val="20"/>
              </w:rPr>
            </w:pPr>
            <w:r w:rsidRPr="00DB102C">
              <w:rPr>
                <w:rFonts w:ascii="Arial" w:hAnsi="Arial" w:cs="Arial"/>
                <w:sz w:val="20"/>
                <w:szCs w:val="20"/>
              </w:rPr>
              <w:t>Assist in leading and overseeing program implementation across a diverse portfolio, including preparing project plans, establishing governance frameworks, managing resources, and ensuring risk and contingency management.</w:t>
            </w:r>
          </w:p>
          <w:p w14:paraId="41A86DF1" w14:textId="77777777" w:rsidR="002064DA" w:rsidRPr="00DB102C" w:rsidRDefault="002064DA" w:rsidP="004600FA">
            <w:pPr>
              <w:pStyle w:val="ListParagraph"/>
              <w:numPr>
                <w:ilvl w:val="0"/>
                <w:numId w:val="13"/>
              </w:numPr>
              <w:spacing w:before="8" w:after="0" w:line="240" w:lineRule="auto"/>
              <w:ind w:right="34"/>
              <w:jc w:val="both"/>
              <w:rPr>
                <w:rFonts w:ascii="Arial" w:hAnsi="Arial" w:cs="Arial"/>
                <w:sz w:val="20"/>
                <w:szCs w:val="20"/>
              </w:rPr>
            </w:pPr>
            <w:r w:rsidRPr="00DB102C">
              <w:rPr>
                <w:rFonts w:ascii="Arial" w:hAnsi="Arial" w:cs="Arial"/>
                <w:sz w:val="20"/>
                <w:szCs w:val="20"/>
              </w:rPr>
              <w:t>Support the development, implementation, and evaluation of strategic and operational training, applied research, and skilling grant programs to align with the strategic goals and direction.</w:t>
            </w:r>
          </w:p>
          <w:p w14:paraId="758E8C31" w14:textId="77777777" w:rsidR="002064DA" w:rsidRDefault="002064DA" w:rsidP="004600FA">
            <w:pPr>
              <w:pStyle w:val="ListParagraph"/>
              <w:numPr>
                <w:ilvl w:val="0"/>
                <w:numId w:val="13"/>
              </w:numPr>
              <w:spacing w:before="8" w:after="0" w:line="240" w:lineRule="auto"/>
              <w:ind w:right="34"/>
              <w:jc w:val="both"/>
              <w:rPr>
                <w:rFonts w:ascii="Arial" w:hAnsi="Arial" w:cs="Arial"/>
                <w:sz w:val="20"/>
                <w:szCs w:val="20"/>
              </w:rPr>
            </w:pPr>
            <w:r w:rsidRPr="00DB102C">
              <w:rPr>
                <w:rFonts w:ascii="Arial" w:hAnsi="Arial" w:cs="Arial"/>
                <w:sz w:val="20"/>
                <w:szCs w:val="20"/>
              </w:rPr>
              <w:t>Develop and maintain strong collaborative working relationships with key stakeholders, including industry, unions, training providers, and relevant Australian and State Government Departments and their agencies.</w:t>
            </w:r>
          </w:p>
          <w:p w14:paraId="6E83885D" w14:textId="77777777" w:rsidR="005F1C5D" w:rsidRPr="00DB102C" w:rsidRDefault="005F1C5D" w:rsidP="004600FA">
            <w:pPr>
              <w:pStyle w:val="ListParagraph"/>
              <w:numPr>
                <w:ilvl w:val="0"/>
                <w:numId w:val="13"/>
              </w:numPr>
              <w:spacing w:before="8" w:after="0" w:line="240" w:lineRule="auto"/>
              <w:ind w:right="34"/>
              <w:jc w:val="both"/>
              <w:rPr>
                <w:rFonts w:ascii="Arial" w:hAnsi="Arial" w:cs="Arial"/>
                <w:sz w:val="20"/>
                <w:szCs w:val="20"/>
              </w:rPr>
            </w:pPr>
            <w:r w:rsidRPr="00DB102C">
              <w:rPr>
                <w:rFonts w:ascii="Arial" w:hAnsi="Arial" w:cs="Arial"/>
                <w:sz w:val="20"/>
                <w:szCs w:val="20"/>
              </w:rPr>
              <w:t>Prepare briefing notes, discussion papers, reports and correspondences for key decision makers (including Ministers, senior executives and committees) and develop content for Departmental reports.</w:t>
            </w:r>
          </w:p>
          <w:p w14:paraId="47134D6C" w14:textId="77777777" w:rsidR="005F1C5D" w:rsidRPr="00DB102C" w:rsidRDefault="005F1C5D" w:rsidP="004600FA">
            <w:pPr>
              <w:pStyle w:val="ListParagraph"/>
              <w:numPr>
                <w:ilvl w:val="0"/>
                <w:numId w:val="13"/>
              </w:numPr>
              <w:spacing w:before="8" w:after="0" w:line="240" w:lineRule="auto"/>
              <w:ind w:right="34"/>
              <w:jc w:val="both"/>
              <w:rPr>
                <w:rFonts w:ascii="Arial" w:hAnsi="Arial" w:cs="Arial"/>
                <w:sz w:val="20"/>
                <w:szCs w:val="20"/>
              </w:rPr>
            </w:pPr>
            <w:r w:rsidRPr="00DB102C">
              <w:rPr>
                <w:rFonts w:ascii="Arial" w:hAnsi="Arial" w:cs="Arial"/>
                <w:sz w:val="20"/>
                <w:szCs w:val="20"/>
              </w:rPr>
              <w:t>Provide operational support functions as required within the Branch.</w:t>
            </w: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08566E6E" w14:textId="30933221" w:rsidR="002A68CD" w:rsidRDefault="006C7909" w:rsidP="00E03EC6">
            <w:pPr>
              <w:ind w:left="0"/>
              <w:rPr>
                <w:rFonts w:ascii="Arial" w:hAnsi="Arial" w:cs="Arial"/>
                <w:bCs/>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DA144F" w:rsidRPr="00DA144F">
              <w:rPr>
                <w:rFonts w:ascii="Arial" w:hAnsi="Arial" w:cs="Arial"/>
                <w:b/>
                <w:color w:val="000000" w:themeColor="text1"/>
                <w:sz w:val="20"/>
                <w:szCs w:val="20"/>
              </w:rPr>
              <w:t>Personal Leadership</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 xml:space="preserve">. </w:t>
            </w:r>
          </w:p>
          <w:p w14:paraId="36794EB9" w14:textId="77777777" w:rsidR="002A68CD" w:rsidRPr="007B10A2" w:rsidRDefault="002A68CD" w:rsidP="00E03EC6">
            <w:pPr>
              <w:ind w:left="0"/>
              <w:rPr>
                <w:rFonts w:ascii="Arial" w:hAnsi="Arial" w:cs="Arial"/>
                <w:bCs/>
                <w:color w:val="FF0000"/>
                <w:sz w:val="6"/>
                <w:szCs w:val="6"/>
              </w:rPr>
            </w:pPr>
          </w:p>
          <w:p w14:paraId="3D7FE05A" w14:textId="7E78FABB" w:rsidR="00D43D9A" w:rsidRPr="001963B1" w:rsidRDefault="00B40001" w:rsidP="004555E0">
            <w:pPr>
              <w:pStyle w:val="ListParagraph"/>
              <w:numPr>
                <w:ilvl w:val="0"/>
                <w:numId w:val="13"/>
              </w:numPr>
              <w:rPr>
                <w:rFonts w:ascii="Arial" w:hAnsi="Arial" w:cs="Arial"/>
                <w:bCs/>
                <w:color w:val="000000" w:themeColor="text1"/>
                <w:sz w:val="20"/>
                <w:szCs w:val="20"/>
              </w:rPr>
            </w:pPr>
            <w:r w:rsidRPr="001963B1">
              <w:rPr>
                <w:rFonts w:ascii="Arial" w:hAnsi="Arial" w:cs="Arial"/>
                <w:b/>
                <w:color w:val="000000" w:themeColor="text1"/>
                <w:sz w:val="20"/>
                <w:szCs w:val="20"/>
              </w:rPr>
              <w:t>Lead collectively</w:t>
            </w:r>
            <w:r w:rsidRPr="001963B1">
              <w:rPr>
                <w:rFonts w:ascii="Arial" w:hAnsi="Arial" w:cs="Arial"/>
                <w:bCs/>
                <w:color w:val="000000" w:themeColor="text1"/>
                <w:sz w:val="20"/>
                <w:szCs w:val="20"/>
              </w:rPr>
              <w:t xml:space="preserve"> </w:t>
            </w:r>
            <w:r w:rsidR="001963B1">
              <w:rPr>
                <w:rFonts w:ascii="Arial" w:hAnsi="Arial" w:cs="Arial"/>
                <w:bCs/>
                <w:color w:val="000000" w:themeColor="text1"/>
                <w:sz w:val="20"/>
                <w:szCs w:val="20"/>
              </w:rPr>
              <w:t>-</w:t>
            </w:r>
            <w:r w:rsidR="00D43D9A" w:rsidRPr="001963B1">
              <w:rPr>
                <w:rFonts w:ascii="Arial" w:hAnsi="Arial" w:cs="Arial"/>
                <w:bCs/>
                <w:color w:val="000000" w:themeColor="text1"/>
                <w:sz w:val="20"/>
                <w:szCs w:val="20"/>
              </w:rPr>
              <w:t>You understand your agency’s objectives and can express how your work relates and contributes to achieving operational excellence for your agency.</w:t>
            </w:r>
            <w:r w:rsidR="004555E0" w:rsidRP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You identify opportunities for improvements in your team, ensuring the work and services you provide always add value to Western Australians.</w:t>
            </w:r>
          </w:p>
          <w:p w14:paraId="32B25AD3" w14:textId="72A1F59E" w:rsidR="00D43D9A" w:rsidRPr="001963B1" w:rsidRDefault="00D50CC9" w:rsidP="004555E0">
            <w:pPr>
              <w:pStyle w:val="ListParagraph"/>
              <w:numPr>
                <w:ilvl w:val="0"/>
                <w:numId w:val="13"/>
              </w:numPr>
              <w:rPr>
                <w:rFonts w:ascii="Arial" w:hAnsi="Arial" w:cs="Arial"/>
                <w:bCs/>
                <w:color w:val="000000" w:themeColor="text1"/>
                <w:sz w:val="20"/>
                <w:szCs w:val="20"/>
              </w:rPr>
            </w:pPr>
            <w:r w:rsidRPr="001963B1">
              <w:rPr>
                <w:rFonts w:ascii="Arial" w:hAnsi="Arial" w:cs="Arial"/>
                <w:b/>
                <w:color w:val="000000" w:themeColor="text1"/>
                <w:sz w:val="20"/>
                <w:szCs w:val="20"/>
              </w:rPr>
              <w:lastRenderedPageBreak/>
              <w:t>Think through complexity</w:t>
            </w:r>
            <w:r w:rsidRPr="001963B1">
              <w:rPr>
                <w:rFonts w:ascii="Arial" w:hAnsi="Arial" w:cs="Arial"/>
                <w:bCs/>
                <w:color w:val="000000" w:themeColor="text1"/>
                <w:sz w:val="20"/>
                <w:szCs w:val="20"/>
              </w:rPr>
              <w:t xml:space="preserve"> </w:t>
            </w:r>
            <w:r w:rsid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You use information and analysis to initiate problem resolution and seek guidance as necessary.</w:t>
            </w:r>
            <w:r w:rsidR="004555E0" w:rsidRP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You approach problems with systematic thinking and seek alternative options before implementing solutions.</w:t>
            </w:r>
            <w:r w:rsidR="004555E0" w:rsidRP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 xml:space="preserve">You know where to find relevant information and use a </w:t>
            </w:r>
            <w:proofErr w:type="gramStart"/>
            <w:r w:rsidR="00D43D9A" w:rsidRPr="001963B1">
              <w:rPr>
                <w:rFonts w:ascii="Arial" w:hAnsi="Arial" w:cs="Arial"/>
                <w:bCs/>
                <w:color w:val="000000" w:themeColor="text1"/>
                <w:sz w:val="20"/>
                <w:szCs w:val="20"/>
              </w:rPr>
              <w:t>common sense</w:t>
            </w:r>
            <w:proofErr w:type="gramEnd"/>
            <w:r w:rsidR="00D43D9A" w:rsidRPr="001963B1">
              <w:rPr>
                <w:rFonts w:ascii="Arial" w:hAnsi="Arial" w:cs="Arial"/>
                <w:bCs/>
                <w:color w:val="000000" w:themeColor="text1"/>
                <w:sz w:val="20"/>
                <w:szCs w:val="20"/>
              </w:rPr>
              <w:t xml:space="preserve"> approach to research and analyse, and then make </w:t>
            </w:r>
            <w:proofErr w:type="gramStart"/>
            <w:r w:rsidR="00D43D9A" w:rsidRPr="001963B1">
              <w:rPr>
                <w:rFonts w:ascii="Arial" w:hAnsi="Arial" w:cs="Arial"/>
                <w:bCs/>
                <w:color w:val="000000" w:themeColor="text1"/>
                <w:sz w:val="20"/>
                <w:szCs w:val="20"/>
              </w:rPr>
              <w:t>evidence based</w:t>
            </w:r>
            <w:proofErr w:type="gramEnd"/>
            <w:r w:rsidR="00D43D9A" w:rsidRPr="001963B1">
              <w:rPr>
                <w:rFonts w:ascii="Arial" w:hAnsi="Arial" w:cs="Arial"/>
                <w:bCs/>
                <w:color w:val="000000" w:themeColor="text1"/>
                <w:sz w:val="20"/>
                <w:szCs w:val="20"/>
              </w:rPr>
              <w:t xml:space="preserve"> recommendations.</w:t>
            </w:r>
          </w:p>
          <w:p w14:paraId="12A1E5CC" w14:textId="6F6F8C7D" w:rsidR="00D43D9A" w:rsidRPr="001963B1" w:rsidRDefault="00D50CC9" w:rsidP="004555E0">
            <w:pPr>
              <w:pStyle w:val="ListParagraph"/>
              <w:numPr>
                <w:ilvl w:val="0"/>
                <w:numId w:val="13"/>
              </w:numPr>
              <w:rPr>
                <w:rFonts w:ascii="Arial" w:hAnsi="Arial" w:cs="Arial"/>
                <w:bCs/>
                <w:color w:val="000000" w:themeColor="text1"/>
                <w:sz w:val="20"/>
                <w:szCs w:val="20"/>
              </w:rPr>
            </w:pPr>
            <w:r w:rsidRPr="001963B1">
              <w:rPr>
                <w:rFonts w:ascii="Arial" w:hAnsi="Arial" w:cs="Arial"/>
                <w:b/>
                <w:color w:val="000000" w:themeColor="text1"/>
                <w:sz w:val="20"/>
                <w:szCs w:val="20"/>
              </w:rPr>
              <w:t>Deliver on high leverage areas</w:t>
            </w:r>
            <w:r w:rsidRPr="001963B1">
              <w:rPr>
                <w:rFonts w:ascii="Arial" w:hAnsi="Arial" w:cs="Arial"/>
                <w:bCs/>
                <w:color w:val="000000" w:themeColor="text1"/>
                <w:sz w:val="20"/>
                <w:szCs w:val="20"/>
              </w:rPr>
              <w:t xml:space="preserve"> </w:t>
            </w:r>
            <w:r w:rsid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You identify the tasks and priorities of your work that are in line with the priorities of your team.</w:t>
            </w:r>
            <w:r w:rsidR="004555E0" w:rsidRP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You take responsibility for managing your work to achieve results, keeping others informed of your progress.</w:t>
            </w:r>
            <w:r w:rsidR="004555E0" w:rsidRP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You display personal resilience to overcome obstacles and challenges, seeking support from your manager when necessary.</w:t>
            </w:r>
          </w:p>
          <w:p w14:paraId="7D53617F" w14:textId="6F305477" w:rsidR="00D43D9A" w:rsidRPr="001963B1" w:rsidRDefault="00D50CC9" w:rsidP="004555E0">
            <w:pPr>
              <w:pStyle w:val="ListParagraph"/>
              <w:numPr>
                <w:ilvl w:val="0"/>
                <w:numId w:val="13"/>
              </w:numPr>
              <w:rPr>
                <w:rFonts w:ascii="Arial" w:hAnsi="Arial" w:cs="Arial"/>
                <w:bCs/>
                <w:color w:val="000000" w:themeColor="text1"/>
                <w:sz w:val="20"/>
                <w:szCs w:val="20"/>
              </w:rPr>
            </w:pPr>
            <w:r w:rsidRPr="001963B1">
              <w:rPr>
                <w:rFonts w:ascii="Arial" w:hAnsi="Arial" w:cs="Arial"/>
                <w:b/>
                <w:color w:val="000000" w:themeColor="text1"/>
                <w:sz w:val="20"/>
                <w:szCs w:val="20"/>
              </w:rPr>
              <w:t>Build capability</w:t>
            </w:r>
            <w:r w:rsidRPr="001963B1">
              <w:rPr>
                <w:rFonts w:ascii="Arial" w:hAnsi="Arial" w:cs="Arial"/>
                <w:bCs/>
                <w:color w:val="000000" w:themeColor="text1"/>
                <w:sz w:val="20"/>
                <w:szCs w:val="20"/>
              </w:rPr>
              <w:t xml:space="preserve"> </w:t>
            </w:r>
            <w:r w:rsidR="001963B1" w:rsidRP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You actively contribute to the development of your team’s capability, ensuring you support your team members.</w:t>
            </w:r>
            <w:r w:rsidR="004555E0" w:rsidRPr="001963B1">
              <w:rPr>
                <w:rFonts w:ascii="Arial" w:hAnsi="Arial" w:cs="Arial"/>
                <w:bCs/>
                <w:color w:val="000000" w:themeColor="text1"/>
                <w:sz w:val="20"/>
                <w:szCs w:val="20"/>
              </w:rPr>
              <w:t xml:space="preserve"> </w:t>
            </w:r>
            <w:r w:rsidR="00D43D9A" w:rsidRPr="001963B1">
              <w:rPr>
                <w:rFonts w:ascii="Arial" w:hAnsi="Arial" w:cs="Arial"/>
                <w:bCs/>
                <w:color w:val="000000" w:themeColor="text1"/>
                <w:sz w:val="20"/>
                <w:szCs w:val="20"/>
              </w:rPr>
              <w:t>You provide technical and professional support to your peers, making time to mentor others in your team.</w:t>
            </w:r>
          </w:p>
          <w:p w14:paraId="39F930E1" w14:textId="77777777" w:rsidR="007B36FF" w:rsidRPr="001963B1" w:rsidRDefault="007B36FF" w:rsidP="007B36FF">
            <w:pPr>
              <w:pStyle w:val="ListParagraph"/>
              <w:ind w:left="113"/>
              <w:rPr>
                <w:rFonts w:ascii="Arial" w:hAnsi="Arial" w:cs="Arial"/>
                <w:b/>
                <w:color w:val="FF0000"/>
                <w:sz w:val="10"/>
                <w:szCs w:val="10"/>
              </w:rPr>
            </w:pPr>
          </w:p>
          <w:p w14:paraId="30F264B7" w14:textId="66973C7F" w:rsidR="007B36FF" w:rsidRPr="007B36FF" w:rsidRDefault="007B36FF" w:rsidP="007B36FF">
            <w:pPr>
              <w:pStyle w:val="ListParagraph"/>
              <w:pBdr>
                <w:top w:val="single" w:sz="4" w:space="1" w:color="auto"/>
              </w:pBdr>
              <w:ind w:left="113"/>
              <w:rPr>
                <w:rFonts w:ascii="Arial" w:hAnsi="Arial" w:cs="Arial"/>
                <w:b/>
                <w:sz w:val="20"/>
                <w:szCs w:val="20"/>
              </w:rPr>
            </w:pPr>
            <w:r w:rsidRPr="007B36FF">
              <w:rPr>
                <w:rFonts w:ascii="Arial" w:hAnsi="Arial" w:cs="Arial"/>
                <w:b/>
                <w:sz w:val="20"/>
                <w:szCs w:val="20"/>
              </w:rPr>
              <w:t>Selection Criteria</w:t>
            </w:r>
          </w:p>
          <w:p w14:paraId="57C80F78" w14:textId="0472D690" w:rsidR="007B36FF" w:rsidRDefault="007B36FF" w:rsidP="007B36FF">
            <w:pPr>
              <w:pStyle w:val="ListParagraph"/>
              <w:pBdr>
                <w:top w:val="single" w:sz="4" w:space="1" w:color="auto"/>
              </w:pBdr>
              <w:ind w:left="113"/>
              <w:rPr>
                <w:rFonts w:ascii="Arial" w:hAnsi="Arial" w:cs="Arial"/>
                <w:bCs/>
                <w:color w:val="FF0000"/>
                <w:sz w:val="20"/>
                <w:szCs w:val="20"/>
              </w:rPr>
            </w:pPr>
            <w:r w:rsidRPr="007B36FF">
              <w:rPr>
                <w:rFonts w:ascii="Arial" w:hAnsi="Arial" w:cs="Arial"/>
                <w:b/>
                <w:sz w:val="20"/>
                <w:szCs w:val="20"/>
              </w:rPr>
              <w:t xml:space="preserve">Essential </w:t>
            </w:r>
          </w:p>
          <w:p w14:paraId="3D6D4805" w14:textId="77777777" w:rsidR="004600FA" w:rsidRDefault="004600FA" w:rsidP="004600FA">
            <w:pPr>
              <w:pStyle w:val="ListParagraph"/>
              <w:numPr>
                <w:ilvl w:val="0"/>
                <w:numId w:val="13"/>
              </w:numPr>
              <w:spacing w:before="8" w:after="0" w:line="240" w:lineRule="auto"/>
              <w:ind w:right="34"/>
              <w:jc w:val="both"/>
              <w:rPr>
                <w:rFonts w:ascii="Arial" w:hAnsi="Arial" w:cs="Arial"/>
                <w:sz w:val="20"/>
                <w:szCs w:val="20"/>
              </w:rPr>
            </w:pPr>
            <w:r w:rsidRPr="001E7F4F">
              <w:rPr>
                <w:rFonts w:ascii="Arial" w:hAnsi="Arial" w:cs="Arial"/>
                <w:sz w:val="20"/>
                <w:szCs w:val="20"/>
              </w:rPr>
              <w:t>Strong conceptual, analytical and research skills, with a proven ability to apply them to identify issues and trends and develop responses.</w:t>
            </w:r>
          </w:p>
          <w:p w14:paraId="2470B4B2" w14:textId="77777777" w:rsidR="004600FA" w:rsidRPr="00DB102C" w:rsidRDefault="004600FA" w:rsidP="004600FA">
            <w:pPr>
              <w:pStyle w:val="ListParagraph"/>
              <w:numPr>
                <w:ilvl w:val="0"/>
                <w:numId w:val="13"/>
              </w:numPr>
              <w:spacing w:before="8" w:after="0" w:line="240" w:lineRule="auto"/>
              <w:ind w:right="-58"/>
              <w:rPr>
                <w:rFonts w:ascii="Arial" w:hAnsi="Arial" w:cs="Arial"/>
                <w:sz w:val="20"/>
                <w:szCs w:val="20"/>
              </w:rPr>
            </w:pPr>
            <w:r>
              <w:rPr>
                <w:rFonts w:ascii="Arial" w:hAnsi="Arial" w:cs="Arial"/>
                <w:sz w:val="20"/>
                <w:szCs w:val="20"/>
              </w:rPr>
              <w:t>Experience supporting and participating in research projects, program and grant facilitation and policy development.</w:t>
            </w:r>
          </w:p>
          <w:p w14:paraId="12D0D214" w14:textId="77777777" w:rsidR="004600FA" w:rsidRPr="001E7F4F" w:rsidRDefault="004600FA" w:rsidP="004600FA">
            <w:pPr>
              <w:pStyle w:val="ListParagraph"/>
              <w:numPr>
                <w:ilvl w:val="0"/>
                <w:numId w:val="13"/>
              </w:numPr>
              <w:spacing w:before="8" w:after="0" w:line="240" w:lineRule="auto"/>
              <w:ind w:right="34"/>
              <w:jc w:val="both"/>
              <w:rPr>
                <w:rFonts w:ascii="Arial" w:hAnsi="Arial" w:cs="Arial"/>
                <w:sz w:val="20"/>
                <w:szCs w:val="20"/>
              </w:rPr>
            </w:pPr>
            <w:r w:rsidRPr="001E7F4F">
              <w:rPr>
                <w:rFonts w:ascii="Arial" w:hAnsi="Arial" w:cs="Arial"/>
                <w:sz w:val="20"/>
                <w:szCs w:val="20"/>
              </w:rPr>
              <w:t>Well-developed communication and interpersonal skills, including the ability to negotiate and consult effectively with stakeholders at all levels.</w:t>
            </w:r>
          </w:p>
          <w:p w14:paraId="701812B1" w14:textId="77777777" w:rsidR="004600FA" w:rsidRPr="001E7F4F" w:rsidRDefault="004600FA" w:rsidP="004600FA">
            <w:pPr>
              <w:pStyle w:val="ListParagraph"/>
              <w:numPr>
                <w:ilvl w:val="0"/>
                <w:numId w:val="13"/>
              </w:numPr>
              <w:spacing w:before="8" w:after="0" w:line="240" w:lineRule="auto"/>
              <w:ind w:right="34"/>
              <w:jc w:val="both"/>
              <w:rPr>
                <w:rFonts w:ascii="Arial" w:hAnsi="Arial" w:cs="Arial"/>
                <w:sz w:val="20"/>
                <w:szCs w:val="20"/>
              </w:rPr>
            </w:pPr>
            <w:r w:rsidRPr="001E7F4F">
              <w:rPr>
                <w:rFonts w:ascii="Arial" w:hAnsi="Arial" w:cs="Arial"/>
                <w:sz w:val="20"/>
                <w:szCs w:val="20"/>
              </w:rPr>
              <w:t>Demonstrated ability in preparing advice and reports.</w:t>
            </w:r>
          </w:p>
          <w:p w14:paraId="669210CD" w14:textId="77777777" w:rsidR="004600FA" w:rsidRPr="001E7F4F" w:rsidRDefault="004600FA" w:rsidP="004600FA">
            <w:pPr>
              <w:pStyle w:val="ListParagraph"/>
              <w:numPr>
                <w:ilvl w:val="0"/>
                <w:numId w:val="13"/>
              </w:numPr>
              <w:spacing w:before="8" w:after="0" w:line="240" w:lineRule="auto"/>
              <w:ind w:right="34"/>
              <w:jc w:val="both"/>
              <w:rPr>
                <w:rFonts w:ascii="Arial" w:hAnsi="Arial" w:cs="Arial"/>
                <w:sz w:val="20"/>
                <w:szCs w:val="20"/>
              </w:rPr>
            </w:pPr>
            <w:r w:rsidRPr="001E7F4F">
              <w:rPr>
                <w:rFonts w:ascii="Arial" w:hAnsi="Arial" w:cs="Arial"/>
                <w:sz w:val="20"/>
                <w:szCs w:val="20"/>
              </w:rPr>
              <w:t>Well-developed organisational skills, with demonstrated ability to work independently to achieve intended results</w:t>
            </w:r>
            <w:r>
              <w:rPr>
                <w:rFonts w:ascii="Arial" w:hAnsi="Arial" w:cs="Arial"/>
                <w:sz w:val="20"/>
                <w:szCs w:val="20"/>
              </w:rPr>
              <w:t>.</w:t>
            </w:r>
          </w:p>
          <w:p w14:paraId="31B69E47" w14:textId="77777777" w:rsidR="004600FA" w:rsidRDefault="004600FA" w:rsidP="00570298">
            <w:pPr>
              <w:ind w:left="0"/>
              <w:rPr>
                <w:rFonts w:ascii="Arial" w:hAnsi="Arial" w:cs="Arial"/>
                <w:b/>
                <w:sz w:val="20"/>
                <w:szCs w:val="20"/>
              </w:rPr>
            </w:pPr>
          </w:p>
          <w:p w14:paraId="5620C83B" w14:textId="2FFA55B4"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0F6E5E21" w14:textId="31155AA4" w:rsidR="001A60B8" w:rsidRPr="003256C1" w:rsidRDefault="009827F3" w:rsidP="004600FA">
            <w:pPr>
              <w:pStyle w:val="ListParagraph"/>
              <w:numPr>
                <w:ilvl w:val="0"/>
                <w:numId w:val="13"/>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2059A6FD" w:rsidR="00CD5B50" w:rsidRPr="001963B1" w:rsidRDefault="00CD5B50" w:rsidP="001963B1">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tc>
      </w:tr>
    </w:tbl>
    <w:p w14:paraId="3376CDE3" w14:textId="1C088DB0"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20C04284" w:rsidR="00CD5B50" w:rsidRDefault="00CD5B50" w:rsidP="00CD5B50">
      <w:pPr>
        <w:spacing w:before="8"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1963B1">
            <w:rPr>
              <w:rFonts w:ascii="Arial" w:hAnsi="Arial" w:cs="Arial"/>
              <w:sz w:val="20"/>
              <w:szCs w:val="20"/>
            </w:rPr>
            <w:t>Angela Chen</w:t>
          </w:r>
        </w:sdtContent>
      </w:sdt>
      <w:r>
        <w:rPr>
          <w:rFonts w:ascii="Arial" w:hAnsi="Arial" w:cs="Arial"/>
          <w:b/>
          <w:sz w:val="20"/>
          <w:szCs w:val="20"/>
        </w:rPr>
        <w:tab/>
        <w:t xml:space="preserve">          </w:t>
      </w:r>
      <w:r w:rsidR="003B7BF2">
        <w:rPr>
          <w:rFonts w:ascii="Arial" w:hAnsi="Arial" w:cs="Arial"/>
          <w:b/>
          <w:sz w:val="20"/>
          <w:szCs w:val="20"/>
        </w:rPr>
        <w:t xml:space="preserve">     </w:t>
      </w:r>
      <w:r w:rsidR="003A04A5">
        <w:rPr>
          <w:rFonts w:ascii="Arial" w:hAnsi="Arial" w:cs="Arial"/>
          <w:b/>
          <w:sz w:val="20"/>
          <w:szCs w:val="20"/>
        </w:rPr>
        <w:t xml:space="preserve">     </w:t>
      </w:r>
      <w:r>
        <w:rPr>
          <w:rFonts w:ascii="Arial" w:hAnsi="Arial" w:cs="Arial"/>
          <w:b/>
          <w:sz w:val="20"/>
          <w:szCs w:val="20"/>
        </w:rPr>
        <w:t xml:space="preserve"> Position:</w:t>
      </w:r>
      <w:r w:rsidR="003A04A5">
        <w:rPr>
          <w:rFonts w:ascii="Arial" w:hAnsi="Arial" w:cs="Arial"/>
          <w:b/>
          <w:sz w:val="20"/>
          <w:szCs w:val="20"/>
        </w:rPr>
        <w:t xml:space="preserve"> </w:t>
      </w:r>
      <w:r>
        <w:rPr>
          <w:rFonts w:ascii="Arial" w:hAnsi="Arial" w:cs="Arial"/>
          <w:b/>
          <w:sz w:val="20"/>
          <w:szCs w:val="20"/>
        </w:rPr>
        <w:tab/>
      </w:r>
      <w:r w:rsidR="003B7BF2" w:rsidRPr="003B7BF2">
        <w:rPr>
          <w:rFonts w:ascii="Arial" w:hAnsi="Arial" w:cs="Arial"/>
          <w:bCs/>
          <w:sz w:val="20"/>
          <w:szCs w:val="20"/>
        </w:rPr>
        <w:t>A/Director Strategic Policy and Reform</w:t>
      </w:r>
    </w:p>
    <w:p w14:paraId="5542906C" w14:textId="77777777" w:rsidR="00CD5B50" w:rsidRPr="0078260C" w:rsidRDefault="00CD5B50" w:rsidP="00CD5B50">
      <w:pPr>
        <w:spacing w:before="8" w:after="0"/>
        <w:ind w:left="0"/>
        <w:rPr>
          <w:rFonts w:ascii="Arial" w:hAnsi="Arial" w:cs="Arial"/>
          <w:sz w:val="20"/>
          <w:szCs w:val="20"/>
        </w:rPr>
      </w:pPr>
    </w:p>
    <w:p w14:paraId="4C3120CB" w14:textId="704DD72C" w:rsidR="00CD5B50" w:rsidRDefault="00CD5B50" w:rsidP="00CD5B50">
      <w:pPr>
        <w:spacing w:before="8"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3A04A5">
        <w:rPr>
          <w:rFonts w:ascii="Arial" w:hAnsi="Arial" w:cs="Arial"/>
          <w:b/>
          <w:sz w:val="20"/>
          <w:szCs w:val="20"/>
        </w:rPr>
        <w:t xml:space="preserve">      </w:t>
      </w:r>
      <w:r w:rsidR="001963B1">
        <w:rPr>
          <w:rFonts w:ascii="Arial" w:hAnsi="Arial" w:cs="Arial"/>
          <w:b/>
          <w:sz w:val="20"/>
          <w:szCs w:val="20"/>
        </w:rPr>
        <w:t xml:space="preserve"> </w:t>
      </w:r>
      <w:r w:rsidR="003A04A5">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3C3F5C6" w14:textId="77777777" w:rsidR="00CD5B50" w:rsidRPr="00DF3457" w:rsidRDefault="00CD5B50" w:rsidP="00CD5B50">
      <w:pPr>
        <w:spacing w:before="8" w:after="0"/>
        <w:ind w:left="0"/>
        <w:rPr>
          <w:rFonts w:ascii="Arial" w:hAnsi="Arial" w:cs="Arial"/>
          <w:b/>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2013392C"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3B7BF2">
            <w:rPr>
              <w:rFonts w:ascii="Arial" w:hAnsi="Arial" w:cs="Arial"/>
              <w:bCs/>
              <w:sz w:val="20"/>
              <w:szCs w:val="20"/>
            </w:rPr>
            <w:t>Dr Ross Kelly</w:t>
          </w:r>
        </w:sdtContent>
      </w:sdt>
      <w:r>
        <w:rPr>
          <w:rFonts w:ascii="Arial" w:hAnsi="Arial" w:cs="Arial"/>
          <w:b/>
          <w:sz w:val="20"/>
          <w:szCs w:val="20"/>
        </w:rPr>
        <w:tab/>
      </w:r>
      <w:r>
        <w:rPr>
          <w:rFonts w:ascii="Arial" w:hAnsi="Arial" w:cs="Arial"/>
          <w:b/>
          <w:sz w:val="20"/>
          <w:szCs w:val="20"/>
        </w:rPr>
        <w:tab/>
      </w:r>
      <w:r w:rsidR="003A04A5">
        <w:rPr>
          <w:rFonts w:ascii="Arial" w:hAnsi="Arial" w:cs="Arial"/>
          <w:b/>
          <w:sz w:val="20"/>
          <w:szCs w:val="20"/>
        </w:rPr>
        <w:t xml:space="preserve">        </w:t>
      </w:r>
      <w:r>
        <w:rPr>
          <w:rFonts w:ascii="Arial" w:hAnsi="Arial" w:cs="Arial"/>
          <w:b/>
          <w:sz w:val="20"/>
          <w:szCs w:val="20"/>
        </w:rPr>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sidR="003A04A5">
            <w:rPr>
              <w:rFonts w:ascii="Arial" w:hAnsi="Arial" w:cs="Arial"/>
              <w:sz w:val="20"/>
              <w:szCs w:val="20"/>
            </w:rPr>
            <w:t>Executive Director Policy Planning and Innovation</w:t>
          </w:r>
        </w:sdtContent>
      </w:sdt>
    </w:p>
    <w:p w14:paraId="4F639354" w14:textId="77777777" w:rsidR="00CD5B50" w:rsidRDefault="00CD5B50" w:rsidP="00CD5B50">
      <w:pPr>
        <w:spacing w:after="0"/>
        <w:ind w:left="0"/>
        <w:rPr>
          <w:rFonts w:ascii="Arial" w:hAnsi="Arial" w:cs="Arial"/>
          <w:b/>
          <w:sz w:val="20"/>
          <w:szCs w:val="20"/>
        </w:rPr>
      </w:pPr>
    </w:p>
    <w:p w14:paraId="3A17CFDD" w14:textId="3E8F56FA" w:rsidR="00CD5B50" w:rsidRDefault="00CD5B50" w:rsidP="00CD5B50">
      <w:pPr>
        <w:spacing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t xml:space="preserve">                          </w:t>
      </w:r>
      <w:r w:rsidR="001963B1">
        <w:rPr>
          <w:rFonts w:ascii="Arial" w:hAnsi="Arial" w:cs="Arial"/>
          <w:b/>
          <w:sz w:val="20"/>
          <w:szCs w:val="20"/>
        </w:rPr>
        <w:t xml:space="preserve">       </w:t>
      </w:r>
      <w:r w:rsidR="003A04A5">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p>
    <w:p w14:paraId="3E8E1CAA" w14:textId="77777777" w:rsidR="00CD5B50" w:rsidRDefault="00CD5B50" w:rsidP="00CD5B50">
      <w:pPr>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03E670D2" w14:textId="640BD341" w:rsidR="00DE1ED0" w:rsidRPr="00670D40" w:rsidRDefault="00CD5B50" w:rsidP="001963B1">
      <w:pPr>
        <w:tabs>
          <w:tab w:val="left" w:pos="720"/>
          <w:tab w:val="left" w:pos="1440"/>
          <w:tab w:val="left" w:pos="2160"/>
          <w:tab w:val="left" w:pos="2880"/>
          <w:tab w:val="left" w:pos="3600"/>
          <w:tab w:val="left" w:pos="4320"/>
          <w:tab w:val="left" w:pos="5705"/>
        </w:tabs>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r w:rsidR="001963B1">
        <w:rPr>
          <w:rFonts w:ascii="Arial" w:hAnsi="Arial" w:cs="Arial"/>
          <w:b/>
          <w:sz w:val="20"/>
          <w:szCs w:val="20"/>
        </w:rPr>
        <w:tab/>
      </w: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F4DA" w14:textId="77777777" w:rsidR="00650070" w:rsidRDefault="00650070" w:rsidP="001512CD">
      <w:pPr>
        <w:spacing w:after="0"/>
      </w:pPr>
      <w:r>
        <w:separator/>
      </w:r>
    </w:p>
  </w:endnote>
  <w:endnote w:type="continuationSeparator" w:id="0">
    <w:p w14:paraId="3617D71D" w14:textId="77777777" w:rsidR="00650070" w:rsidRDefault="00650070"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altName w:val="Calibri"/>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2E472667" w:rsidR="00997211" w:rsidRDefault="003A04A5">
    <w:pPr>
      <w:pStyle w:val="Footer"/>
    </w:pPr>
    <w:r>
      <w:rPr>
        <w:rFonts w:ascii="Arial" w:hAnsi="Arial" w:cs="Arial"/>
        <w:b/>
        <w:bCs/>
        <w:sz w:val="16"/>
        <w:szCs w:val="16"/>
      </w:rPr>
      <w:t>Grants and Programs Officer</w:t>
    </w:r>
    <w:r w:rsidR="00033D06">
      <w:rPr>
        <w:rFonts w:ascii="Arial" w:hAnsi="Arial" w:cs="Arial"/>
        <w:b/>
        <w:bCs/>
        <w:sz w:val="16"/>
        <w:szCs w:val="16"/>
      </w:rPr>
      <w:t xml:space="preserve">, Level </w:t>
    </w:r>
    <w:r>
      <w:rPr>
        <w:rFonts w:ascii="Arial" w:hAnsi="Arial" w:cs="Arial"/>
        <w:b/>
        <w:bCs/>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F30E" w14:textId="77777777" w:rsidR="00650070" w:rsidRDefault="00650070" w:rsidP="001512CD">
      <w:pPr>
        <w:spacing w:after="0"/>
      </w:pPr>
      <w:bookmarkStart w:id="0" w:name="_Hlk148020458"/>
      <w:bookmarkEnd w:id="0"/>
      <w:r>
        <w:separator/>
      </w:r>
    </w:p>
  </w:footnote>
  <w:footnote w:type="continuationSeparator" w:id="0">
    <w:p w14:paraId="322B66F9" w14:textId="77777777" w:rsidR="00650070" w:rsidRDefault="00650070"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4C1D80"/>
    <w:multiLevelType w:val="hybridMultilevel"/>
    <w:tmpl w:val="F21C9E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53F21"/>
    <w:multiLevelType w:val="hybridMultilevel"/>
    <w:tmpl w:val="21BEED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710D26"/>
    <w:multiLevelType w:val="hybridMultilevel"/>
    <w:tmpl w:val="3072F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1B317F"/>
    <w:multiLevelType w:val="hybridMultilevel"/>
    <w:tmpl w:val="3D22D0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BC5D7F"/>
    <w:multiLevelType w:val="hybridMultilevel"/>
    <w:tmpl w:val="41C0EF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9"/>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6"/>
  </w:num>
  <w:num w:numId="9" w16cid:durableId="1757894954">
    <w:abstractNumId w:val="18"/>
  </w:num>
  <w:num w:numId="10" w16cid:durableId="978076915">
    <w:abstractNumId w:val="12"/>
  </w:num>
  <w:num w:numId="11" w16cid:durableId="864905721">
    <w:abstractNumId w:val="9"/>
  </w:num>
  <w:num w:numId="12" w16cid:durableId="87895899">
    <w:abstractNumId w:val="15"/>
  </w:num>
  <w:num w:numId="13" w16cid:durableId="800343934">
    <w:abstractNumId w:val="14"/>
  </w:num>
  <w:num w:numId="14" w16cid:durableId="832528203">
    <w:abstractNumId w:val="6"/>
  </w:num>
  <w:num w:numId="15" w16cid:durableId="160127371">
    <w:abstractNumId w:val="2"/>
  </w:num>
  <w:num w:numId="16" w16cid:durableId="1170871182">
    <w:abstractNumId w:val="11"/>
  </w:num>
  <w:num w:numId="17" w16cid:durableId="974986103">
    <w:abstractNumId w:val="10"/>
  </w:num>
  <w:num w:numId="18" w16cid:durableId="82384726">
    <w:abstractNumId w:val="17"/>
  </w:num>
  <w:num w:numId="19" w16cid:durableId="237790113">
    <w:abstractNumId w:val="13"/>
  </w:num>
  <w:num w:numId="20" w16cid:durableId="419105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7586A"/>
    <w:rsid w:val="00076497"/>
    <w:rsid w:val="000913C9"/>
    <w:rsid w:val="000C467B"/>
    <w:rsid w:val="000E375B"/>
    <w:rsid w:val="000E4D6F"/>
    <w:rsid w:val="000E5B64"/>
    <w:rsid w:val="0011238A"/>
    <w:rsid w:val="001512CD"/>
    <w:rsid w:val="00153C4C"/>
    <w:rsid w:val="00153D8B"/>
    <w:rsid w:val="00170385"/>
    <w:rsid w:val="001963B1"/>
    <w:rsid w:val="001966CE"/>
    <w:rsid w:val="001A2A5F"/>
    <w:rsid w:val="001A60B8"/>
    <w:rsid w:val="001D093D"/>
    <w:rsid w:val="001F1ACB"/>
    <w:rsid w:val="002064DA"/>
    <w:rsid w:val="00241E96"/>
    <w:rsid w:val="00255C07"/>
    <w:rsid w:val="00261829"/>
    <w:rsid w:val="00293A89"/>
    <w:rsid w:val="002A1F8F"/>
    <w:rsid w:val="002A68CD"/>
    <w:rsid w:val="002B3995"/>
    <w:rsid w:val="002B4A95"/>
    <w:rsid w:val="002C2477"/>
    <w:rsid w:val="002D3E17"/>
    <w:rsid w:val="002F5D8D"/>
    <w:rsid w:val="003256C1"/>
    <w:rsid w:val="00335469"/>
    <w:rsid w:val="003370CD"/>
    <w:rsid w:val="003408F6"/>
    <w:rsid w:val="0037678B"/>
    <w:rsid w:val="003808C2"/>
    <w:rsid w:val="00390B81"/>
    <w:rsid w:val="00393C8E"/>
    <w:rsid w:val="003A04A5"/>
    <w:rsid w:val="003B22C4"/>
    <w:rsid w:val="003B23A8"/>
    <w:rsid w:val="003B7BF2"/>
    <w:rsid w:val="003D12EA"/>
    <w:rsid w:val="003D2C8E"/>
    <w:rsid w:val="003D3254"/>
    <w:rsid w:val="003E0722"/>
    <w:rsid w:val="003F4BA0"/>
    <w:rsid w:val="00406861"/>
    <w:rsid w:val="00447760"/>
    <w:rsid w:val="004555E0"/>
    <w:rsid w:val="004600FA"/>
    <w:rsid w:val="00471B4A"/>
    <w:rsid w:val="00473EF3"/>
    <w:rsid w:val="004E3939"/>
    <w:rsid w:val="005305D5"/>
    <w:rsid w:val="00557AD5"/>
    <w:rsid w:val="00570298"/>
    <w:rsid w:val="005A6EC3"/>
    <w:rsid w:val="005E0C44"/>
    <w:rsid w:val="005E495F"/>
    <w:rsid w:val="005F1C5D"/>
    <w:rsid w:val="00611945"/>
    <w:rsid w:val="00625B90"/>
    <w:rsid w:val="00647E4D"/>
    <w:rsid w:val="00650070"/>
    <w:rsid w:val="00670D40"/>
    <w:rsid w:val="006721AE"/>
    <w:rsid w:val="006B6989"/>
    <w:rsid w:val="006C7909"/>
    <w:rsid w:val="006E1ACC"/>
    <w:rsid w:val="006F3B90"/>
    <w:rsid w:val="007006DB"/>
    <w:rsid w:val="007558DD"/>
    <w:rsid w:val="007A0AAA"/>
    <w:rsid w:val="007A56FE"/>
    <w:rsid w:val="007A7B49"/>
    <w:rsid w:val="007B10A2"/>
    <w:rsid w:val="007B36FF"/>
    <w:rsid w:val="007D3BCB"/>
    <w:rsid w:val="00810D8F"/>
    <w:rsid w:val="00830F94"/>
    <w:rsid w:val="0084132C"/>
    <w:rsid w:val="00854D80"/>
    <w:rsid w:val="008628FD"/>
    <w:rsid w:val="008849B2"/>
    <w:rsid w:val="00892D82"/>
    <w:rsid w:val="00893B6D"/>
    <w:rsid w:val="008C3737"/>
    <w:rsid w:val="008F1738"/>
    <w:rsid w:val="00920B41"/>
    <w:rsid w:val="009333EA"/>
    <w:rsid w:val="00940496"/>
    <w:rsid w:val="00940A1E"/>
    <w:rsid w:val="009578EB"/>
    <w:rsid w:val="009600C3"/>
    <w:rsid w:val="00961E84"/>
    <w:rsid w:val="009757C5"/>
    <w:rsid w:val="009804DA"/>
    <w:rsid w:val="009823F0"/>
    <w:rsid w:val="009827F3"/>
    <w:rsid w:val="00997211"/>
    <w:rsid w:val="009D193A"/>
    <w:rsid w:val="009E54E7"/>
    <w:rsid w:val="009F4D0F"/>
    <w:rsid w:val="00A0229C"/>
    <w:rsid w:val="00A06CB9"/>
    <w:rsid w:val="00A37E7C"/>
    <w:rsid w:val="00A81E33"/>
    <w:rsid w:val="00A924E7"/>
    <w:rsid w:val="00AA66F2"/>
    <w:rsid w:val="00AD14B6"/>
    <w:rsid w:val="00AE13D8"/>
    <w:rsid w:val="00AF4949"/>
    <w:rsid w:val="00AF71DC"/>
    <w:rsid w:val="00B16DCC"/>
    <w:rsid w:val="00B279FA"/>
    <w:rsid w:val="00B40001"/>
    <w:rsid w:val="00B71083"/>
    <w:rsid w:val="00BB0071"/>
    <w:rsid w:val="00BC2027"/>
    <w:rsid w:val="00BE4296"/>
    <w:rsid w:val="00BF141E"/>
    <w:rsid w:val="00BF2C91"/>
    <w:rsid w:val="00C42EE4"/>
    <w:rsid w:val="00C4410C"/>
    <w:rsid w:val="00C46ABC"/>
    <w:rsid w:val="00C70CA0"/>
    <w:rsid w:val="00C903E5"/>
    <w:rsid w:val="00CD5B50"/>
    <w:rsid w:val="00CF28B4"/>
    <w:rsid w:val="00D267D5"/>
    <w:rsid w:val="00D37416"/>
    <w:rsid w:val="00D43B6D"/>
    <w:rsid w:val="00D43D9A"/>
    <w:rsid w:val="00D50CC9"/>
    <w:rsid w:val="00D736B0"/>
    <w:rsid w:val="00D830C2"/>
    <w:rsid w:val="00DA144F"/>
    <w:rsid w:val="00DA55E6"/>
    <w:rsid w:val="00DA5F5A"/>
    <w:rsid w:val="00DE1ED0"/>
    <w:rsid w:val="00DE3B3D"/>
    <w:rsid w:val="00DF3457"/>
    <w:rsid w:val="00E03EC6"/>
    <w:rsid w:val="00E04550"/>
    <w:rsid w:val="00E25202"/>
    <w:rsid w:val="00E30762"/>
    <w:rsid w:val="00E453BD"/>
    <w:rsid w:val="00E84B1A"/>
    <w:rsid w:val="00EE36ED"/>
    <w:rsid w:val="00EF4154"/>
    <w:rsid w:val="00F0660A"/>
    <w:rsid w:val="00F325E0"/>
    <w:rsid w:val="00F326EC"/>
    <w:rsid w:val="00F81E29"/>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altName w:val="Calibri"/>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D7346"/>
    <w:rsid w:val="0011238A"/>
    <w:rsid w:val="001A2A5F"/>
    <w:rsid w:val="00201824"/>
    <w:rsid w:val="002B3995"/>
    <w:rsid w:val="002F5D8D"/>
    <w:rsid w:val="00384AA9"/>
    <w:rsid w:val="00390B81"/>
    <w:rsid w:val="004E602A"/>
    <w:rsid w:val="008220EE"/>
    <w:rsid w:val="008C3737"/>
    <w:rsid w:val="009823F0"/>
    <w:rsid w:val="00B279FA"/>
    <w:rsid w:val="00C42EE4"/>
    <w:rsid w:val="00C70CA0"/>
    <w:rsid w:val="00C903E5"/>
    <w:rsid w:val="00CF28F6"/>
    <w:rsid w:val="00D37416"/>
    <w:rsid w:val="00E25202"/>
    <w:rsid w:val="00E91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2.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3.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4.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5.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909</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Lillian Whitney</cp:lastModifiedBy>
  <cp:revision>2</cp:revision>
  <cp:lastPrinted>2025-04-11T09:00:00Z</cp:lastPrinted>
  <dcterms:created xsi:type="dcterms:W3CDTF">2025-12-11T09:13:00Z</dcterms:created>
  <dcterms:modified xsi:type="dcterms:W3CDTF">2025-12-11T09:13:00Z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