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D9B74" w14:textId="77777777" w:rsidR="002137ED" w:rsidRDefault="002137ED" w:rsidP="00A801CB">
      <w:pPr>
        <w:pStyle w:val="subHEADING"/>
        <w:rPr>
          <w:b w:val="0"/>
          <w:color w:val="FFFFFF" w:themeColor="background1"/>
          <w:sz w:val="12"/>
        </w:rPr>
      </w:pPr>
    </w:p>
    <w:p w14:paraId="2E6197A5" w14:textId="77777777" w:rsidR="002137ED" w:rsidRDefault="002137ED" w:rsidP="00A801CB">
      <w:pPr>
        <w:pStyle w:val="subHEADING"/>
        <w:rPr>
          <w:b w:val="0"/>
          <w:color w:val="FFFFFF" w:themeColor="background1"/>
          <w:sz w:val="12"/>
        </w:rPr>
      </w:pPr>
    </w:p>
    <w:p w14:paraId="71035AFF" w14:textId="77777777" w:rsidR="002137ED" w:rsidRDefault="002137ED" w:rsidP="00A801CB">
      <w:pPr>
        <w:pStyle w:val="subHEADING"/>
        <w:rPr>
          <w:b w:val="0"/>
          <w:color w:val="FFFFFF" w:themeColor="background1"/>
          <w:sz w:val="12"/>
        </w:rPr>
      </w:pPr>
    </w:p>
    <w:p w14:paraId="28C6E279" w14:textId="77777777" w:rsidR="002137ED" w:rsidRDefault="002137ED" w:rsidP="00A801CB">
      <w:pPr>
        <w:pStyle w:val="subHEADING"/>
        <w:rPr>
          <w:b w:val="0"/>
          <w:color w:val="FFFFFF" w:themeColor="background1"/>
          <w:sz w:val="12"/>
        </w:rPr>
      </w:pPr>
    </w:p>
    <w:p w14:paraId="70EAFCEB"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01F5AFB9" w14:textId="77777777" w:rsidR="00A801CB" w:rsidRDefault="00A801CB" w:rsidP="00A801CB">
      <w:pPr>
        <w:pStyle w:val="BODY"/>
      </w:pPr>
    </w:p>
    <w:p w14:paraId="4962F27F" w14:textId="77777777" w:rsidR="00BF755D" w:rsidRDefault="00BF755D" w:rsidP="00A801CB">
      <w:pPr>
        <w:pStyle w:val="BODY"/>
      </w:pPr>
    </w:p>
    <w:p w14:paraId="73FDC502" w14:textId="77777777" w:rsidR="00BF755D" w:rsidRPr="00A801CB" w:rsidRDefault="00BF755D" w:rsidP="00A801CB">
      <w:pPr>
        <w:pStyle w:val="BODY"/>
      </w:pPr>
    </w:p>
    <w:p w14:paraId="697BCA85" w14:textId="77777777" w:rsidR="002137ED" w:rsidRDefault="002137ED" w:rsidP="00A801CB">
      <w:pPr>
        <w:pStyle w:val="HEADING"/>
      </w:pPr>
    </w:p>
    <w:p w14:paraId="4D1546A1"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0BE4AC7D" w14:textId="77777777" w:rsidTr="00D26FC4">
        <w:tc>
          <w:tcPr>
            <w:tcW w:w="2551" w:type="dxa"/>
            <w:tcBorders>
              <w:bottom w:val="single" w:sz="4" w:space="0" w:color="auto"/>
            </w:tcBorders>
            <w:shd w:val="clear" w:color="auto" w:fill="7F7F7F" w:themeFill="text1" w:themeFillTint="80"/>
            <w:vAlign w:val="center"/>
          </w:tcPr>
          <w:p w14:paraId="4443610F" w14:textId="77777777" w:rsidR="00D26FC4" w:rsidRPr="00C66A11" w:rsidRDefault="00D26FC4" w:rsidP="009F31CB">
            <w:pPr>
              <w:pStyle w:val="TABLEHEADING"/>
            </w:pPr>
            <w:r>
              <w:t>Title:</w:t>
            </w:r>
          </w:p>
        </w:tc>
        <w:tc>
          <w:tcPr>
            <w:tcW w:w="3685" w:type="dxa"/>
            <w:shd w:val="clear" w:color="00A2EE" w:fill="auto"/>
            <w:vAlign w:val="center"/>
          </w:tcPr>
          <w:p w14:paraId="67EF5CBB" w14:textId="13D5EA6A" w:rsidR="00D26FC4" w:rsidRPr="009C18FB" w:rsidRDefault="00EE6C72" w:rsidP="00D86D39">
            <w:pPr>
              <w:rPr>
                <w:rFonts w:ascii="Arial Narrow" w:hAnsi="Arial Narrow"/>
                <w:sz w:val="22"/>
                <w:lang w:eastAsia="en-AU"/>
              </w:rPr>
            </w:pPr>
            <w:r w:rsidRPr="00E517B9">
              <w:rPr>
                <w:rFonts w:ascii="Arial Narrow" w:hAnsi="Arial Narrow"/>
                <w:sz w:val="22"/>
              </w:rPr>
              <w:t xml:space="preserve">Retail Supervisor </w:t>
            </w:r>
            <w:r>
              <w:rPr>
                <w:rFonts w:ascii="Arial Narrow" w:hAnsi="Arial Narrow"/>
                <w:sz w:val="22"/>
              </w:rPr>
              <w:t>(</w:t>
            </w:r>
            <w:r w:rsidR="00AE42D6">
              <w:rPr>
                <w:rFonts w:ascii="Arial Narrow" w:hAnsi="Arial Narrow"/>
                <w:sz w:val="22"/>
              </w:rPr>
              <w:t>Café Manager)</w:t>
            </w:r>
          </w:p>
        </w:tc>
        <w:tc>
          <w:tcPr>
            <w:tcW w:w="1985" w:type="dxa"/>
            <w:shd w:val="clear" w:color="auto" w:fill="808080" w:themeFill="background1" w:themeFillShade="80"/>
            <w:vAlign w:val="center"/>
          </w:tcPr>
          <w:p w14:paraId="64C55B6E"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02518194" w14:textId="77777777" w:rsidR="00D26FC4" w:rsidRPr="009C18FB" w:rsidRDefault="00EE6C72" w:rsidP="00D86D39">
            <w:pPr>
              <w:rPr>
                <w:rFonts w:ascii="Arial Narrow" w:hAnsi="Arial Narrow"/>
                <w:sz w:val="22"/>
                <w:lang w:eastAsia="en-AU"/>
              </w:rPr>
            </w:pPr>
            <w:r>
              <w:rPr>
                <w:rFonts w:ascii="Arial Narrow" w:hAnsi="Arial Narrow"/>
                <w:sz w:val="22"/>
                <w:lang w:eastAsia="en-AU"/>
              </w:rPr>
              <w:t>05401/05402</w:t>
            </w:r>
          </w:p>
        </w:tc>
      </w:tr>
      <w:tr w:rsidR="009C18FB" w:rsidRPr="00C66A11" w14:paraId="712B3F0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EB9E0D9"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1BF3C076" w14:textId="77777777" w:rsidR="009C18FB" w:rsidRPr="009C18FB" w:rsidRDefault="00EE6C72" w:rsidP="00D86D39">
            <w:pPr>
              <w:rPr>
                <w:rFonts w:ascii="Arial Narrow" w:hAnsi="Arial Narrow"/>
                <w:sz w:val="22"/>
                <w:lang w:eastAsia="en-AU"/>
              </w:rPr>
            </w:pPr>
            <w:r>
              <w:rPr>
                <w:rFonts w:ascii="Arial Narrow" w:hAnsi="Arial Narrow"/>
                <w:sz w:val="22"/>
                <w:lang w:eastAsia="en-AU"/>
              </w:rPr>
              <w:t>Level 5</w:t>
            </w:r>
          </w:p>
        </w:tc>
      </w:tr>
      <w:tr w:rsidR="009C18FB" w:rsidRPr="00C66A11" w14:paraId="1C9084D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1E4A1C"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5C0DE82A" w14:textId="77777777" w:rsidR="009C18FB" w:rsidRPr="009C18FB" w:rsidRDefault="00EE6C72" w:rsidP="00D86D39">
            <w:pPr>
              <w:rPr>
                <w:rFonts w:ascii="Arial Narrow" w:hAnsi="Arial Narrow"/>
                <w:sz w:val="22"/>
                <w:lang w:eastAsia="en-AU"/>
              </w:rPr>
            </w:pPr>
            <w:r>
              <w:rPr>
                <w:rFonts w:ascii="Arial Narrow" w:hAnsi="Arial Narrow"/>
                <w:sz w:val="22"/>
                <w:lang w:eastAsia="en-AU"/>
              </w:rPr>
              <w:t>Commercial</w:t>
            </w:r>
          </w:p>
        </w:tc>
      </w:tr>
      <w:tr w:rsidR="009C18FB" w:rsidRPr="00C66A11" w14:paraId="6755358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F4560C1"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539DC9D8"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57D9910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AF2DED2"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625AFE45"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VenuesWest General Agreement</w:t>
            </w:r>
          </w:p>
        </w:tc>
      </w:tr>
      <w:tr w:rsidR="009C18FB" w:rsidRPr="00C66A11" w14:paraId="529324E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09EA6D1"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1728CDE" w14:textId="77777777" w:rsidR="009C18FB" w:rsidRPr="009C18FB" w:rsidRDefault="00EE6C72" w:rsidP="00A80517">
            <w:pPr>
              <w:rPr>
                <w:rFonts w:ascii="Arial Narrow" w:hAnsi="Arial Narrow"/>
                <w:sz w:val="22"/>
                <w:lang w:eastAsia="en-AU"/>
              </w:rPr>
            </w:pPr>
            <w:r>
              <w:rPr>
                <w:rFonts w:ascii="Arial Narrow" w:hAnsi="Arial Narrow"/>
                <w:sz w:val="22"/>
                <w:lang w:eastAsia="en-AU"/>
              </w:rPr>
              <w:t>Catering Manager</w:t>
            </w:r>
          </w:p>
        </w:tc>
      </w:tr>
      <w:tr w:rsidR="009C18FB" w:rsidRPr="00C66A11" w14:paraId="1E2394C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1FB55F5"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521D8001" w14:textId="77777777" w:rsidR="009C18FB" w:rsidRDefault="00CB31AD" w:rsidP="00D86D39">
            <w:pPr>
              <w:rPr>
                <w:rFonts w:ascii="Arial Narrow" w:hAnsi="Arial Narrow"/>
                <w:sz w:val="22"/>
                <w:lang w:eastAsia="en-AU"/>
              </w:rPr>
            </w:pPr>
            <w:r>
              <w:rPr>
                <w:rFonts w:ascii="Arial Narrow" w:hAnsi="Arial Narrow"/>
                <w:sz w:val="22"/>
                <w:lang w:eastAsia="en-AU"/>
              </w:rPr>
              <w:t>Café Attendant</w:t>
            </w:r>
          </w:p>
          <w:p w14:paraId="50C484B3" w14:textId="77777777" w:rsidR="00CB31AD" w:rsidRPr="009C18FB" w:rsidRDefault="00CB31AD" w:rsidP="00D86D39">
            <w:pPr>
              <w:rPr>
                <w:rFonts w:ascii="Arial Narrow" w:hAnsi="Arial Narrow"/>
                <w:sz w:val="22"/>
                <w:lang w:eastAsia="en-AU"/>
              </w:rPr>
            </w:pPr>
            <w:r>
              <w:rPr>
                <w:rFonts w:ascii="Arial Narrow" w:hAnsi="Arial Narrow"/>
                <w:sz w:val="22"/>
                <w:lang w:eastAsia="en-AU"/>
              </w:rPr>
              <w:t>Café Team Leader</w:t>
            </w:r>
          </w:p>
        </w:tc>
      </w:tr>
      <w:tr w:rsidR="009C18FB" w:rsidRPr="00C66A11" w14:paraId="2E885F4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106B24"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4EEB28C8" w14:textId="77777777" w:rsidR="005F7593" w:rsidRPr="005F7593" w:rsidRDefault="00EE6C72" w:rsidP="005F7593">
            <w:pPr>
              <w:rPr>
                <w:rFonts w:ascii="Arial Narrow" w:hAnsi="Arial Narrow"/>
                <w:sz w:val="22"/>
                <w:lang w:eastAsia="en-AU"/>
              </w:rPr>
            </w:pPr>
            <w:r>
              <w:rPr>
                <w:rFonts w:ascii="Arial Narrow" w:hAnsi="Arial Narrow"/>
                <w:sz w:val="22"/>
              </w:rPr>
              <w:t>Position is required to w</w:t>
            </w:r>
            <w:r w:rsidRPr="00E517B9">
              <w:rPr>
                <w:rFonts w:ascii="Arial Narrow" w:hAnsi="Arial Narrow"/>
                <w:sz w:val="22"/>
              </w:rPr>
              <w:t>ork outside of normal hours and weekends</w:t>
            </w:r>
          </w:p>
        </w:tc>
      </w:tr>
    </w:tbl>
    <w:p w14:paraId="40BC8388" w14:textId="77777777" w:rsidR="002137ED" w:rsidRDefault="002137ED" w:rsidP="00A801CB">
      <w:pPr>
        <w:pStyle w:val="HEADING"/>
      </w:pPr>
    </w:p>
    <w:p w14:paraId="1B0ED698" w14:textId="77777777" w:rsidR="00A801CB" w:rsidRPr="0058687A" w:rsidRDefault="005A0407" w:rsidP="0086002C">
      <w:pPr>
        <w:pStyle w:val="subHEADING"/>
        <w:ind w:left="284"/>
      </w:pPr>
      <w:r>
        <w:t>About the Organisation</w:t>
      </w:r>
      <w:r w:rsidR="00A801CB" w:rsidRPr="0058687A">
        <w:tab/>
      </w:r>
    </w:p>
    <w:p w14:paraId="234B450F"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19A52100" w14:textId="77777777" w:rsidR="008111DD" w:rsidRDefault="008111DD" w:rsidP="008111DD">
      <w:pPr>
        <w:pStyle w:val="BODY"/>
        <w:spacing w:before="120" w:after="120"/>
        <w:ind w:left="284" w:right="163"/>
      </w:pPr>
      <w:r>
        <w:t xml:space="preserve">We directly support high performance sport by providing training and competition facilities, direct subsidies to sport on venue and events costs, and through the provision of </w:t>
      </w:r>
      <w:proofErr w:type="gramStart"/>
      <w:r>
        <w:t>high performance</w:t>
      </w:r>
      <w:proofErr w:type="gramEnd"/>
      <w:r>
        <w:t xml:space="preserve"> sport experiences for the community.</w:t>
      </w:r>
    </w:p>
    <w:p w14:paraId="6EEFBA97"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7DD61888" w14:textId="77777777" w:rsidR="0086002C" w:rsidRDefault="0086002C" w:rsidP="0086002C">
      <w:pPr>
        <w:pStyle w:val="BODY"/>
        <w:ind w:left="284"/>
      </w:pPr>
    </w:p>
    <w:p w14:paraId="197805FB" w14:textId="77777777" w:rsidR="0086002C" w:rsidRPr="0058687A" w:rsidRDefault="0086002C" w:rsidP="0086002C">
      <w:pPr>
        <w:pStyle w:val="subHEADING"/>
        <w:ind w:left="284"/>
      </w:pPr>
      <w:r>
        <w:t>About the VenuesWest Way</w:t>
      </w:r>
      <w:r w:rsidRPr="0058687A">
        <w:tab/>
      </w:r>
    </w:p>
    <w:p w14:paraId="2C8A294E" w14:textId="77777777" w:rsidR="00E611A8" w:rsidRPr="00D41508" w:rsidRDefault="00E611A8" w:rsidP="00E611A8">
      <w:pPr>
        <w:pStyle w:val="BODY"/>
        <w:spacing w:before="120" w:after="120"/>
        <w:ind w:left="284"/>
        <w:rPr>
          <w:b/>
        </w:rPr>
      </w:pPr>
      <w:r w:rsidRPr="00D41508">
        <w:rPr>
          <w:b/>
        </w:rPr>
        <w:t>The VenuesWest Way guides the way we work and the way we model our behaviour.</w:t>
      </w:r>
    </w:p>
    <w:p w14:paraId="4B5F54E0" w14:textId="77777777" w:rsidR="00E611A8" w:rsidRDefault="00E611A8" w:rsidP="00E611A8">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2347F06A" w14:textId="77777777" w:rsidR="00E611A8" w:rsidRDefault="00E611A8" w:rsidP="00E611A8">
      <w:pPr>
        <w:pStyle w:val="BODY"/>
        <w:spacing w:before="120" w:after="120"/>
        <w:ind w:left="284"/>
      </w:pPr>
      <w:r>
        <w:t xml:space="preserve">Our signature behaviours: </w:t>
      </w:r>
    </w:p>
    <w:p w14:paraId="19DEE096" w14:textId="77777777" w:rsidR="00E611A8" w:rsidRPr="0086002C" w:rsidRDefault="00E611A8" w:rsidP="00E611A8">
      <w:pPr>
        <w:pStyle w:val="BODY"/>
        <w:spacing w:before="240" w:after="120"/>
        <w:ind w:left="284"/>
        <w:jc w:val="center"/>
      </w:pPr>
      <w:r>
        <w:rPr>
          <w:noProof/>
        </w:rPr>
        <w:drawing>
          <wp:inline distT="0" distB="0" distL="0" distR="0" wp14:anchorId="0B247B2E" wp14:editId="119637E8">
            <wp:extent cx="5205914"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508" cy="833386"/>
                    </a:xfrm>
                    <a:prstGeom prst="rect">
                      <a:avLst/>
                    </a:prstGeom>
                    <a:noFill/>
                  </pic:spPr>
                </pic:pic>
              </a:graphicData>
            </a:graphic>
          </wp:inline>
        </w:drawing>
      </w:r>
    </w:p>
    <w:p w14:paraId="165A9850" w14:textId="77777777" w:rsidR="0086002C" w:rsidRDefault="0086002C" w:rsidP="00E611A8">
      <w:pPr>
        <w:pStyle w:val="BODY"/>
      </w:pPr>
    </w:p>
    <w:p w14:paraId="2C91E2EC" w14:textId="77777777" w:rsidR="0086002C" w:rsidRPr="0058687A" w:rsidRDefault="005A0407" w:rsidP="0086002C">
      <w:pPr>
        <w:pStyle w:val="subHEADING"/>
        <w:ind w:left="284"/>
      </w:pPr>
      <w:r>
        <w:t>About the Directorate</w:t>
      </w:r>
      <w:r w:rsidR="0086002C" w:rsidRPr="0058687A">
        <w:tab/>
      </w:r>
    </w:p>
    <w:p w14:paraId="73BB3180" w14:textId="77777777" w:rsidR="006E1188" w:rsidRPr="00745DAE" w:rsidRDefault="00745DAE" w:rsidP="00745DAE">
      <w:pPr>
        <w:spacing w:before="120" w:after="120"/>
        <w:ind w:left="284" w:right="335"/>
        <w:contextualSpacing/>
        <w:rPr>
          <w:rFonts w:ascii="Arial Narrow" w:hAnsi="Arial Narrow"/>
          <w:sz w:val="22"/>
          <w:lang w:val="en-AU"/>
        </w:rPr>
      </w:pPr>
      <w:r w:rsidRPr="00745DAE">
        <w:rPr>
          <w:rFonts w:ascii="Arial Narrow" w:hAnsi="Arial Narrow"/>
          <w:sz w:val="22"/>
          <w:lang w:val="en-AU"/>
        </w:rPr>
        <w:t>The Venue Management Directorate is responsible for the activation of VenuesWest’s self-managed facilities through the provision of support for high performance sport and delivery of community and commercial opportunities for sport, recreation and entertainment.</w:t>
      </w:r>
    </w:p>
    <w:p w14:paraId="6F66FD6C" w14:textId="77777777" w:rsidR="006E1188" w:rsidRPr="006E1188" w:rsidRDefault="006E1188" w:rsidP="006E1188">
      <w:pPr>
        <w:pStyle w:val="BODY"/>
      </w:pPr>
    </w:p>
    <w:p w14:paraId="5D15173D" w14:textId="77777777" w:rsidR="005A0407" w:rsidRPr="0058687A" w:rsidRDefault="005A0407" w:rsidP="006066B2">
      <w:pPr>
        <w:pStyle w:val="subHEADING"/>
        <w:ind w:left="284"/>
      </w:pPr>
      <w:r>
        <w:lastRenderedPageBreak/>
        <w:t>About the Role</w:t>
      </w:r>
      <w:r w:rsidRPr="0058687A">
        <w:tab/>
      </w:r>
    </w:p>
    <w:p w14:paraId="0D295482" w14:textId="77777777" w:rsidR="0086002C" w:rsidRPr="00745DAE" w:rsidRDefault="00745DAE" w:rsidP="00745DAE">
      <w:pPr>
        <w:suppressAutoHyphens/>
        <w:spacing w:after="100"/>
        <w:ind w:left="284"/>
        <w:rPr>
          <w:rFonts w:ascii="Arial Narrow" w:hAnsi="Arial Narrow"/>
          <w:sz w:val="22"/>
          <w:lang w:val="en-AU"/>
        </w:rPr>
      </w:pPr>
      <w:r w:rsidRPr="00745DAE">
        <w:rPr>
          <w:rFonts w:ascii="Arial Narrow" w:hAnsi="Arial Narrow"/>
          <w:sz w:val="22"/>
          <w:lang w:val="en-AU"/>
        </w:rPr>
        <w:t xml:space="preserve">The Retail Supervisor roles oversee the </w:t>
      </w:r>
      <w:proofErr w:type="gramStart"/>
      <w:r w:rsidRPr="00745DAE">
        <w:rPr>
          <w:rFonts w:ascii="Arial Narrow" w:hAnsi="Arial Narrow"/>
          <w:sz w:val="22"/>
          <w:lang w:val="en-AU"/>
        </w:rPr>
        <w:t>day to day</w:t>
      </w:r>
      <w:proofErr w:type="gramEnd"/>
      <w:r w:rsidRPr="00745DAE">
        <w:rPr>
          <w:rFonts w:ascii="Arial Narrow" w:hAnsi="Arial Narrow"/>
          <w:sz w:val="22"/>
          <w:lang w:val="en-AU"/>
        </w:rPr>
        <w:t xml:space="preserve"> operations of the retail cafés and all retail food and beverage offerings to venues within the HBF Stadium precinct and HBF Arena ensuring safe and high quality customer experiences and maximisation of financial returns.</w:t>
      </w:r>
    </w:p>
    <w:p w14:paraId="059BAE6F" w14:textId="77777777" w:rsidR="00F541FF" w:rsidRDefault="00F541FF" w:rsidP="006066B2">
      <w:pPr>
        <w:pStyle w:val="subHEADING"/>
        <w:ind w:left="284"/>
      </w:pPr>
      <w:r>
        <w:t>About the Responsibilities</w:t>
      </w:r>
      <w:r w:rsidRPr="0058687A">
        <w:tab/>
      </w:r>
    </w:p>
    <w:p w14:paraId="407F9C6F" w14:textId="77777777" w:rsidR="00E611A8" w:rsidRPr="00A253FD" w:rsidRDefault="00E611A8" w:rsidP="00E611A8">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students and volunteers. We will perform all duties and responsibilities in a manner and </w:t>
      </w:r>
      <w:proofErr w:type="spellStart"/>
      <w:r w:rsidRPr="008E4461">
        <w:rPr>
          <w:i/>
          <w:lang w:val="en-US"/>
        </w:rPr>
        <w:t>behaviour</w:t>
      </w:r>
      <w:proofErr w:type="spellEnd"/>
      <w:r w:rsidRPr="008E4461">
        <w:rPr>
          <w:i/>
          <w:lang w:val="en-US"/>
        </w:rPr>
        <w:t xml:space="preserve"> consistent with EEO legislation, Occupational Safety &amp; Health legislation, VenuesWest’s Code of Conduct, the VenuesWest Way and other relevant Policies/Procedures and legislation.</w:t>
      </w:r>
      <w:r w:rsidRPr="0058687A">
        <w:tab/>
      </w:r>
    </w:p>
    <w:p w14:paraId="7AA12C6E" w14:textId="77777777" w:rsidR="00E611A8" w:rsidRPr="00E611A8" w:rsidRDefault="00E611A8" w:rsidP="00E611A8">
      <w:pPr>
        <w:pStyle w:val="BODY"/>
      </w:pPr>
    </w:p>
    <w:p w14:paraId="14327D90" w14:textId="77777777" w:rsidR="00745DAE" w:rsidRPr="00745DAE" w:rsidRDefault="00745DAE" w:rsidP="00745DAE">
      <w:pPr>
        <w:keepNext/>
        <w:keepLines/>
        <w:tabs>
          <w:tab w:val="left" w:pos="4678"/>
        </w:tabs>
        <w:spacing w:before="120" w:after="120"/>
        <w:ind w:left="284"/>
        <w:outlineLvl w:val="3"/>
        <w:rPr>
          <w:rFonts w:ascii="Arial Narrow" w:eastAsiaTheme="majorEastAsia" w:hAnsi="Arial Narrow" w:cs="Arial"/>
          <w:bCs/>
          <w:iCs/>
          <w:sz w:val="22"/>
          <w:szCs w:val="22"/>
          <w:lang w:val="en-AU"/>
        </w:rPr>
      </w:pPr>
      <w:r w:rsidRPr="00745DAE">
        <w:rPr>
          <w:rFonts w:ascii="Arial Narrow" w:eastAsiaTheme="majorEastAsia" w:hAnsi="Arial Narrow" w:cstheme="majorBidi"/>
          <w:b/>
          <w:bCs/>
          <w:iCs/>
          <w:color w:val="003D58"/>
          <w:lang w:val="en-AU"/>
        </w:rPr>
        <w:t>Café and Retail Supervision</w:t>
      </w:r>
    </w:p>
    <w:p w14:paraId="7007ABB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all aspects the day-to-day trade of Cafes and retail outlets to meet set operational KPI’s in relation to patron spend targets as per the directions of the Catering Operations Manager and/or Catering Manager.</w:t>
      </w:r>
    </w:p>
    <w:p w14:paraId="71528FD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Prepares and maintains the Retail Team roster including reporting to the Catering Operations Manager and/or Catering Manager against forecasting and provisional sales.</w:t>
      </w:r>
    </w:p>
    <w:p w14:paraId="07655D10"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the preparation and set up of retail operations for all Café and Retail sites are to the best advantage of consumer presentation and revenue maximization (including product presentation, sales strategies, customer comfort and furniture placements).</w:t>
      </w:r>
    </w:p>
    <w:p w14:paraId="56AFF193"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Meets strategic deadlines </w:t>
      </w:r>
      <w:proofErr w:type="gramStart"/>
      <w:r w:rsidRPr="00745DAE">
        <w:rPr>
          <w:rFonts w:ascii="Arial Narrow" w:hAnsi="Arial Narrow" w:cs="Arial"/>
          <w:sz w:val="22"/>
          <w:szCs w:val="22"/>
        </w:rPr>
        <w:t>in regards to</w:t>
      </w:r>
      <w:proofErr w:type="gramEnd"/>
      <w:r w:rsidRPr="00745DAE">
        <w:rPr>
          <w:rFonts w:ascii="Arial Narrow" w:hAnsi="Arial Narrow" w:cs="Arial"/>
          <w:sz w:val="22"/>
          <w:szCs w:val="22"/>
        </w:rPr>
        <w:t xml:space="preserve"> customer offers, café aesthetic and key stakeholder communications.</w:t>
      </w:r>
    </w:p>
    <w:p w14:paraId="36D3682C"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the timelines and processes to ensure trading sites and times are commercially suitable to requirements and requests.</w:t>
      </w:r>
    </w:p>
    <w:p w14:paraId="67503CA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and applies point of sales processes.</w:t>
      </w:r>
    </w:p>
    <w:p w14:paraId="0C34606A"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Achieves sales targets.</w:t>
      </w:r>
    </w:p>
    <w:p w14:paraId="50637263"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Works in a ‘hands-on’ capacity as and when required (i.e. Prepares and serve espresso coffee, cleans and maintains espresso machine, </w:t>
      </w:r>
      <w:proofErr w:type="spellStart"/>
      <w:r w:rsidRPr="00745DAE">
        <w:rPr>
          <w:rFonts w:ascii="Arial Narrow" w:hAnsi="Arial Narrow" w:cs="Arial"/>
          <w:sz w:val="22"/>
          <w:szCs w:val="22"/>
        </w:rPr>
        <w:t>organises</w:t>
      </w:r>
      <w:proofErr w:type="spellEnd"/>
      <w:r w:rsidRPr="00745DAE">
        <w:rPr>
          <w:rFonts w:ascii="Arial Narrow" w:hAnsi="Arial Narrow" w:cs="Arial"/>
          <w:sz w:val="22"/>
          <w:szCs w:val="22"/>
        </w:rPr>
        <w:t xml:space="preserve"> and prepares food for service, portions and plates food for service, assists with vegetable and salad preparations and others as required).</w:t>
      </w:r>
    </w:p>
    <w:p w14:paraId="12281C6E"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Applies retail food safety practices and monitors all areas both front and back of house to ensure compliance.</w:t>
      </w:r>
    </w:p>
    <w:p w14:paraId="27D760FC"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Displays food items and presents buffet in safe and hygienic manner.</w:t>
      </w:r>
    </w:p>
    <w:p w14:paraId="0CB05FC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Strives to exceed customer expectations.</w:t>
      </w:r>
    </w:p>
    <w:p w14:paraId="6557A3B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Acknowledges and actions complaints in a timely manner.</w:t>
      </w:r>
    </w:p>
    <w:p w14:paraId="6E30B3CA"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Liaises with key stakeholders on delivery of retail operations as required.</w:t>
      </w:r>
    </w:p>
    <w:p w14:paraId="5D6E4671"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Function Delivery</w:t>
      </w:r>
    </w:p>
    <w:p w14:paraId="6A9132D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Plans set up arrangements for functions in liaison with the Catering Operations Manager including physical resource requirements and compilation of costs.</w:t>
      </w:r>
    </w:p>
    <w:p w14:paraId="5F58617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Rosters for the servicing of events and daily operations submitting to the Operations </w:t>
      </w:r>
      <w:r w:rsidR="00594BC7">
        <w:rPr>
          <w:rFonts w:ascii="Arial Narrow" w:hAnsi="Arial Narrow" w:cs="Arial"/>
          <w:sz w:val="22"/>
          <w:szCs w:val="22"/>
        </w:rPr>
        <w:t>Manager</w:t>
      </w:r>
      <w:r w:rsidRPr="00745DAE">
        <w:rPr>
          <w:rFonts w:ascii="Arial Narrow" w:hAnsi="Arial Narrow" w:cs="Arial"/>
          <w:sz w:val="22"/>
          <w:szCs w:val="22"/>
        </w:rPr>
        <w:t xml:space="preserve"> fortnightly in advance against forecasted revenues.</w:t>
      </w:r>
    </w:p>
    <w:p w14:paraId="5CA0A3C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Coordinates and supervises the set-up, operation and </w:t>
      </w:r>
      <w:proofErr w:type="gramStart"/>
      <w:r w:rsidRPr="00745DAE">
        <w:rPr>
          <w:rFonts w:ascii="Arial Narrow" w:hAnsi="Arial Narrow" w:cs="Arial"/>
          <w:sz w:val="22"/>
          <w:szCs w:val="22"/>
        </w:rPr>
        <w:t>close down</w:t>
      </w:r>
      <w:proofErr w:type="gramEnd"/>
      <w:r w:rsidRPr="00745DAE">
        <w:rPr>
          <w:rFonts w:ascii="Arial Narrow" w:hAnsi="Arial Narrow" w:cs="Arial"/>
          <w:sz w:val="22"/>
          <w:szCs w:val="22"/>
        </w:rPr>
        <w:t xml:space="preserve"> of catering areas and food and beverage service during functions ensuring alcohol service is in line with all RGL and RSA requirements.</w:t>
      </w:r>
    </w:p>
    <w:p w14:paraId="19B8831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Acts as Approved Manager during events for liquor licensing purposes as required.</w:t>
      </w:r>
    </w:p>
    <w:p w14:paraId="568A6CE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correct clean-up of catering areas and storage of catering equipment after functions.</w:t>
      </w:r>
    </w:p>
    <w:p w14:paraId="17811923"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Builds and maintains stakeholder relationships and ensures client needs are met during the delivery of functions.</w:t>
      </w:r>
    </w:p>
    <w:p w14:paraId="4EAE1C2C"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Reports back to the commercial team following the completion of functions and events.</w:t>
      </w:r>
    </w:p>
    <w:p w14:paraId="087B9044"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Finance and Stock Control</w:t>
      </w:r>
    </w:p>
    <w:p w14:paraId="075A30BC"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Monitors financial activities against budget.</w:t>
      </w:r>
    </w:p>
    <w:p w14:paraId="2A0C6055" w14:textId="77777777" w:rsidR="00745DAE" w:rsidRPr="00745DAE" w:rsidRDefault="00745DAE" w:rsidP="00745DAE">
      <w:pPr>
        <w:numPr>
          <w:ilvl w:val="0"/>
          <w:numId w:val="29"/>
        </w:numPr>
        <w:spacing w:after="60"/>
        <w:ind w:left="709" w:hanging="425"/>
        <w:rPr>
          <w:rFonts w:ascii="Arial Narrow" w:hAnsi="Arial Narrow" w:cs="Arial"/>
          <w:sz w:val="22"/>
          <w:szCs w:val="22"/>
        </w:rPr>
      </w:pPr>
      <w:proofErr w:type="spellStart"/>
      <w:r w:rsidRPr="00745DAE">
        <w:rPr>
          <w:rFonts w:ascii="Arial Narrow" w:hAnsi="Arial Narrow" w:cs="Arial"/>
          <w:sz w:val="22"/>
          <w:szCs w:val="22"/>
        </w:rPr>
        <w:t>Maximises</w:t>
      </w:r>
      <w:proofErr w:type="spellEnd"/>
      <w:r w:rsidRPr="00745DAE">
        <w:rPr>
          <w:rFonts w:ascii="Arial Narrow" w:hAnsi="Arial Narrow" w:cs="Arial"/>
          <w:sz w:val="22"/>
          <w:szCs w:val="22"/>
        </w:rPr>
        <w:t xml:space="preserve"> customer service levels whilst </w:t>
      </w:r>
      <w:proofErr w:type="spellStart"/>
      <w:r w:rsidRPr="00745DAE">
        <w:rPr>
          <w:rFonts w:ascii="Arial Narrow" w:hAnsi="Arial Narrow" w:cs="Arial"/>
          <w:sz w:val="22"/>
          <w:szCs w:val="22"/>
        </w:rPr>
        <w:t>minimising</w:t>
      </w:r>
      <w:proofErr w:type="spellEnd"/>
      <w:r w:rsidRPr="00745DAE">
        <w:rPr>
          <w:rFonts w:ascii="Arial Narrow" w:hAnsi="Arial Narrow" w:cs="Arial"/>
          <w:sz w:val="22"/>
          <w:szCs w:val="22"/>
        </w:rPr>
        <w:t xml:space="preserve"> wage costs through roster development.</w:t>
      </w:r>
    </w:p>
    <w:p w14:paraId="37D87405"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Coordinates cash management procedures for retail operations ensuring ordering, set up and collection of floats and resolution of reconciliation problems.</w:t>
      </w:r>
    </w:p>
    <w:p w14:paraId="05E7C72D"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lastRenderedPageBreak/>
        <w:t>Conducts accurate and timely monthly stock takes.</w:t>
      </w:r>
    </w:p>
    <w:p w14:paraId="27D0B74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Establishes and implement order, supply and stock control systems.</w:t>
      </w:r>
    </w:p>
    <w:p w14:paraId="0D1405E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purchasing complies with VenuesWest procurement guidelines.</w:t>
      </w:r>
    </w:p>
    <w:p w14:paraId="5432F9A2"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Receives and stores supplies appropriately.</w:t>
      </w:r>
    </w:p>
    <w:p w14:paraId="429F94B7" w14:textId="77777777" w:rsidR="00745DAE" w:rsidRPr="00FF32EB" w:rsidRDefault="00745DAE" w:rsidP="00745DAE">
      <w:pPr>
        <w:numPr>
          <w:ilvl w:val="0"/>
          <w:numId w:val="29"/>
        </w:numPr>
        <w:spacing w:after="60"/>
        <w:ind w:left="709" w:hanging="425"/>
        <w:rPr>
          <w:rFonts w:ascii="Arial Narrow" w:hAnsi="Arial Narrow" w:cs="Arial"/>
          <w:sz w:val="22"/>
          <w:szCs w:val="22"/>
        </w:rPr>
      </w:pPr>
      <w:proofErr w:type="spellStart"/>
      <w:r w:rsidRPr="00745DAE">
        <w:rPr>
          <w:rFonts w:ascii="Arial Narrow" w:hAnsi="Arial Narrow" w:cs="Arial"/>
          <w:sz w:val="22"/>
          <w:szCs w:val="22"/>
        </w:rPr>
        <w:t>Minimises</w:t>
      </w:r>
      <w:proofErr w:type="spellEnd"/>
      <w:r w:rsidRPr="00745DAE">
        <w:rPr>
          <w:rFonts w:ascii="Arial Narrow" w:hAnsi="Arial Narrow" w:cs="Arial"/>
          <w:sz w:val="22"/>
          <w:szCs w:val="22"/>
        </w:rPr>
        <w:t xml:space="preserve"> wastage.</w:t>
      </w:r>
    </w:p>
    <w:p w14:paraId="7F191AA6"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People and Safety</w:t>
      </w:r>
    </w:p>
    <w:p w14:paraId="0120614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Leads the Retail Team, modelling high standards of performance and </w:t>
      </w:r>
      <w:proofErr w:type="spellStart"/>
      <w:r w:rsidRPr="00745DAE">
        <w:rPr>
          <w:rFonts w:ascii="Arial Narrow" w:hAnsi="Arial Narrow" w:cs="Arial"/>
          <w:sz w:val="22"/>
          <w:szCs w:val="22"/>
        </w:rPr>
        <w:t>behaviour</w:t>
      </w:r>
      <w:proofErr w:type="spellEnd"/>
      <w:r w:rsidRPr="00745DAE">
        <w:rPr>
          <w:rFonts w:ascii="Arial Narrow" w:hAnsi="Arial Narrow" w:cs="Arial"/>
          <w:sz w:val="22"/>
          <w:szCs w:val="22"/>
        </w:rPr>
        <w:t xml:space="preserve"> using development and performance tools on a regular basis for team building and alignment with </w:t>
      </w:r>
      <w:proofErr w:type="spellStart"/>
      <w:r w:rsidRPr="00745DAE">
        <w:rPr>
          <w:rFonts w:ascii="Arial Narrow" w:hAnsi="Arial Narrow" w:cs="Arial"/>
          <w:sz w:val="22"/>
          <w:szCs w:val="22"/>
        </w:rPr>
        <w:t>organisational</w:t>
      </w:r>
      <w:proofErr w:type="spellEnd"/>
      <w:r w:rsidRPr="00745DAE">
        <w:rPr>
          <w:rFonts w:ascii="Arial Narrow" w:hAnsi="Arial Narrow" w:cs="Arial"/>
          <w:sz w:val="22"/>
          <w:szCs w:val="22"/>
        </w:rPr>
        <w:t xml:space="preserve"> values and objectives.</w:t>
      </w:r>
    </w:p>
    <w:p w14:paraId="52405D6C"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employees to ensure they present well, provide excellent customer service and focus on driving revenues and controlling costs.</w:t>
      </w:r>
    </w:p>
    <w:p w14:paraId="0A4CCB6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Inducts new staff and ensures training in procedures and systems.</w:t>
      </w:r>
    </w:p>
    <w:p w14:paraId="3F242B8C" w14:textId="77777777" w:rsidR="00745DAE" w:rsidRPr="002A0B0B" w:rsidRDefault="00745DAE" w:rsidP="002A0B0B">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Develops team commitment and cooperation and advocates for a harmonious culture.</w:t>
      </w:r>
    </w:p>
    <w:p w14:paraId="69A780BC" w14:textId="77777777" w:rsidR="002A0B0B" w:rsidRDefault="002A0B0B" w:rsidP="002A0B0B">
      <w:pPr>
        <w:pStyle w:val="subsubHEADING"/>
        <w:spacing w:before="240"/>
        <w:ind w:left="284"/>
        <w:rPr>
          <w:lang w:val="en-US"/>
        </w:rPr>
      </w:pPr>
      <w:r>
        <w:rPr>
          <w:lang w:val="en-US"/>
        </w:rPr>
        <w:t>Occupational Safety and Health</w:t>
      </w:r>
    </w:p>
    <w:p w14:paraId="5A029532" w14:textId="77777777" w:rsidR="002A0B0B" w:rsidRPr="007C56C1" w:rsidRDefault="002A0B0B" w:rsidP="002A0B0B">
      <w:pPr>
        <w:numPr>
          <w:ilvl w:val="0"/>
          <w:numId w:val="28"/>
        </w:numPr>
        <w:spacing w:after="60"/>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30228465" w14:textId="77777777" w:rsidR="002A0B0B" w:rsidRPr="002A0B0B" w:rsidRDefault="002A0B0B" w:rsidP="002A0B0B">
      <w:pPr>
        <w:numPr>
          <w:ilvl w:val="0"/>
          <w:numId w:val="28"/>
        </w:numPr>
        <w:spacing w:after="60"/>
        <w:rPr>
          <w:rFonts w:ascii="Arial Narrow" w:hAnsi="Arial Narrow" w:cs="Arial"/>
          <w:sz w:val="22"/>
          <w:szCs w:val="22"/>
        </w:rPr>
      </w:pPr>
      <w:r w:rsidRPr="00745DAE">
        <w:rPr>
          <w:rFonts w:ascii="Arial Narrow" w:hAnsi="Arial Narrow" w:cs="Arial"/>
          <w:sz w:val="22"/>
          <w:szCs w:val="22"/>
        </w:rPr>
        <w:t>Actively ensures employees follow HSEQ, manual handling and safe food handling procedures.</w:t>
      </w:r>
    </w:p>
    <w:p w14:paraId="373DD961" w14:textId="77777777" w:rsidR="00594BC7" w:rsidRPr="00594BC7" w:rsidRDefault="00594BC7" w:rsidP="00594BC7">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594BC7">
        <w:rPr>
          <w:rFonts w:ascii="Arial Narrow" w:eastAsiaTheme="majorEastAsia" w:hAnsi="Arial Narrow" w:cstheme="majorBidi"/>
          <w:b/>
          <w:bCs/>
          <w:iCs/>
          <w:color w:val="003D58"/>
          <w:lang w:val="en-AU"/>
        </w:rPr>
        <w:t>Other</w:t>
      </w:r>
    </w:p>
    <w:p w14:paraId="5AC92B0A"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Other related duties as directed</w:t>
      </w:r>
    </w:p>
    <w:p w14:paraId="7284FF70" w14:textId="77777777" w:rsidR="00A56D1B" w:rsidRPr="009C18FB" w:rsidRDefault="00A56D1B" w:rsidP="00A56D1B">
      <w:pPr>
        <w:spacing w:after="60"/>
        <w:ind w:left="283"/>
        <w:rPr>
          <w:rFonts w:ascii="Arial Narrow" w:hAnsi="Arial Narrow" w:cs="Arial"/>
          <w:sz w:val="22"/>
          <w:szCs w:val="22"/>
          <w:lang w:val="en-AU"/>
        </w:rPr>
      </w:pPr>
    </w:p>
    <w:p w14:paraId="73485F99" w14:textId="77777777" w:rsidR="00B91731" w:rsidRPr="0058687A" w:rsidRDefault="00B91731" w:rsidP="000A3BD0">
      <w:pPr>
        <w:pStyle w:val="subHEADING"/>
        <w:ind w:left="284"/>
      </w:pPr>
      <w:r>
        <w:t>About the Person</w:t>
      </w:r>
      <w:r w:rsidRPr="0058687A">
        <w:tab/>
      </w:r>
    </w:p>
    <w:p w14:paraId="3A8870C9"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1F5BA0C5" w14:textId="77777777" w:rsidR="004313F5" w:rsidRPr="004313F5" w:rsidRDefault="004313F5" w:rsidP="004313F5">
      <w:pPr>
        <w:numPr>
          <w:ilvl w:val="0"/>
          <w:numId w:val="30"/>
        </w:numPr>
        <w:spacing w:before="120" w:after="120"/>
        <w:ind w:left="709" w:hanging="425"/>
        <w:rPr>
          <w:rFonts w:ascii="Arial Narrow" w:hAnsi="Arial Narrow"/>
          <w:sz w:val="22"/>
          <w:lang w:val="en-AU"/>
        </w:rPr>
      </w:pPr>
      <w:r w:rsidRPr="004313F5">
        <w:rPr>
          <w:rFonts w:ascii="Arial Narrow" w:hAnsi="Arial Narrow"/>
          <w:sz w:val="22"/>
          <w:lang w:val="en-AU"/>
        </w:rPr>
        <w:t>Previous experience managing the day to day operations of a retail catering operation including demonstrated experience in:</w:t>
      </w:r>
    </w:p>
    <w:p w14:paraId="19335F90"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Stock control and management;</w:t>
      </w:r>
    </w:p>
    <w:p w14:paraId="62E5E16A"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Supervision of staff; and</w:t>
      </w:r>
    </w:p>
    <w:p w14:paraId="28059200"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Application and forecasting of budgets to achieve results.</w:t>
      </w:r>
    </w:p>
    <w:p w14:paraId="78BED274"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Supports shared purpose by understanding organisational objectives, how they relate to the role and makes recommendations for improvements.</w:t>
      </w:r>
    </w:p>
    <w:p w14:paraId="4B9C9EC8"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Organises work to reflect changes in priority; Maintains accurate records and files; Sees tasks through to successful completion.</w:t>
      </w:r>
    </w:p>
    <w:p w14:paraId="52843533"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Builds and maintains relationships by keeping clients and colleagues informed, managing progress and responding to changes in client needs; Responds to diverse experiences and takes responsibility for delivering customer service.</w:t>
      </w:r>
    </w:p>
    <w:p w14:paraId="34F9B780"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Exemplifies personal integrity and self-awareness by adhering to the VenuesWest Way and Code of Conduct; Provides accurate information; Stays calm under pressure and ensures work is finalised.</w:t>
      </w:r>
    </w:p>
    <w:p w14:paraId="6B017866"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Communicates clearly both orally and in writing; Listens to, understands and adapts communication styles to the audience.</w:t>
      </w:r>
    </w:p>
    <w:p w14:paraId="3274C529"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 xml:space="preserve">Clarifies work required, expected behaviours and outputs; Gives support and regular constructive feedback; Keeps team members informed of reasons for decisions and ensures understanding of processes and practices; Supports change initiatives and assists employees to understand the purpose and impact. </w:t>
      </w:r>
    </w:p>
    <w:p w14:paraId="44BC8325"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0F0006B3" w14:textId="77777777" w:rsidR="00A82D29" w:rsidRP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t>Working knowledge of food and beverage products and service.</w:t>
      </w:r>
    </w:p>
    <w:p w14:paraId="0F0DB5DB" w14:textId="77777777" w:rsidR="00A82D29" w:rsidRP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t>Previous exposure to retail, event and functions operations.</w:t>
      </w:r>
    </w:p>
    <w:p w14:paraId="1C064836" w14:textId="77777777" w:rsidR="008111DD" w:rsidRPr="006A0443" w:rsidRDefault="008111DD" w:rsidP="005F7593">
      <w:pPr>
        <w:pStyle w:val="subsubHEADING"/>
        <w:spacing w:before="360" w:after="120"/>
        <w:ind w:left="284" w:right="335"/>
      </w:pPr>
      <w:r>
        <w:lastRenderedPageBreak/>
        <w:t>Qualifications / Certifications</w:t>
      </w:r>
    </w:p>
    <w:p w14:paraId="380CF531" w14:textId="77777777" w:rsidR="00674AB1" w:rsidRPr="00674AB1" w:rsidRDefault="00674AB1" w:rsidP="00674AB1">
      <w:pPr>
        <w:spacing w:before="120" w:after="120"/>
        <w:ind w:left="284"/>
        <w:contextualSpacing/>
        <w:rPr>
          <w:rFonts w:ascii="Arial Narrow" w:hAnsi="Arial Narrow"/>
          <w:sz w:val="22"/>
          <w:lang w:val="en-AU"/>
        </w:rPr>
      </w:pPr>
      <w:r w:rsidRPr="00674AB1">
        <w:rPr>
          <w:rFonts w:ascii="Arial Narrow" w:hAnsi="Arial Narrow"/>
          <w:sz w:val="22"/>
          <w:lang w:val="en-AU"/>
        </w:rPr>
        <w:t>Essential:</w:t>
      </w:r>
    </w:p>
    <w:p w14:paraId="64272DC5"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t xml:space="preserve">Completion of course in Liquor Licensing (51544) and ability to become Approved Manager; or capacity to complete within 3 months of commencement. </w:t>
      </w:r>
    </w:p>
    <w:p w14:paraId="4E13B7A8"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t>Completion of course in Food Safety - Use hygienic practices for food safety (SITXFSA001</w:t>
      </w:r>
      <w:r w:rsidR="00594BC7" w:rsidRPr="00594BC7">
        <w:rPr>
          <w:rFonts w:ascii="Arial Narrow" w:hAnsi="Arial Narrow"/>
          <w:sz w:val="22"/>
        </w:rPr>
        <w:t>) or</w:t>
      </w:r>
      <w:r w:rsidRPr="00594BC7">
        <w:rPr>
          <w:rFonts w:ascii="Arial Narrow" w:hAnsi="Arial Narrow"/>
          <w:sz w:val="22"/>
        </w:rPr>
        <w:t xml:space="preserve"> Food Safety Supervisor Course (FSS) (SITXFSA002) or Participate in Safe Food Handling (SITXFSA201); or capacity to complete within 3 months of commencement. </w:t>
      </w:r>
    </w:p>
    <w:p w14:paraId="657980BF" w14:textId="77777777" w:rsidR="005F7593" w:rsidRPr="006A0443" w:rsidRDefault="005F7593" w:rsidP="005F7593">
      <w:pPr>
        <w:pStyle w:val="subsubHEADING"/>
        <w:spacing w:before="360" w:after="120"/>
        <w:ind w:left="284" w:right="335"/>
      </w:pPr>
      <w:r>
        <w:t>Employment Conditions and Eligibility</w:t>
      </w:r>
    </w:p>
    <w:p w14:paraId="014CFBA1"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015DF39C"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0C5749EB"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0BBB7BB9"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32862E03"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60A0069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762A6BC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547545A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31FEC0E9"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153B73ED"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24DB174D"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2A0B0B">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0419B467"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1CDF6F63" w14:textId="77777777" w:rsidTr="00F541FF">
        <w:tc>
          <w:tcPr>
            <w:tcW w:w="9922" w:type="dxa"/>
            <w:gridSpan w:val="3"/>
            <w:tcBorders>
              <w:bottom w:val="single" w:sz="4" w:space="0" w:color="auto"/>
            </w:tcBorders>
            <w:shd w:val="clear" w:color="auto" w:fill="auto"/>
            <w:vAlign w:val="center"/>
          </w:tcPr>
          <w:p w14:paraId="692A7535"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A80517" w:rsidRPr="00C66A11" w14:paraId="7560E93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2C0E97A" w14:textId="77777777" w:rsidR="00F541FF" w:rsidRDefault="00FB05DC" w:rsidP="006066B2">
            <w:pPr>
              <w:pStyle w:val="TABLEHEADING"/>
              <w:spacing w:before="60" w:after="60"/>
            </w:pPr>
            <w:r>
              <w:t>Bicci Henderson</w:t>
            </w:r>
          </w:p>
          <w:p w14:paraId="7DC9D637" w14:textId="77777777" w:rsidR="00CE6B82" w:rsidRPr="006066B2" w:rsidRDefault="00FB05DC" w:rsidP="008111DD">
            <w:pPr>
              <w:pStyle w:val="TABLEHEADING"/>
              <w:spacing w:before="60" w:after="60"/>
              <w:rPr>
                <w:sz w:val="22"/>
                <w:szCs w:val="22"/>
              </w:rPr>
            </w:pPr>
            <w:r>
              <w:rPr>
                <w:sz w:val="22"/>
                <w:szCs w:val="22"/>
              </w:rPr>
              <w:t>A/General Manager Commercial</w:t>
            </w:r>
          </w:p>
        </w:tc>
        <w:tc>
          <w:tcPr>
            <w:tcW w:w="3686" w:type="dxa"/>
            <w:tcBorders>
              <w:left w:val="single" w:sz="4" w:space="0" w:color="auto"/>
              <w:bottom w:val="single" w:sz="4" w:space="0" w:color="auto"/>
            </w:tcBorders>
            <w:shd w:val="clear" w:color="00A2EE" w:fill="auto"/>
            <w:vAlign w:val="center"/>
          </w:tcPr>
          <w:p w14:paraId="432C0792" w14:textId="77777777" w:rsidR="00F541FF" w:rsidRPr="00C66A11" w:rsidRDefault="00A80517" w:rsidP="006066B2">
            <w:pPr>
              <w:pStyle w:val="BODY"/>
              <w:spacing w:before="60" w:after="60"/>
            </w:pPr>
            <w:r>
              <w:rPr>
                <w:noProof/>
                <w:lang w:eastAsia="en-AU"/>
              </w:rPr>
              <w:drawing>
                <wp:inline distT="0" distB="0" distL="0" distR="0" wp14:anchorId="4AEB687E" wp14:editId="44147FDE">
                  <wp:extent cx="1752600" cy="49527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ci.bmp"/>
                          <pic:cNvPicPr/>
                        </pic:nvPicPr>
                        <pic:blipFill>
                          <a:blip r:embed="rId9">
                            <a:extLst>
                              <a:ext uri="{28A0092B-C50C-407E-A947-70E740481C1C}">
                                <a14:useLocalDpi xmlns:a14="http://schemas.microsoft.com/office/drawing/2010/main" val="0"/>
                              </a:ext>
                            </a:extLst>
                          </a:blip>
                          <a:stretch>
                            <a:fillRect/>
                          </a:stretch>
                        </pic:blipFill>
                        <pic:spPr>
                          <a:xfrm>
                            <a:off x="0" y="0"/>
                            <a:ext cx="1840516" cy="520116"/>
                          </a:xfrm>
                          <a:prstGeom prst="rect">
                            <a:avLst/>
                          </a:prstGeom>
                        </pic:spPr>
                      </pic:pic>
                    </a:graphicData>
                  </a:graphic>
                </wp:inline>
              </w:drawing>
            </w:r>
          </w:p>
        </w:tc>
        <w:tc>
          <w:tcPr>
            <w:tcW w:w="2551" w:type="dxa"/>
            <w:tcBorders>
              <w:left w:val="single" w:sz="4" w:space="0" w:color="auto"/>
              <w:bottom w:val="single" w:sz="4" w:space="0" w:color="auto"/>
            </w:tcBorders>
            <w:shd w:val="clear" w:color="00A2EE" w:fill="auto"/>
            <w:vAlign w:val="center"/>
          </w:tcPr>
          <w:p w14:paraId="0B2B552B" w14:textId="77777777" w:rsidR="009D188E" w:rsidRDefault="00F541FF" w:rsidP="006066B2">
            <w:pPr>
              <w:pStyle w:val="BODY"/>
              <w:spacing w:before="60" w:after="60"/>
            </w:pPr>
            <w:r>
              <w:t>Date</w:t>
            </w:r>
            <w:r w:rsidR="009D188E">
              <w:t xml:space="preserve"> Approved:</w:t>
            </w:r>
          </w:p>
          <w:p w14:paraId="186F0008" w14:textId="77777777" w:rsidR="00F541FF" w:rsidRPr="00C66A11" w:rsidRDefault="00FB05DC" w:rsidP="006066B2">
            <w:pPr>
              <w:pStyle w:val="BODY"/>
              <w:spacing w:before="60" w:after="60"/>
            </w:pPr>
            <w:r>
              <w:t>16/9/16</w:t>
            </w:r>
          </w:p>
        </w:tc>
      </w:tr>
      <w:tr w:rsidR="009D188E" w:rsidRPr="00C66A11" w14:paraId="349181AA"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21E04A5C" w14:textId="77777777" w:rsidR="009D188E" w:rsidRDefault="009D188E" w:rsidP="006066B2">
            <w:pPr>
              <w:pStyle w:val="BODY"/>
            </w:pPr>
            <w:r>
              <w:t>As occupant of the position I have noted the statement of duties, responsibilities and other requirements as detailed in this document.</w:t>
            </w:r>
          </w:p>
        </w:tc>
      </w:tr>
      <w:tr w:rsidR="00A80517" w:rsidRPr="00C66A11" w14:paraId="694EFC85"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D283338"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1A41CABB"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90B242C" w14:textId="77777777" w:rsidR="009D188E" w:rsidRDefault="00F541FF" w:rsidP="006066B2">
            <w:pPr>
              <w:pStyle w:val="BODY"/>
              <w:spacing w:before="60" w:after="60"/>
            </w:pPr>
            <w:r w:rsidRPr="00AA72B1">
              <w:t>Date</w:t>
            </w:r>
            <w:r>
              <w:t xml:space="preserve"> Appointed</w:t>
            </w:r>
            <w:r w:rsidR="009D188E">
              <w:t>:</w:t>
            </w:r>
          </w:p>
          <w:p w14:paraId="6B77ADAF" w14:textId="77777777" w:rsidR="00F541FF" w:rsidRDefault="00F541FF" w:rsidP="006066B2">
            <w:pPr>
              <w:pStyle w:val="BODY"/>
              <w:spacing w:before="60" w:after="60"/>
            </w:pPr>
            <w:r w:rsidRPr="00AA72B1">
              <w:t>……../……../……..</w:t>
            </w:r>
          </w:p>
        </w:tc>
      </w:tr>
      <w:tr w:rsidR="00A80517" w:rsidRPr="00C66A11" w14:paraId="463A8AC3"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3A7487"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5B951C55"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026CD90D" w14:textId="77777777" w:rsidR="009D188E" w:rsidRDefault="00F541FF" w:rsidP="006066B2">
            <w:pPr>
              <w:pStyle w:val="BODY"/>
              <w:spacing w:before="60" w:after="60"/>
            </w:pPr>
            <w:r w:rsidRPr="00AA72B1">
              <w:t>Date</w:t>
            </w:r>
            <w:r>
              <w:t xml:space="preserve"> Signed</w:t>
            </w:r>
            <w:r w:rsidR="009D188E">
              <w:t>:</w:t>
            </w:r>
          </w:p>
          <w:p w14:paraId="24CF77FA" w14:textId="77777777" w:rsidR="00F541FF" w:rsidRDefault="00F541FF" w:rsidP="006066B2">
            <w:pPr>
              <w:pStyle w:val="BODY"/>
              <w:spacing w:before="60" w:after="60"/>
            </w:pPr>
            <w:r w:rsidRPr="00AA72B1">
              <w:t>……../……../……..</w:t>
            </w:r>
          </w:p>
        </w:tc>
      </w:tr>
    </w:tbl>
    <w:p w14:paraId="4EEA3C9F"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E0C9" w14:textId="77777777" w:rsidR="00477639" w:rsidRDefault="00477639">
      <w:r>
        <w:separator/>
      </w:r>
    </w:p>
  </w:endnote>
  <w:endnote w:type="continuationSeparator" w:id="0">
    <w:p w14:paraId="0624B52F" w14:textId="77777777" w:rsidR="00477639" w:rsidRDefault="0047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991F"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3E45" w14:textId="77777777" w:rsidR="00477639" w:rsidRDefault="00477639">
      <w:r>
        <w:separator/>
      </w:r>
    </w:p>
  </w:footnote>
  <w:footnote w:type="continuationSeparator" w:id="0">
    <w:p w14:paraId="294B280F" w14:textId="77777777" w:rsidR="00477639" w:rsidRDefault="00477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BEB4" w14:textId="77777777" w:rsidR="00250286" w:rsidRDefault="00250286">
    <w:r>
      <w:rPr>
        <w:noProof/>
        <w:lang w:val="en-AU" w:eastAsia="en-AU"/>
      </w:rPr>
      <w:drawing>
        <wp:anchor distT="0" distB="0" distL="114300" distR="114300" simplePos="0" relativeHeight="251662336" behindDoc="1" locked="0" layoutInCell="1" allowOverlap="1" wp14:anchorId="10F5DB2F" wp14:editId="42E66454">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2BBE" w14:textId="77777777" w:rsidR="00250286" w:rsidRDefault="00A801CB">
    <w:r w:rsidRPr="00EF09C5">
      <w:rPr>
        <w:noProof/>
        <w:lang w:val="en-AU" w:eastAsia="en-AU"/>
      </w:rPr>
      <w:drawing>
        <wp:anchor distT="0" distB="0" distL="114300" distR="114300" simplePos="0" relativeHeight="251664384" behindDoc="1" locked="0" layoutInCell="1" allowOverlap="1" wp14:anchorId="1BA3C495" wp14:editId="74B94857">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63717"/>
    <w:multiLevelType w:val="hybridMultilevel"/>
    <w:tmpl w:val="48E03A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A74A1D"/>
    <w:multiLevelType w:val="hybridMultilevel"/>
    <w:tmpl w:val="111EECE0"/>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949313214">
    <w:abstractNumId w:val="10"/>
  </w:num>
  <w:num w:numId="2" w16cid:durableId="1539006277">
    <w:abstractNumId w:val="8"/>
  </w:num>
  <w:num w:numId="3" w16cid:durableId="610206550">
    <w:abstractNumId w:val="7"/>
  </w:num>
  <w:num w:numId="4" w16cid:durableId="1619680803">
    <w:abstractNumId w:val="6"/>
  </w:num>
  <w:num w:numId="5" w16cid:durableId="1274632625">
    <w:abstractNumId w:val="5"/>
  </w:num>
  <w:num w:numId="6" w16cid:durableId="873269484">
    <w:abstractNumId w:val="9"/>
  </w:num>
  <w:num w:numId="7" w16cid:durableId="2002193164">
    <w:abstractNumId w:val="4"/>
  </w:num>
  <w:num w:numId="8" w16cid:durableId="2035106565">
    <w:abstractNumId w:val="3"/>
  </w:num>
  <w:num w:numId="9" w16cid:durableId="713236735">
    <w:abstractNumId w:val="2"/>
  </w:num>
  <w:num w:numId="10" w16cid:durableId="1559438930">
    <w:abstractNumId w:val="1"/>
  </w:num>
  <w:num w:numId="11" w16cid:durableId="768963674">
    <w:abstractNumId w:val="0"/>
  </w:num>
  <w:num w:numId="12" w16cid:durableId="1802504330">
    <w:abstractNumId w:val="14"/>
  </w:num>
  <w:num w:numId="13" w16cid:durableId="100730673">
    <w:abstractNumId w:val="12"/>
  </w:num>
  <w:num w:numId="14" w16cid:durableId="59836984">
    <w:abstractNumId w:val="32"/>
  </w:num>
  <w:num w:numId="15" w16cid:durableId="948052030">
    <w:abstractNumId w:val="11"/>
  </w:num>
  <w:num w:numId="16" w16cid:durableId="1945310243">
    <w:abstractNumId w:val="34"/>
  </w:num>
  <w:num w:numId="17" w16cid:durableId="1763334100">
    <w:abstractNumId w:val="32"/>
  </w:num>
  <w:num w:numId="18" w16cid:durableId="1338000325">
    <w:abstractNumId w:val="21"/>
  </w:num>
  <w:num w:numId="19" w16cid:durableId="865290012">
    <w:abstractNumId w:val="37"/>
  </w:num>
  <w:num w:numId="20" w16cid:durableId="968632782">
    <w:abstractNumId w:val="23"/>
  </w:num>
  <w:num w:numId="21" w16cid:durableId="980420505">
    <w:abstractNumId w:val="13"/>
  </w:num>
  <w:num w:numId="22" w16cid:durableId="537548578">
    <w:abstractNumId w:val="16"/>
  </w:num>
  <w:num w:numId="23" w16cid:durableId="600452259">
    <w:abstractNumId w:val="26"/>
  </w:num>
  <w:num w:numId="24" w16cid:durableId="1398284861">
    <w:abstractNumId w:val="19"/>
  </w:num>
  <w:num w:numId="25" w16cid:durableId="798038996">
    <w:abstractNumId w:val="36"/>
  </w:num>
  <w:num w:numId="26" w16cid:durableId="406542114">
    <w:abstractNumId w:val="29"/>
  </w:num>
  <w:num w:numId="27" w16cid:durableId="2034766134">
    <w:abstractNumId w:val="25"/>
  </w:num>
  <w:num w:numId="28" w16cid:durableId="864640431">
    <w:abstractNumId w:val="27"/>
  </w:num>
  <w:num w:numId="29" w16cid:durableId="471098491">
    <w:abstractNumId w:val="22"/>
  </w:num>
  <w:num w:numId="30" w16cid:durableId="779757519">
    <w:abstractNumId w:val="30"/>
  </w:num>
  <w:num w:numId="31" w16cid:durableId="952590087">
    <w:abstractNumId w:val="35"/>
  </w:num>
  <w:num w:numId="32" w16cid:durableId="1583443455">
    <w:abstractNumId w:val="24"/>
  </w:num>
  <w:num w:numId="33" w16cid:durableId="1893806054">
    <w:abstractNumId w:val="15"/>
  </w:num>
  <w:num w:numId="34" w16cid:durableId="726025846">
    <w:abstractNumId w:val="20"/>
  </w:num>
  <w:num w:numId="35" w16cid:durableId="1018847393">
    <w:abstractNumId w:val="28"/>
  </w:num>
  <w:num w:numId="36" w16cid:durableId="609509752">
    <w:abstractNumId w:val="33"/>
  </w:num>
  <w:num w:numId="37" w16cid:durableId="1371539303">
    <w:abstractNumId w:val="31"/>
  </w:num>
  <w:num w:numId="38" w16cid:durableId="1067265539">
    <w:abstractNumId w:val="18"/>
  </w:num>
  <w:num w:numId="39" w16cid:durableId="356736378">
    <w:abstractNumId w:val="39"/>
  </w:num>
  <w:num w:numId="40" w16cid:durableId="321012201">
    <w:abstractNumId w:val="38"/>
  </w:num>
  <w:num w:numId="41" w16cid:durableId="666985248">
    <w:abstractNumId w:val="40"/>
  </w:num>
  <w:num w:numId="42" w16cid:durableId="940338075">
    <w:abstractNumId w:val="17"/>
  </w:num>
  <w:num w:numId="43" w16cid:durableId="19514311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ocumentProtection w:edit="trackedChanges" w:enforcement="1" w:cryptProviderType="rsaAES" w:cryptAlgorithmClass="hash" w:cryptAlgorithmType="typeAny" w:cryptAlgorithmSid="14" w:cryptSpinCount="100000" w:hash="gUxerIL7QJL3pJdsnN+XjRKoV5mApecQAk8dWL3gEMLw9YzzRcv475CipvNKM/So3GYncKyz550bXfDlbJEAcA==" w:salt="hlUn3F76jr9fNASwxIAN8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74011"/>
    <w:rsid w:val="000839C1"/>
    <w:rsid w:val="00086525"/>
    <w:rsid w:val="000A3BD0"/>
    <w:rsid w:val="000B7DE8"/>
    <w:rsid w:val="00102713"/>
    <w:rsid w:val="00141CC4"/>
    <w:rsid w:val="00151B2C"/>
    <w:rsid w:val="001F0984"/>
    <w:rsid w:val="001F761B"/>
    <w:rsid w:val="002137ED"/>
    <w:rsid w:val="002433AB"/>
    <w:rsid w:val="00250286"/>
    <w:rsid w:val="0026001B"/>
    <w:rsid w:val="002A0B0B"/>
    <w:rsid w:val="002C142C"/>
    <w:rsid w:val="002C21FE"/>
    <w:rsid w:val="002C49E3"/>
    <w:rsid w:val="002F3FA0"/>
    <w:rsid w:val="003079D0"/>
    <w:rsid w:val="003704F6"/>
    <w:rsid w:val="00383D4F"/>
    <w:rsid w:val="003D0B94"/>
    <w:rsid w:val="00430897"/>
    <w:rsid w:val="004313F5"/>
    <w:rsid w:val="00450523"/>
    <w:rsid w:val="004621BA"/>
    <w:rsid w:val="00477639"/>
    <w:rsid w:val="00482E58"/>
    <w:rsid w:val="004F5D55"/>
    <w:rsid w:val="0050669B"/>
    <w:rsid w:val="00531890"/>
    <w:rsid w:val="00547046"/>
    <w:rsid w:val="0058687A"/>
    <w:rsid w:val="00594BC7"/>
    <w:rsid w:val="005A0407"/>
    <w:rsid w:val="005C57B6"/>
    <w:rsid w:val="005E4EE6"/>
    <w:rsid w:val="005F7593"/>
    <w:rsid w:val="006066B2"/>
    <w:rsid w:val="0060796A"/>
    <w:rsid w:val="00655D88"/>
    <w:rsid w:val="00661117"/>
    <w:rsid w:val="00667939"/>
    <w:rsid w:val="00674AB1"/>
    <w:rsid w:val="00697BDC"/>
    <w:rsid w:val="006A0443"/>
    <w:rsid w:val="006E1188"/>
    <w:rsid w:val="006F1556"/>
    <w:rsid w:val="00735FE3"/>
    <w:rsid w:val="00743F05"/>
    <w:rsid w:val="00745DAE"/>
    <w:rsid w:val="00757514"/>
    <w:rsid w:val="0076359F"/>
    <w:rsid w:val="007A0630"/>
    <w:rsid w:val="007A0F12"/>
    <w:rsid w:val="007A2F9B"/>
    <w:rsid w:val="007B4CBB"/>
    <w:rsid w:val="007E0324"/>
    <w:rsid w:val="007F266D"/>
    <w:rsid w:val="00802684"/>
    <w:rsid w:val="008111DD"/>
    <w:rsid w:val="0086002C"/>
    <w:rsid w:val="00882C49"/>
    <w:rsid w:val="008A0681"/>
    <w:rsid w:val="008C4E31"/>
    <w:rsid w:val="008D0CC2"/>
    <w:rsid w:val="008E0C5C"/>
    <w:rsid w:val="00922E9E"/>
    <w:rsid w:val="00944D65"/>
    <w:rsid w:val="0097715D"/>
    <w:rsid w:val="009B1B84"/>
    <w:rsid w:val="009C18FB"/>
    <w:rsid w:val="009D188E"/>
    <w:rsid w:val="009D3C1F"/>
    <w:rsid w:val="009D5206"/>
    <w:rsid w:val="009D6E44"/>
    <w:rsid w:val="00A0081B"/>
    <w:rsid w:val="00A40888"/>
    <w:rsid w:val="00A56D1B"/>
    <w:rsid w:val="00A6099C"/>
    <w:rsid w:val="00A801CB"/>
    <w:rsid w:val="00A80517"/>
    <w:rsid w:val="00A82D29"/>
    <w:rsid w:val="00A84607"/>
    <w:rsid w:val="00AE42D6"/>
    <w:rsid w:val="00AE4C4C"/>
    <w:rsid w:val="00B22DA2"/>
    <w:rsid w:val="00B62920"/>
    <w:rsid w:val="00B91731"/>
    <w:rsid w:val="00BA04AD"/>
    <w:rsid w:val="00BA69B2"/>
    <w:rsid w:val="00BB72DD"/>
    <w:rsid w:val="00BF72CB"/>
    <w:rsid w:val="00BF755D"/>
    <w:rsid w:val="00C00B6C"/>
    <w:rsid w:val="00C14300"/>
    <w:rsid w:val="00C63476"/>
    <w:rsid w:val="00C66A11"/>
    <w:rsid w:val="00C938D7"/>
    <w:rsid w:val="00CB31AD"/>
    <w:rsid w:val="00CC1C01"/>
    <w:rsid w:val="00CC428C"/>
    <w:rsid w:val="00CE6B82"/>
    <w:rsid w:val="00D26FC4"/>
    <w:rsid w:val="00DF1329"/>
    <w:rsid w:val="00E016E4"/>
    <w:rsid w:val="00E06929"/>
    <w:rsid w:val="00E20B84"/>
    <w:rsid w:val="00E24BFA"/>
    <w:rsid w:val="00E46A0B"/>
    <w:rsid w:val="00E611A8"/>
    <w:rsid w:val="00EE6C72"/>
    <w:rsid w:val="00EF09C5"/>
    <w:rsid w:val="00EF746A"/>
    <w:rsid w:val="00F46126"/>
    <w:rsid w:val="00F51F33"/>
    <w:rsid w:val="00F541FF"/>
    <w:rsid w:val="00F62B5E"/>
    <w:rsid w:val="00FB05DC"/>
    <w:rsid w:val="00FC761E"/>
    <w:rsid w:val="00FF32E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D19FC"/>
  <w15:docId w15:val="{350DF66F-C440-474B-8365-BC5C4B62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AE42D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709867">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84B7-D59D-4F83-A58D-EE42C5C8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9685</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2016-12-21T00:46:00Z</cp:lastPrinted>
  <dcterms:created xsi:type="dcterms:W3CDTF">2022-11-23T02:58:00Z</dcterms:created>
  <dcterms:modified xsi:type="dcterms:W3CDTF">2022-11-23T02:58:00Z</dcterms:modified>
</cp:coreProperties>
</file>