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00" w:firstRow="0" w:lastRow="0" w:firstColumn="0" w:lastColumn="0" w:noHBand="0" w:noVBand="0"/>
      </w:tblPr>
      <w:tblGrid>
        <w:gridCol w:w="10194"/>
      </w:tblGrid>
      <w:tr w:rsidR="008E67B4" w:rsidRPr="00E33BCA" w14:paraId="572853E7" w14:textId="77777777" w:rsidTr="00EF61B3">
        <w:trPr>
          <w:trHeight w:val="471"/>
        </w:trPr>
        <w:tc>
          <w:tcPr>
            <w:tcW w:w="5000" w:type="pct"/>
            <w:tcBorders>
              <w:top w:val="single" w:sz="4" w:space="0" w:color="757477"/>
              <w:left w:val="single" w:sz="4" w:space="0" w:color="757477"/>
              <w:bottom w:val="single" w:sz="4" w:space="0" w:color="757477"/>
              <w:right w:val="single" w:sz="4" w:space="0" w:color="757477"/>
            </w:tcBorders>
            <w:shd w:val="clear" w:color="auto" w:fill="000000"/>
          </w:tcPr>
          <w:p w14:paraId="2F5125EA" w14:textId="59D11476" w:rsidR="008E67B4" w:rsidRPr="00E33BCA" w:rsidRDefault="00BC6BB2" w:rsidP="00C34B9C">
            <w:pPr>
              <w:pStyle w:val="Heading1"/>
              <w:spacing w:before="60" w:after="60"/>
              <w:jc w:val="center"/>
              <w:rPr>
                <w:color w:val="FFFFFF"/>
                <w:sz w:val="40"/>
                <w:szCs w:val="40"/>
              </w:rPr>
            </w:pPr>
            <w:r>
              <w:rPr>
                <w:color w:val="FFFFFF"/>
                <w:sz w:val="40"/>
                <w:szCs w:val="40"/>
              </w:rPr>
              <w:t>PRINCIPAL</w:t>
            </w:r>
            <w:r w:rsidR="00F95201">
              <w:rPr>
                <w:color w:val="FFFFFF"/>
                <w:sz w:val="40"/>
                <w:szCs w:val="40"/>
              </w:rPr>
              <w:t xml:space="preserve"> </w:t>
            </w:r>
            <w:r w:rsidR="002A6ADA">
              <w:rPr>
                <w:color w:val="FFFFFF"/>
                <w:sz w:val="40"/>
                <w:szCs w:val="40"/>
              </w:rPr>
              <w:t xml:space="preserve">POLICY </w:t>
            </w:r>
            <w:r w:rsidR="00F95201">
              <w:rPr>
                <w:color w:val="FFFFFF"/>
                <w:sz w:val="40"/>
                <w:szCs w:val="40"/>
              </w:rPr>
              <w:t>OFFICER</w:t>
            </w:r>
            <w:r w:rsidR="00D75E23">
              <w:rPr>
                <w:color w:val="FFFFFF"/>
                <w:sz w:val="40"/>
                <w:szCs w:val="40"/>
              </w:rPr>
              <w:t xml:space="preserve"> </w:t>
            </w:r>
          </w:p>
        </w:tc>
      </w:tr>
      <w:tr w:rsidR="008E67B4" w14:paraId="2689C011" w14:textId="77777777">
        <w:trPr>
          <w:trHeight w:val="1286"/>
        </w:trPr>
        <w:tc>
          <w:tcPr>
            <w:tcW w:w="5000" w:type="pct"/>
            <w:tcBorders>
              <w:top w:val="single" w:sz="4" w:space="0" w:color="757477"/>
              <w:left w:val="single" w:sz="4" w:space="0" w:color="757477"/>
              <w:bottom w:val="single" w:sz="4" w:space="0" w:color="757477"/>
              <w:right w:val="single" w:sz="4" w:space="0" w:color="757477"/>
            </w:tcBorders>
            <w:shd w:val="clear" w:color="auto" w:fill="auto"/>
          </w:tcPr>
          <w:p w14:paraId="4127B336" w14:textId="77777777" w:rsidR="00832ECE" w:rsidRDefault="00F95201">
            <w:pPr>
              <w:pStyle w:val="Heading1"/>
              <w:spacing w:before="60" w:after="60"/>
              <w:jc w:val="center"/>
              <w:rPr>
                <w:sz w:val="24"/>
                <w:szCs w:val="28"/>
                <w:lang w:val="en-AU"/>
              </w:rPr>
            </w:pPr>
            <w:r w:rsidRPr="004D248E">
              <w:rPr>
                <w:sz w:val="24"/>
                <w:szCs w:val="28"/>
                <w:lang w:val="en-AU"/>
              </w:rPr>
              <w:t>PUBLIC SERVICE AND GOVERNMENT OFFICERS GENERAL AGREEMENT 2014</w:t>
            </w:r>
          </w:p>
          <w:p w14:paraId="2B1306D8" w14:textId="77777777" w:rsidR="008E67B4" w:rsidRPr="004E638E" w:rsidRDefault="00F95201" w:rsidP="004E638E">
            <w:pPr>
              <w:pStyle w:val="Heading1"/>
              <w:spacing w:before="60" w:after="60"/>
              <w:jc w:val="center"/>
              <w:rPr>
                <w:sz w:val="24"/>
                <w:szCs w:val="28"/>
                <w:lang w:val="en-AU"/>
              </w:rPr>
            </w:pPr>
            <w:r w:rsidRPr="004E638E">
              <w:rPr>
                <w:sz w:val="24"/>
                <w:szCs w:val="28"/>
                <w:lang w:val="en-AU"/>
              </w:rPr>
              <w:t>(PS</w:t>
            </w:r>
            <w:r w:rsidR="0006581A">
              <w:rPr>
                <w:sz w:val="24"/>
                <w:szCs w:val="28"/>
                <w:lang w:val="en-AU"/>
              </w:rPr>
              <w:t>G</w:t>
            </w:r>
            <w:r w:rsidRPr="004E638E">
              <w:rPr>
                <w:sz w:val="24"/>
                <w:szCs w:val="28"/>
                <w:lang w:val="en-AU"/>
              </w:rPr>
              <w:t xml:space="preserve">OGA) </w:t>
            </w:r>
            <w:r w:rsidR="00604577" w:rsidRPr="004E638E">
              <w:rPr>
                <w:sz w:val="24"/>
                <w:szCs w:val="28"/>
                <w:lang w:val="en-AU"/>
              </w:rPr>
              <w:t>L</w:t>
            </w:r>
            <w:r w:rsidR="00D75E23" w:rsidRPr="004E638E">
              <w:rPr>
                <w:sz w:val="24"/>
                <w:szCs w:val="28"/>
                <w:lang w:val="en-AU"/>
              </w:rPr>
              <w:t xml:space="preserve">evel </w:t>
            </w:r>
            <w:r w:rsidRPr="004E638E">
              <w:rPr>
                <w:sz w:val="24"/>
                <w:szCs w:val="28"/>
                <w:lang w:val="en-AU"/>
              </w:rPr>
              <w:t>7</w:t>
            </w:r>
          </w:p>
          <w:p w14:paraId="13FA5959" w14:textId="641841D9" w:rsidR="008E67B4" w:rsidRPr="004E638E" w:rsidRDefault="00604577" w:rsidP="004E638E">
            <w:pPr>
              <w:spacing w:before="60" w:after="60"/>
              <w:jc w:val="center"/>
              <w:rPr>
                <w:rFonts w:ascii="Arial" w:hAnsi="Arial"/>
                <w:b/>
              </w:rPr>
            </w:pPr>
            <w:r w:rsidRPr="004E638E">
              <w:rPr>
                <w:rFonts w:ascii="Arial" w:hAnsi="Arial"/>
                <w:b/>
              </w:rPr>
              <w:t>Position Number</w:t>
            </w:r>
            <w:r w:rsidR="00312888">
              <w:rPr>
                <w:rFonts w:ascii="Arial" w:hAnsi="Arial"/>
                <w:b/>
              </w:rPr>
              <w:t>:</w:t>
            </w:r>
            <w:r w:rsidR="00EF61B3" w:rsidRPr="004E638E">
              <w:rPr>
                <w:rFonts w:ascii="Arial" w:hAnsi="Arial"/>
                <w:b/>
              </w:rPr>
              <w:t xml:space="preserve"> </w:t>
            </w:r>
            <w:r w:rsidRPr="004E638E">
              <w:rPr>
                <w:rFonts w:ascii="Arial" w:hAnsi="Arial"/>
                <w:b/>
              </w:rPr>
              <w:t xml:space="preserve"> </w:t>
            </w:r>
            <w:r w:rsidR="00F95201" w:rsidRPr="004E638E">
              <w:rPr>
                <w:rFonts w:ascii="Arial" w:hAnsi="Arial"/>
                <w:b/>
              </w:rPr>
              <w:t>P00</w:t>
            </w:r>
            <w:r w:rsidR="00312888">
              <w:rPr>
                <w:rFonts w:ascii="Arial" w:hAnsi="Arial"/>
                <w:b/>
              </w:rPr>
              <w:t>000009</w:t>
            </w:r>
          </w:p>
          <w:p w14:paraId="06426CC0" w14:textId="3AAD0335" w:rsidR="008E67B4" w:rsidRPr="004E638E" w:rsidRDefault="00C93427" w:rsidP="004E638E">
            <w:pPr>
              <w:tabs>
                <w:tab w:val="left" w:pos="1080"/>
              </w:tabs>
              <w:spacing w:before="60" w:after="60"/>
              <w:jc w:val="center"/>
              <w:rPr>
                <w:rFonts w:ascii="Arial" w:hAnsi="Arial"/>
                <w:b/>
              </w:rPr>
            </w:pPr>
            <w:r>
              <w:rPr>
                <w:rFonts w:ascii="Arial" w:hAnsi="Arial"/>
                <w:b/>
              </w:rPr>
              <w:t>Strategy</w:t>
            </w:r>
          </w:p>
          <w:p w14:paraId="3D52A4D1" w14:textId="77777777" w:rsidR="008E67B4" w:rsidRDefault="00F95201" w:rsidP="004E638E">
            <w:pPr>
              <w:tabs>
                <w:tab w:val="left" w:pos="1080"/>
              </w:tabs>
              <w:spacing w:before="60" w:after="60"/>
              <w:jc w:val="center"/>
              <w:rPr>
                <w:rFonts w:ascii="Arial" w:hAnsi="Arial"/>
              </w:rPr>
            </w:pPr>
            <w:r w:rsidRPr="004E638E">
              <w:rPr>
                <w:rFonts w:ascii="Arial" w:hAnsi="Arial"/>
                <w:b/>
                <w:lang w:eastAsia="zh-CN"/>
              </w:rPr>
              <w:t>Road Safety Commission</w:t>
            </w:r>
          </w:p>
        </w:tc>
      </w:tr>
    </w:tbl>
    <w:p w14:paraId="0D9A135C" w14:textId="77777777" w:rsidR="00EC2B2B" w:rsidRDefault="00EC2B2B" w:rsidP="007C1CFB">
      <w:pPr>
        <w:rPr>
          <w:rFonts w:ascii="Arial" w:hAnsi="Arial" w:cs="Arial"/>
        </w:rPr>
      </w:pPr>
    </w:p>
    <w:p w14:paraId="6AE57953" w14:textId="77777777" w:rsidR="00EC2B2B" w:rsidRPr="00832ECE" w:rsidRDefault="000A415B" w:rsidP="007C1CFB">
      <w:pPr>
        <w:rPr>
          <w:rFonts w:ascii="Arial" w:hAnsi="Arial" w:cs="Arial"/>
          <w:b/>
        </w:rPr>
      </w:pPr>
      <w:r>
        <w:rPr>
          <w:rFonts w:ascii="Arial" w:hAnsi="Arial" w:cs="Arial"/>
          <w:b/>
        </w:rPr>
        <w:t>REPORTING RELATIONSHIPS</w:t>
      </w:r>
    </w:p>
    <w:bookmarkStart w:id="0" w:name="_GoBack"/>
    <w:p w14:paraId="006C5B3E" w14:textId="019DB87B" w:rsidR="00832ECE" w:rsidRDefault="000B4A39" w:rsidP="007C1CFB">
      <w:pPr>
        <w:rPr>
          <w:rFonts w:ascii="Arial" w:hAnsi="Arial" w:cs="Arial"/>
        </w:rPr>
      </w:pPr>
      <w:r>
        <w:rPr>
          <w:rFonts w:ascii="Trebuchet MS" w:hAnsi="Trebuchet MS"/>
          <w:noProof/>
          <w:sz w:val="22"/>
        </w:rPr>
        <mc:AlternateContent>
          <mc:Choice Requires="wpc">
            <w:drawing>
              <wp:anchor distT="0" distB="0" distL="114300" distR="114300" simplePos="0" relativeHeight="251657728" behindDoc="0" locked="0" layoutInCell="1" allowOverlap="1" wp14:anchorId="67347EAF" wp14:editId="55B4513F">
                <wp:simplePos x="0" y="0"/>
                <wp:positionH relativeFrom="column">
                  <wp:posOffset>-17780</wp:posOffset>
                </wp:positionH>
                <wp:positionV relativeFrom="paragraph">
                  <wp:posOffset>211455</wp:posOffset>
                </wp:positionV>
                <wp:extent cx="6361430" cy="3876675"/>
                <wp:effectExtent l="0" t="0" r="0" b="0"/>
                <wp:wrapSquare wrapText="bothSides"/>
                <wp:docPr id="1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AutoShape 4"/>
                        <wps:cNvSpPr>
                          <a:spLocks noChangeArrowheads="1"/>
                        </wps:cNvSpPr>
                        <wps:spPr bwMode="auto">
                          <a:xfrm>
                            <a:off x="0" y="0"/>
                            <a:ext cx="2743200" cy="666115"/>
                          </a:xfrm>
                          <a:prstGeom prst="flowChartAlternateProcess">
                            <a:avLst/>
                          </a:prstGeom>
                          <a:solidFill>
                            <a:srgbClr val="FFFFFF"/>
                          </a:solidFill>
                          <a:ln w="9525">
                            <a:solidFill>
                              <a:srgbClr val="757477"/>
                            </a:solidFill>
                            <a:miter lim="800000"/>
                            <a:headEnd/>
                            <a:tailEnd/>
                          </a:ln>
                        </wps:spPr>
                        <wps:txbx>
                          <w:txbxContent>
                            <w:p w14:paraId="2C02E1C1" w14:textId="4C0D52E3" w:rsidR="001753B8" w:rsidRPr="00032313" w:rsidRDefault="000469E3" w:rsidP="00832ECE">
                              <w:pPr>
                                <w:jc w:val="center"/>
                                <w:rPr>
                                  <w:rFonts w:ascii="Arial" w:hAnsi="Arial"/>
                                </w:rPr>
                              </w:pPr>
                              <w:r>
                                <w:rPr>
                                  <w:rFonts w:ascii="Arial" w:hAnsi="Arial"/>
                                </w:rPr>
                                <w:t xml:space="preserve">Director </w:t>
                              </w:r>
                              <w:r w:rsidR="00030457">
                                <w:rPr>
                                  <w:rFonts w:ascii="Arial" w:hAnsi="Arial"/>
                                </w:rPr>
                                <w:t>Operations</w:t>
                              </w:r>
                            </w:p>
                            <w:p w14:paraId="059B6941" w14:textId="77777777" w:rsidR="001753B8" w:rsidRPr="00032313" w:rsidRDefault="001753B8" w:rsidP="00832ECE">
                              <w:pPr>
                                <w:jc w:val="center"/>
                                <w:rPr>
                                  <w:sz w:val="22"/>
                                  <w:szCs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0" y="1048385"/>
                            <a:ext cx="2743200" cy="666115"/>
                          </a:xfrm>
                          <a:prstGeom prst="flowChartAlternateProcess">
                            <a:avLst/>
                          </a:prstGeom>
                          <a:solidFill>
                            <a:srgbClr val="FFFFFF"/>
                          </a:solidFill>
                          <a:ln w="9525">
                            <a:solidFill>
                              <a:srgbClr val="757477"/>
                            </a:solidFill>
                            <a:miter lim="800000"/>
                            <a:headEnd/>
                            <a:tailEnd/>
                          </a:ln>
                        </wps:spPr>
                        <wps:txbx>
                          <w:txbxContent>
                            <w:p w14:paraId="4450A1F4" w14:textId="28B92AE5" w:rsidR="001753B8" w:rsidRDefault="00930849" w:rsidP="00832ECE">
                              <w:pPr>
                                <w:jc w:val="center"/>
                                <w:rPr>
                                  <w:rFonts w:ascii="Arial" w:hAnsi="Arial"/>
                                </w:rPr>
                              </w:pPr>
                              <w:r>
                                <w:rPr>
                                  <w:rFonts w:ascii="Arial" w:hAnsi="Arial"/>
                                </w:rPr>
                                <w:t>Assistant Director</w:t>
                              </w:r>
                              <w:r w:rsidR="00F95201">
                                <w:rPr>
                                  <w:rFonts w:ascii="Arial" w:hAnsi="Arial"/>
                                </w:rPr>
                                <w:t xml:space="preserve"> Strategy</w:t>
                              </w:r>
                            </w:p>
                            <w:p w14:paraId="6461F4D1" w14:textId="77777777" w:rsidR="001753B8" w:rsidRPr="00032313" w:rsidRDefault="001753B8" w:rsidP="00832ECE">
                              <w:pPr>
                                <w:jc w:val="center"/>
                                <w:rPr>
                                  <w:sz w:val="22"/>
                                  <w:szCs w:val="22"/>
                                </w:rPr>
                              </w:pPr>
                            </w:p>
                            <w:p w14:paraId="1CF9D457" w14:textId="77777777" w:rsidR="001753B8" w:rsidRDefault="001753B8" w:rsidP="00832ECE"/>
                          </w:txbxContent>
                        </wps:txbx>
                        <wps:bodyPr rot="0" vert="horz" wrap="square" lIns="91440" tIns="45720" rIns="91440" bIns="45720" anchor="t" anchorCtr="0" upright="1">
                          <a:noAutofit/>
                        </wps:bodyPr>
                      </wps:wsp>
                      <wps:wsp>
                        <wps:cNvPr id="6" name="AutoShape 7"/>
                        <wps:cNvSpPr>
                          <a:spLocks noChangeArrowheads="1"/>
                        </wps:cNvSpPr>
                        <wps:spPr bwMode="auto">
                          <a:xfrm>
                            <a:off x="0" y="2096135"/>
                            <a:ext cx="2743200" cy="666750"/>
                          </a:xfrm>
                          <a:prstGeom prst="flowChartAlternateProcess">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225F9D19" w14:textId="62AF4F22" w:rsidR="001753B8" w:rsidRDefault="00BC6BB2" w:rsidP="00832ECE">
                              <w:pPr>
                                <w:shd w:val="clear" w:color="auto" w:fill="000000"/>
                                <w:jc w:val="center"/>
                                <w:rPr>
                                  <w:rFonts w:ascii="Arial" w:hAnsi="Arial" w:cs="Arial"/>
                                  <w:b/>
                                  <w:color w:val="FFFFFF"/>
                                </w:rPr>
                              </w:pPr>
                              <w:r>
                                <w:rPr>
                                  <w:rFonts w:ascii="Arial" w:hAnsi="Arial" w:cs="Arial"/>
                                  <w:b/>
                                  <w:color w:val="FFFFFF"/>
                                  <w:shd w:val="clear" w:color="auto" w:fill="000000"/>
                                </w:rPr>
                                <w:t xml:space="preserve">Principal </w:t>
                              </w:r>
                              <w:r w:rsidR="002A6ADA">
                                <w:rPr>
                                  <w:rFonts w:ascii="Arial" w:hAnsi="Arial" w:cs="Arial"/>
                                  <w:b/>
                                  <w:color w:val="FFFFFF"/>
                                  <w:shd w:val="clear" w:color="auto" w:fill="000000"/>
                                </w:rPr>
                                <w:t xml:space="preserve">Policy </w:t>
                              </w:r>
                              <w:r w:rsidR="00F95201">
                                <w:rPr>
                                  <w:rFonts w:ascii="Arial" w:hAnsi="Arial" w:cs="Arial"/>
                                  <w:b/>
                                  <w:color w:val="FFFFFF"/>
                                </w:rPr>
                                <w:t>Officer</w:t>
                              </w:r>
                            </w:p>
                            <w:p w14:paraId="491A86CC" w14:textId="77777777" w:rsidR="00832ECE" w:rsidRPr="00D24908" w:rsidRDefault="00832ECE" w:rsidP="00832ECE">
                              <w:pPr>
                                <w:shd w:val="clear" w:color="auto" w:fill="000000"/>
                                <w:jc w:val="center"/>
                                <w:rPr>
                                  <w:rFonts w:ascii="Arial" w:hAnsi="Arial" w:cs="Arial"/>
                                  <w:b/>
                                  <w:color w:val="FFFFFF"/>
                                </w:rPr>
                              </w:pPr>
                              <w:r>
                                <w:rPr>
                                  <w:rFonts w:ascii="Arial" w:hAnsi="Arial" w:cs="Arial"/>
                                  <w:b/>
                                  <w:color w:val="FFFFFF"/>
                                </w:rPr>
                                <w:t>(This Position)</w:t>
                              </w:r>
                            </w:p>
                          </w:txbxContent>
                        </wps:txbx>
                        <wps:bodyPr rot="0" vert="horz" wrap="square" lIns="91440" tIns="45720" rIns="91440" bIns="45720" anchor="t" anchorCtr="0" upright="1">
                          <a:noAutofit/>
                        </wps:bodyPr>
                      </wps:wsp>
                      <wps:wsp>
                        <wps:cNvPr id="7" name="AutoShape 8"/>
                        <wps:cNvSpPr>
                          <a:spLocks noChangeArrowheads="1"/>
                        </wps:cNvSpPr>
                        <wps:spPr bwMode="auto">
                          <a:xfrm>
                            <a:off x="3618230" y="666115"/>
                            <a:ext cx="2743200" cy="1410335"/>
                          </a:xfrm>
                          <a:prstGeom prst="flowChartAlternateProcess">
                            <a:avLst/>
                          </a:prstGeom>
                          <a:solidFill>
                            <a:srgbClr val="FFFFFF"/>
                          </a:solidFill>
                          <a:ln w="9525">
                            <a:solidFill>
                              <a:srgbClr val="757477"/>
                            </a:solidFill>
                            <a:miter lim="800000"/>
                            <a:headEnd/>
                            <a:tailEnd/>
                          </a:ln>
                        </wps:spPr>
                        <wps:txbx>
                          <w:txbxContent>
                            <w:p w14:paraId="60CB2EC0" w14:textId="77777777" w:rsidR="001753B8" w:rsidRDefault="001753B8" w:rsidP="00832ECE">
                              <w:pPr>
                                <w:pStyle w:val="BodyText"/>
                                <w:rPr>
                                  <w:rFonts w:ascii="Arial" w:hAnsi="Arial"/>
                                </w:rPr>
                              </w:pPr>
                              <w:r>
                                <w:rPr>
                                  <w:rFonts w:ascii="Arial" w:hAnsi="Arial"/>
                                </w:rPr>
                                <w:t>Also Reporting to this Supervisor:</w:t>
                              </w:r>
                            </w:p>
                            <w:p w14:paraId="6DCD5BCE" w14:textId="77777777" w:rsidR="001753B8" w:rsidRDefault="001753B8" w:rsidP="00832ECE">
                              <w:pPr>
                                <w:pStyle w:val="BodyText"/>
                                <w:rPr>
                                  <w:rFonts w:ascii="Arial" w:hAnsi="Arial"/>
                                  <w:sz w:val="20"/>
                                  <w:szCs w:val="20"/>
                                </w:rPr>
                              </w:pPr>
                            </w:p>
                            <w:p w14:paraId="7A47E8CA" w14:textId="77777777" w:rsidR="004A1DD9" w:rsidRPr="009704C7" w:rsidRDefault="007B70F6" w:rsidP="00832ECE">
                              <w:pPr>
                                <w:pStyle w:val="BodyText"/>
                                <w:rPr>
                                  <w:rFonts w:ascii="Arial" w:hAnsi="Arial"/>
                                  <w:szCs w:val="22"/>
                                </w:rPr>
                              </w:pPr>
                              <w:r>
                                <w:rPr>
                                  <w:rFonts w:ascii="Arial" w:hAnsi="Arial"/>
                                  <w:szCs w:val="22"/>
                                </w:rPr>
                                <w:t>Various</w:t>
                              </w:r>
                            </w:p>
                            <w:p w14:paraId="33BA906F" w14:textId="77777777" w:rsidR="001753B8" w:rsidRPr="008E3488" w:rsidRDefault="001753B8" w:rsidP="00832ECE">
                              <w:pPr>
                                <w:pStyle w:val="BodyText"/>
                                <w:jc w:val="left"/>
                                <w:rPr>
                                  <w:rFonts w:ascii="Arial" w:hAnsi="Arial"/>
                                  <w:sz w:val="22"/>
                                  <w:szCs w:val="22"/>
                                </w:rPr>
                              </w:pPr>
                            </w:p>
                            <w:p w14:paraId="1743C054" w14:textId="77777777" w:rsidR="001753B8" w:rsidRDefault="001753B8" w:rsidP="00832ECE">
                              <w:pPr>
                                <w:jc w:val="center"/>
                              </w:pPr>
                            </w:p>
                          </w:txbxContent>
                        </wps:txbx>
                        <wps:bodyPr rot="0" vert="horz" wrap="square" lIns="91440" tIns="45720" rIns="91440" bIns="45720" anchor="t" anchorCtr="0" upright="1">
                          <a:noAutofit/>
                        </wps:bodyPr>
                      </wps:wsp>
                      <wps:wsp>
                        <wps:cNvPr id="8" name="AutoShape 9"/>
                        <wps:cNvCnPr>
                          <a:cxnSpLocks noChangeShapeType="1"/>
                          <a:stCxn id="5" idx="0"/>
                          <a:endCxn id="4" idx="2"/>
                        </wps:cNvCnPr>
                        <wps:spPr bwMode="auto">
                          <a:xfrm flipV="1">
                            <a:off x="1371600" y="666115"/>
                            <a:ext cx="635" cy="382270"/>
                          </a:xfrm>
                          <a:prstGeom prst="straightConnector1">
                            <a:avLst/>
                          </a:prstGeom>
                          <a:noFill/>
                          <a:ln w="9525">
                            <a:solidFill>
                              <a:srgbClr val="757477"/>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a:stCxn id="6" idx="0"/>
                          <a:endCxn id="5" idx="2"/>
                        </wps:cNvCnPr>
                        <wps:spPr bwMode="auto">
                          <a:xfrm flipV="1">
                            <a:off x="1371600" y="1714500"/>
                            <a:ext cx="635" cy="362585"/>
                          </a:xfrm>
                          <a:prstGeom prst="straightConnector1">
                            <a:avLst/>
                          </a:prstGeom>
                          <a:noFill/>
                          <a:ln w="9525">
                            <a:solidFill>
                              <a:srgbClr val="757477"/>
                            </a:solidFill>
                            <a:round/>
                            <a:headEnd/>
                            <a:tailEnd type="triangle" w="med" len="med"/>
                          </a:ln>
                          <a:extLst>
                            <a:ext uri="{909E8E84-426E-40DD-AFC4-6F175D3DCCD1}">
                              <a14:hiddenFill xmlns:a14="http://schemas.microsoft.com/office/drawing/2010/main">
                                <a:noFill/>
                              </a14:hiddenFill>
                            </a:ext>
                          </a:extLst>
                        </wps:spPr>
                        <wps:bodyPr/>
                      </wps:wsp>
                      <wps:wsp>
                        <wps:cNvPr id="10" name="AutoShape 12"/>
                        <wps:cNvCnPr>
                          <a:cxnSpLocks noChangeShapeType="1"/>
                          <a:stCxn id="7" idx="1"/>
                          <a:endCxn id="5" idx="3"/>
                        </wps:cNvCnPr>
                        <wps:spPr bwMode="auto">
                          <a:xfrm flipH="1">
                            <a:off x="2743200" y="1371600"/>
                            <a:ext cx="875030" cy="10160"/>
                          </a:xfrm>
                          <a:prstGeom prst="straightConnector1">
                            <a:avLst/>
                          </a:prstGeom>
                          <a:noFill/>
                          <a:ln w="9525">
                            <a:solidFill>
                              <a:srgbClr val="757477"/>
                            </a:solidFill>
                            <a:round/>
                            <a:headEnd/>
                            <a:tailEnd type="triangle" w="med" len="med"/>
                          </a:ln>
                          <a:extLst>
                            <a:ext uri="{909E8E84-426E-40DD-AFC4-6F175D3DCCD1}">
                              <a14:hiddenFill xmlns:a14="http://schemas.microsoft.com/office/drawing/2010/main">
                                <a:noFill/>
                              </a14:hiddenFill>
                            </a:ext>
                          </a:extLst>
                        </wps:spPr>
                        <wps:bodyPr/>
                      </wps:wsp>
                      <wps:wsp>
                        <wps:cNvPr id="11" name="AutoShape 13"/>
                        <wps:cNvSpPr>
                          <a:spLocks noChangeArrowheads="1"/>
                        </wps:cNvSpPr>
                        <wps:spPr bwMode="auto">
                          <a:xfrm>
                            <a:off x="66675" y="3105785"/>
                            <a:ext cx="2743200" cy="666115"/>
                          </a:xfrm>
                          <a:prstGeom prst="flowChartAlternateProcess">
                            <a:avLst/>
                          </a:prstGeom>
                          <a:solidFill>
                            <a:srgbClr val="FFFFFF"/>
                          </a:solidFill>
                          <a:ln w="9525">
                            <a:solidFill>
                              <a:srgbClr val="757477"/>
                            </a:solidFill>
                            <a:miter lim="800000"/>
                            <a:headEnd/>
                            <a:tailEnd/>
                          </a:ln>
                        </wps:spPr>
                        <wps:txbx>
                          <w:txbxContent>
                            <w:p w14:paraId="3DAB8120" w14:textId="77777777" w:rsidR="00832ECE" w:rsidRDefault="00832ECE" w:rsidP="00832ECE">
                              <w:pPr>
                                <w:jc w:val="center"/>
                                <w:rPr>
                                  <w:rFonts w:ascii="Arial" w:hAnsi="Arial"/>
                                </w:rPr>
                              </w:pPr>
                              <w:r>
                                <w:rPr>
                                  <w:rFonts w:ascii="Arial" w:hAnsi="Arial"/>
                                </w:rPr>
                                <w:t>Reporting to this Position:</w:t>
                              </w:r>
                            </w:p>
                            <w:p w14:paraId="77858861" w14:textId="77777777" w:rsidR="00832ECE" w:rsidRPr="00832ECE" w:rsidRDefault="00832ECE" w:rsidP="00832ECE">
                              <w:pPr>
                                <w:jc w:val="center"/>
                                <w:rPr>
                                  <w:rFonts w:ascii="Arial" w:hAnsi="Arial" w:cs="Arial"/>
                                  <w:sz w:val="22"/>
                                  <w:szCs w:val="22"/>
                                </w:rPr>
                              </w:pPr>
                            </w:p>
                            <w:p w14:paraId="58CDF6AF" w14:textId="20F0132C" w:rsidR="00832ECE" w:rsidRPr="00832ECE" w:rsidRDefault="00930849" w:rsidP="00832ECE">
                              <w:pPr>
                                <w:jc w:val="center"/>
                                <w:rPr>
                                  <w:rFonts w:ascii="Arial" w:hAnsi="Arial" w:cs="Arial"/>
                                  <w:szCs w:val="22"/>
                                </w:rPr>
                              </w:pPr>
                              <w:r>
                                <w:rPr>
                                  <w:rFonts w:ascii="Arial" w:hAnsi="Arial" w:cs="Arial"/>
                                  <w:szCs w:val="22"/>
                                </w:rPr>
                                <w:t>Senior Policy Officer</w:t>
                              </w:r>
                            </w:p>
                            <w:p w14:paraId="707D84BE" w14:textId="77777777" w:rsidR="00832ECE" w:rsidRPr="00032313" w:rsidRDefault="00832ECE" w:rsidP="00832ECE">
                              <w:pPr>
                                <w:jc w:val="center"/>
                                <w:rPr>
                                  <w:sz w:val="22"/>
                                  <w:szCs w:val="22"/>
                                </w:rPr>
                              </w:pPr>
                            </w:p>
                            <w:p w14:paraId="1A5A5FD1" w14:textId="77777777" w:rsidR="00832ECE" w:rsidRDefault="00832ECE" w:rsidP="00832ECE"/>
                          </w:txbxContent>
                        </wps:txbx>
                        <wps:bodyPr rot="0" vert="horz" wrap="square" lIns="91440" tIns="45720" rIns="91440" bIns="45720" anchor="t" anchorCtr="0" upright="1">
                          <a:noAutofit/>
                        </wps:bodyPr>
                      </wps:wsp>
                      <wps:wsp>
                        <wps:cNvPr id="12" name="AutoShape 14"/>
                        <wps:cNvCnPr>
                          <a:cxnSpLocks noChangeShapeType="1"/>
                        </wps:cNvCnPr>
                        <wps:spPr bwMode="auto">
                          <a:xfrm flipV="1">
                            <a:off x="1370965" y="2762885"/>
                            <a:ext cx="635" cy="342900"/>
                          </a:xfrm>
                          <a:prstGeom prst="straightConnector1">
                            <a:avLst/>
                          </a:prstGeom>
                          <a:noFill/>
                          <a:ln w="9525">
                            <a:solidFill>
                              <a:srgbClr val="757477"/>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7347EAF" id="Canvas 2" o:spid="_x0000_s1026" editas="canvas" style="position:absolute;margin-left:-1.4pt;margin-top:16.65pt;width:500.9pt;height:305.25pt;z-index:251657728" coordsize="63614,38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614;height:38766;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width:27432;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" strokecolor="#757477">
                  <v:textbox>
                    <w:txbxContent>
                      <w:p w14:paraId="2C02E1C1" w14:textId="4C0D52E3" w:rsidR="001753B8" w:rsidRPr="00032313" w:rsidRDefault="000469E3" w:rsidP="00832ECE">
                        <w:pPr>
                          <w:jc w:val="center"/>
                          <w:rPr>
                            <w:rFonts w:ascii="Arial" w:hAnsi="Arial"/>
                          </w:rPr>
                        </w:pPr>
                        <w:r>
                          <w:rPr>
                            <w:rFonts w:ascii="Arial" w:hAnsi="Arial"/>
                          </w:rPr>
                          <w:t xml:space="preserve">Director </w:t>
                        </w:r>
                        <w:r w:rsidR="00030457">
                          <w:rPr>
                            <w:rFonts w:ascii="Arial" w:hAnsi="Arial"/>
                          </w:rPr>
                          <w:t>Operations</w:t>
                        </w:r>
                      </w:p>
                      <w:p w14:paraId="059B6941" w14:textId="77777777" w:rsidR="001753B8" w:rsidRPr="00032313" w:rsidRDefault="001753B8" w:rsidP="00832ECE">
                        <w:pPr>
                          <w:jc w:val="center"/>
                          <w:rPr>
                            <w:sz w:val="22"/>
                            <w:szCs w:val="22"/>
                          </w:rPr>
                        </w:pPr>
                      </w:p>
                    </w:txbxContent>
                  </v:textbox>
                </v:shape>
                <v:shape id="AutoShape 6" o:spid="_x0000_s1029" type="#_x0000_t176" style="position:absolute;top:10483;width:27432;height:6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" strokecolor="#757477">
                  <v:textbox>
                    <w:txbxContent>
                      <w:p w14:paraId="4450A1F4" w14:textId="28B92AE5" w:rsidR="001753B8" w:rsidRDefault="00930849" w:rsidP="00832ECE">
                        <w:pPr>
                          <w:jc w:val="center"/>
                          <w:rPr>
                            <w:rFonts w:ascii="Arial" w:hAnsi="Arial"/>
                          </w:rPr>
                        </w:pPr>
                        <w:r>
                          <w:rPr>
                            <w:rFonts w:ascii="Arial" w:hAnsi="Arial"/>
                          </w:rPr>
                          <w:t>Assistant Director</w:t>
                        </w:r>
                        <w:r w:rsidR="00F95201">
                          <w:rPr>
                            <w:rFonts w:ascii="Arial" w:hAnsi="Arial"/>
                          </w:rPr>
                          <w:t xml:space="preserve"> Strategy</w:t>
                        </w:r>
                      </w:p>
                      <w:p w14:paraId="6461F4D1" w14:textId="77777777" w:rsidR="001753B8" w:rsidRPr="00032313" w:rsidRDefault="001753B8" w:rsidP="00832ECE">
                        <w:pPr>
                          <w:jc w:val="center"/>
                          <w:rPr>
                            <w:sz w:val="22"/>
                            <w:szCs w:val="22"/>
                          </w:rPr>
                        </w:pPr>
                      </w:p>
                      <w:p w14:paraId="1CF9D457" w14:textId="77777777" w:rsidR="001753B8" w:rsidRDefault="001753B8" w:rsidP="00832ECE"/>
                    </w:txbxContent>
                  </v:textbox>
                </v:shape>
                <v:shape id="AutoShape 7" o:spid="_x0000_s1030" type="#_x0000_t176" style="position:absolute;top:20961;width:27432;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" fillcolor="black" strokecolor="#f2f2f2" strokeweight="3pt">
                  <v:shadow on="t" color="#7f7f7f" opacity=".5" offset="1pt"/>
                  <v:textbox>
                    <w:txbxContent>
                      <w:p w14:paraId="225F9D19" w14:textId="62AF4F22" w:rsidR="001753B8" w:rsidRDefault="00BC6BB2" w:rsidP="00832ECE">
                        <w:pPr>
                          <w:shd w:val="clear" w:color="auto" w:fill="000000"/>
                          <w:jc w:val="center"/>
                          <w:rPr>
                            <w:rFonts w:ascii="Arial" w:hAnsi="Arial" w:cs="Arial"/>
                            <w:b/>
                            <w:color w:val="FFFFFF"/>
                          </w:rPr>
                        </w:pPr>
                        <w:r>
                          <w:rPr>
                            <w:rFonts w:ascii="Arial" w:hAnsi="Arial" w:cs="Arial"/>
                            <w:b/>
                            <w:color w:val="FFFFFF"/>
                            <w:shd w:val="clear" w:color="auto" w:fill="000000"/>
                          </w:rPr>
                          <w:t xml:space="preserve">Principal </w:t>
                        </w:r>
                        <w:r w:rsidR="002A6ADA">
                          <w:rPr>
                            <w:rFonts w:ascii="Arial" w:hAnsi="Arial" w:cs="Arial"/>
                            <w:b/>
                            <w:color w:val="FFFFFF"/>
                            <w:shd w:val="clear" w:color="auto" w:fill="000000"/>
                          </w:rPr>
                          <w:t xml:space="preserve">Policy </w:t>
                        </w:r>
                        <w:r w:rsidR="00F95201">
                          <w:rPr>
                            <w:rFonts w:ascii="Arial" w:hAnsi="Arial" w:cs="Arial"/>
                            <w:b/>
                            <w:color w:val="FFFFFF"/>
                          </w:rPr>
                          <w:t>Officer</w:t>
                        </w:r>
                      </w:p>
                      <w:p w14:paraId="491A86CC" w14:textId="77777777" w:rsidR="00832ECE" w:rsidRPr="00D24908" w:rsidRDefault="00832ECE" w:rsidP="00832ECE">
                        <w:pPr>
                          <w:shd w:val="clear" w:color="auto" w:fill="000000"/>
                          <w:jc w:val="center"/>
                          <w:rPr>
                            <w:rFonts w:ascii="Arial" w:hAnsi="Arial" w:cs="Arial"/>
                            <w:b/>
                            <w:color w:val="FFFFFF"/>
                          </w:rPr>
                        </w:pPr>
                        <w:r>
                          <w:rPr>
                            <w:rFonts w:ascii="Arial" w:hAnsi="Arial" w:cs="Arial"/>
                            <w:b/>
                            <w:color w:val="FFFFFF"/>
                          </w:rPr>
                          <w:t>(This Position)</w:t>
                        </w:r>
                      </w:p>
                    </w:txbxContent>
                  </v:textbox>
                </v:shape>
                <v:shape id="AutoShape 8" o:spid="_x0000_s1031" type="#_x0000_t176" style="position:absolute;left:36182;top:6661;width:27432;height:14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" strokecolor="#757477">
                  <v:textbox>
                    <w:txbxContent>
                      <w:p w14:paraId="60CB2EC0" w14:textId="77777777" w:rsidR="001753B8" w:rsidRDefault="001753B8" w:rsidP="00832ECE">
                        <w:pPr>
                          <w:pStyle w:val="BodyText"/>
                          <w:rPr>
                            <w:rFonts w:ascii="Arial" w:hAnsi="Arial"/>
                          </w:rPr>
                        </w:pPr>
                        <w:r>
                          <w:rPr>
                            <w:rFonts w:ascii="Arial" w:hAnsi="Arial"/>
                          </w:rPr>
                          <w:t>Also Reporting to this Supervisor:</w:t>
                        </w:r>
                      </w:p>
                      <w:p w14:paraId="6DCD5BCE" w14:textId="77777777" w:rsidR="001753B8" w:rsidRDefault="001753B8" w:rsidP="00832ECE">
                        <w:pPr>
                          <w:pStyle w:val="BodyText"/>
                          <w:rPr>
                            <w:rFonts w:ascii="Arial" w:hAnsi="Arial"/>
                            <w:sz w:val="20"/>
                            <w:szCs w:val="20"/>
                          </w:rPr>
                        </w:pPr>
                      </w:p>
                      <w:p w14:paraId="7A47E8CA" w14:textId="77777777" w:rsidR="004A1DD9" w:rsidRPr="009704C7" w:rsidRDefault="007B70F6" w:rsidP="00832ECE">
                        <w:pPr>
                          <w:pStyle w:val="BodyText"/>
                          <w:rPr>
                            <w:rFonts w:ascii="Arial" w:hAnsi="Arial"/>
                            <w:szCs w:val="22"/>
                          </w:rPr>
                        </w:pPr>
                        <w:r>
                          <w:rPr>
                            <w:rFonts w:ascii="Arial" w:hAnsi="Arial"/>
                            <w:szCs w:val="22"/>
                          </w:rPr>
                          <w:t>Various</w:t>
                        </w:r>
                      </w:p>
                      <w:p w14:paraId="33BA906F" w14:textId="77777777" w:rsidR="001753B8" w:rsidRPr="008E3488" w:rsidRDefault="001753B8" w:rsidP="00832ECE">
                        <w:pPr>
                          <w:pStyle w:val="BodyText"/>
                          <w:jc w:val="left"/>
                          <w:rPr>
                            <w:rFonts w:ascii="Arial" w:hAnsi="Arial"/>
                            <w:sz w:val="22"/>
                            <w:szCs w:val="22"/>
                          </w:rPr>
                        </w:pPr>
                      </w:p>
                      <w:p w14:paraId="1743C054" w14:textId="77777777" w:rsidR="001753B8" w:rsidRDefault="001753B8" w:rsidP="00832ECE">
                        <w:pPr>
                          <w:jc w:val="center"/>
                        </w:pPr>
                      </w:p>
                    </w:txbxContent>
                  </v:textbox>
                </v:shape>
                <v:shapetype id="_x0000_t32" coordsize="21600,21600" o:spt="32" o:oned="t" path="m,l21600,21600e" filled="f">
                  <v:path arrowok="t" fillok="f" o:connecttype="none"/>
                  <o:lock v:ext="edit" shapetype="t"/>
                </v:shapetype>
                <v:shape id="AutoShape 9" o:spid="_x0000_s1032" type="#_x0000_t32" style="position:absolute;left:13716;top:6661;width:6;height:38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" strokecolor="#757477">
                  <v:stroke endarrow="block"/>
                </v:shape>
                <v:shape id="AutoShape 10" o:spid="_x0000_s1033" type="#_x0000_t32" style="position:absolute;left:13716;top:17145;width:6;height:36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" strokecolor="#757477">
                  <v:stroke endarrow="block"/>
                </v:shape>
                <v:shape id="AutoShape 12" o:spid="_x0000_s1034" type="#_x0000_t32" style="position:absolute;left:27432;top:13716;width:8750;height:1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" strokecolor="#757477">
                  <v:stroke endarrow="block"/>
                </v:shape>
                <v:shape id="AutoShape 13" o:spid="_x0000_s1035" type="#_x0000_t176" style="position:absolute;left:666;top:31057;width:27432;height:6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" strokecolor="#757477">
                  <v:textbox>
                    <w:txbxContent>
                      <w:p w14:paraId="3DAB8120" w14:textId="77777777" w:rsidR="00832ECE" w:rsidRDefault="00832ECE" w:rsidP="00832ECE">
                        <w:pPr>
                          <w:jc w:val="center"/>
                          <w:rPr>
                            <w:rFonts w:ascii="Arial" w:hAnsi="Arial"/>
                          </w:rPr>
                        </w:pPr>
                        <w:r>
                          <w:rPr>
                            <w:rFonts w:ascii="Arial" w:hAnsi="Arial"/>
                          </w:rPr>
                          <w:t>Reporting to this Position:</w:t>
                        </w:r>
                      </w:p>
                      <w:p w14:paraId="77858861" w14:textId="77777777" w:rsidR="00832ECE" w:rsidRPr="00832ECE" w:rsidRDefault="00832ECE" w:rsidP="00832ECE">
                        <w:pPr>
                          <w:jc w:val="center"/>
                          <w:rPr>
                            <w:rFonts w:ascii="Arial" w:hAnsi="Arial" w:cs="Arial"/>
                            <w:sz w:val="22"/>
                            <w:szCs w:val="22"/>
                          </w:rPr>
                        </w:pPr>
                      </w:p>
                      <w:p w14:paraId="58CDF6AF" w14:textId="20F0132C" w:rsidR="00832ECE" w:rsidRPr="00832ECE" w:rsidRDefault="00930849" w:rsidP="00832ECE">
                        <w:pPr>
                          <w:jc w:val="center"/>
                          <w:rPr>
                            <w:rFonts w:ascii="Arial" w:hAnsi="Arial" w:cs="Arial"/>
                            <w:szCs w:val="22"/>
                          </w:rPr>
                        </w:pPr>
                        <w:r>
                          <w:rPr>
                            <w:rFonts w:ascii="Arial" w:hAnsi="Arial" w:cs="Arial"/>
                            <w:szCs w:val="22"/>
                          </w:rPr>
                          <w:t>Senior Policy Officer</w:t>
                        </w:r>
                      </w:p>
                      <w:p w14:paraId="707D84BE" w14:textId="77777777" w:rsidR="00832ECE" w:rsidRPr="00032313" w:rsidRDefault="00832ECE" w:rsidP="00832ECE">
                        <w:pPr>
                          <w:jc w:val="center"/>
                          <w:rPr>
                            <w:sz w:val="22"/>
                            <w:szCs w:val="22"/>
                          </w:rPr>
                        </w:pPr>
                      </w:p>
                      <w:p w14:paraId="1A5A5FD1" w14:textId="77777777" w:rsidR="00832ECE" w:rsidRDefault="00832ECE" w:rsidP="00832ECE"/>
                    </w:txbxContent>
                  </v:textbox>
                </v:shape>
                <v:shape id="AutoShape 14" o:spid="_x0000_s1036" type="#_x0000_t32" style="position:absolute;left:13709;top:27628;width:7;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" strokecolor="#757477">
                  <v:stroke endarrow="block"/>
                </v:shape>
                <w10:wrap type="square"/>
              </v:group>
            </w:pict>
          </mc:Fallback>
        </mc:AlternateContent>
      </w:r>
      <w:bookmarkEnd w:id="0"/>
    </w:p>
    <w:p w14:paraId="57F51730" w14:textId="77777777" w:rsidR="00F95201" w:rsidRDefault="00F95201" w:rsidP="007C1CFB">
      <w:pPr>
        <w:rPr>
          <w:rFonts w:ascii="Arial" w:hAnsi="Arial" w:cs="Arial"/>
        </w:rPr>
      </w:pPr>
    </w:p>
    <w:p w14:paraId="70877915" w14:textId="77777777" w:rsidR="00F95201" w:rsidRDefault="00F95201" w:rsidP="007C1CFB">
      <w:pPr>
        <w:rPr>
          <w:rFonts w:ascii="Arial" w:hAnsi="Arial" w:cs="Arial"/>
        </w:rPr>
      </w:pPr>
    </w:p>
    <w:tbl>
      <w:tblPr>
        <w:tblW w:w="0" w:type="auto"/>
        <w:tblLook w:val="01E0" w:firstRow="1" w:lastRow="1" w:firstColumn="1" w:lastColumn="1" w:noHBand="0" w:noVBand="0"/>
      </w:tblPr>
      <w:tblGrid>
        <w:gridCol w:w="10204"/>
      </w:tblGrid>
      <w:tr w:rsidR="00EC2B2B" w:rsidRPr="00EF61B3" w14:paraId="7960E489" w14:textId="77777777" w:rsidTr="00EF61B3">
        <w:trPr>
          <w:cantSplit/>
          <w:trHeight w:hRule="exact" w:val="80"/>
        </w:trPr>
        <w:tc>
          <w:tcPr>
            <w:tcW w:w="10420" w:type="dxa"/>
            <w:shd w:val="clear" w:color="auto" w:fill="auto"/>
            <w:vAlign w:val="bottom"/>
          </w:tcPr>
          <w:p w14:paraId="183D0E79" w14:textId="77777777" w:rsidR="00EC2B2B" w:rsidRPr="00EF61B3" w:rsidRDefault="00EC2B2B" w:rsidP="00850AC2">
            <w:pPr>
              <w:rPr>
                <w:rFonts w:ascii="Arial" w:hAnsi="Arial" w:cs="Arial"/>
                <w:b/>
              </w:rPr>
            </w:pPr>
          </w:p>
        </w:tc>
      </w:tr>
    </w:tbl>
    <w:p w14:paraId="152C5EE6" w14:textId="77777777" w:rsidR="007C1CFB" w:rsidRPr="00EC2B2B" w:rsidRDefault="007C1CFB" w:rsidP="007C1CFB">
      <w:pPr>
        <w:rPr>
          <w:rFonts w:ascii="Arial" w:hAnsi="Arial" w:cs="Arial"/>
        </w:rPr>
      </w:pPr>
    </w:p>
    <w:tbl>
      <w:tblPr>
        <w:tblW w:w="0" w:type="auto"/>
        <w:tblBorders>
          <w:top w:val="single" w:sz="4" w:space="0" w:color="757477"/>
          <w:left w:val="single" w:sz="4" w:space="0" w:color="757477"/>
          <w:bottom w:val="single" w:sz="4" w:space="0" w:color="757477"/>
          <w:right w:val="single" w:sz="4" w:space="0" w:color="757477"/>
        </w:tblBorders>
        <w:tblLook w:val="01E0" w:firstRow="1" w:lastRow="1" w:firstColumn="1" w:lastColumn="1" w:noHBand="0" w:noVBand="0"/>
      </w:tblPr>
      <w:tblGrid>
        <w:gridCol w:w="10194"/>
      </w:tblGrid>
      <w:tr w:rsidR="007C1CFB" w:rsidRPr="00763527" w14:paraId="7C518BA5" w14:textId="77777777" w:rsidTr="00930849">
        <w:trPr>
          <w:cantSplit/>
          <w:trHeight w:hRule="exact" w:val="2555"/>
        </w:trPr>
        <w:tc>
          <w:tcPr>
            <w:tcW w:w="10420" w:type="dxa"/>
          </w:tcPr>
          <w:p w14:paraId="62414C3C" w14:textId="77777777" w:rsidR="007C1CFB" w:rsidRPr="00661A55" w:rsidRDefault="004E4CEE" w:rsidP="00763527">
            <w:pPr>
              <w:spacing w:before="120" w:after="120"/>
              <w:rPr>
                <w:rFonts w:ascii="Arial" w:hAnsi="Arial"/>
                <w:b/>
              </w:rPr>
            </w:pPr>
            <w:r w:rsidRPr="00661A55">
              <w:rPr>
                <w:rFonts w:ascii="Arial" w:hAnsi="Arial"/>
                <w:b/>
              </w:rPr>
              <w:t>KEY RESPONSIBILITIES</w:t>
            </w:r>
          </w:p>
          <w:p w14:paraId="7E1679DA" w14:textId="351C4591" w:rsidR="00BC6BB2" w:rsidRDefault="00BC6BB2" w:rsidP="00F95201">
            <w:pPr>
              <w:numPr>
                <w:ilvl w:val="0"/>
                <w:numId w:val="37"/>
              </w:numPr>
              <w:jc w:val="both"/>
              <w:rPr>
                <w:rFonts w:ascii="Arial" w:hAnsi="Arial" w:cs="Arial"/>
              </w:rPr>
            </w:pPr>
            <w:r w:rsidRPr="00F95201">
              <w:rPr>
                <w:rFonts w:ascii="Arial" w:hAnsi="Arial" w:cs="Arial"/>
              </w:rPr>
              <w:t xml:space="preserve">Develops road safety policy directions as appropriate </w:t>
            </w:r>
          </w:p>
          <w:p w14:paraId="18A5A990" w14:textId="523D5391" w:rsidR="00930849" w:rsidRDefault="00930849" w:rsidP="00F95201">
            <w:pPr>
              <w:numPr>
                <w:ilvl w:val="0"/>
                <w:numId w:val="37"/>
              </w:numPr>
              <w:jc w:val="both"/>
              <w:rPr>
                <w:rFonts w:ascii="Arial" w:hAnsi="Arial" w:cs="Arial"/>
              </w:rPr>
            </w:pPr>
            <w:r>
              <w:rPr>
                <w:rFonts w:ascii="Arial" w:hAnsi="Arial" w:cs="Arial"/>
              </w:rPr>
              <w:t>Manages the directorates ministerial responses</w:t>
            </w:r>
          </w:p>
          <w:p w14:paraId="3F4D9B27" w14:textId="77777777" w:rsidR="00B13615" w:rsidRDefault="00B13615" w:rsidP="00F95201">
            <w:pPr>
              <w:numPr>
                <w:ilvl w:val="0"/>
                <w:numId w:val="37"/>
              </w:numPr>
              <w:jc w:val="both"/>
              <w:rPr>
                <w:rFonts w:ascii="Arial" w:hAnsi="Arial" w:cs="Arial"/>
              </w:rPr>
            </w:pPr>
            <w:r>
              <w:rPr>
                <w:rFonts w:ascii="Arial" w:hAnsi="Arial" w:cs="Arial"/>
              </w:rPr>
              <w:t>Evaluates policy and research outputs and outcomes</w:t>
            </w:r>
          </w:p>
          <w:p w14:paraId="1F4603DB" w14:textId="77777777" w:rsidR="00F95201" w:rsidRDefault="00F95201" w:rsidP="00F95201">
            <w:pPr>
              <w:numPr>
                <w:ilvl w:val="0"/>
                <w:numId w:val="37"/>
              </w:numPr>
              <w:jc w:val="both"/>
              <w:rPr>
                <w:rFonts w:ascii="Arial" w:hAnsi="Arial" w:cs="Arial"/>
              </w:rPr>
            </w:pPr>
            <w:r w:rsidRPr="00F95201">
              <w:rPr>
                <w:rFonts w:ascii="Arial" w:hAnsi="Arial" w:cs="Arial"/>
              </w:rPr>
              <w:t xml:space="preserve">Coordinates road safety </w:t>
            </w:r>
            <w:proofErr w:type="gramStart"/>
            <w:r w:rsidRPr="00F95201">
              <w:rPr>
                <w:rFonts w:ascii="Arial" w:hAnsi="Arial" w:cs="Arial"/>
              </w:rPr>
              <w:t>stakeholders</w:t>
            </w:r>
            <w:proofErr w:type="gramEnd"/>
            <w:r w:rsidRPr="00F95201">
              <w:rPr>
                <w:rFonts w:ascii="Arial" w:hAnsi="Arial" w:cs="Arial"/>
              </w:rPr>
              <w:t xml:space="preserve"> involvement</w:t>
            </w:r>
            <w:r w:rsidR="00B13615">
              <w:rPr>
                <w:rFonts w:ascii="Arial" w:hAnsi="Arial" w:cs="Arial"/>
              </w:rPr>
              <w:t xml:space="preserve"> for policy and research</w:t>
            </w:r>
          </w:p>
          <w:p w14:paraId="5C0EB67C" w14:textId="77777777" w:rsidR="00F95201" w:rsidRPr="00F95201" w:rsidRDefault="00F95201" w:rsidP="00F95201">
            <w:pPr>
              <w:numPr>
                <w:ilvl w:val="0"/>
                <w:numId w:val="37"/>
              </w:numPr>
              <w:jc w:val="both"/>
              <w:rPr>
                <w:rFonts w:ascii="Arial" w:hAnsi="Arial" w:cs="Arial"/>
              </w:rPr>
            </w:pPr>
            <w:r w:rsidRPr="00F95201">
              <w:rPr>
                <w:rFonts w:ascii="Arial" w:hAnsi="Arial" w:cs="Arial"/>
              </w:rPr>
              <w:t xml:space="preserve">Develops proposals for integrated </w:t>
            </w:r>
            <w:r w:rsidR="004A1DD9">
              <w:rPr>
                <w:rFonts w:ascii="Arial" w:hAnsi="Arial" w:cs="Arial"/>
              </w:rPr>
              <w:t>s</w:t>
            </w:r>
            <w:r w:rsidRPr="00F95201">
              <w:rPr>
                <w:rFonts w:ascii="Arial" w:hAnsi="Arial" w:cs="Arial"/>
              </w:rPr>
              <w:t>tate road safety and development;</w:t>
            </w:r>
          </w:p>
          <w:p w14:paraId="3B7B894A" w14:textId="2E55FD73" w:rsidR="00F95201" w:rsidRPr="00F95201" w:rsidRDefault="00B13615" w:rsidP="00F95201">
            <w:pPr>
              <w:numPr>
                <w:ilvl w:val="0"/>
                <w:numId w:val="37"/>
              </w:numPr>
              <w:jc w:val="both"/>
              <w:rPr>
                <w:rFonts w:ascii="Arial" w:hAnsi="Arial" w:cs="Arial"/>
              </w:rPr>
            </w:pPr>
            <w:r>
              <w:rPr>
                <w:rFonts w:ascii="Arial" w:hAnsi="Arial" w:cs="Arial"/>
              </w:rPr>
              <w:t>Contributes knowledge and information for the development of</w:t>
            </w:r>
            <w:r w:rsidR="00F95201" w:rsidRPr="00F95201">
              <w:rPr>
                <w:rFonts w:ascii="Arial" w:hAnsi="Arial" w:cs="Arial"/>
              </w:rPr>
              <w:t xml:space="preserve"> </w:t>
            </w:r>
            <w:r w:rsidR="00030457">
              <w:rPr>
                <w:rFonts w:ascii="Arial" w:hAnsi="Arial" w:cs="Arial"/>
              </w:rPr>
              <w:t>RSC Community Education Campaign program.</w:t>
            </w:r>
          </w:p>
          <w:p w14:paraId="0D4EB859" w14:textId="77777777" w:rsidR="00BA7F9E" w:rsidRDefault="00BA7F9E" w:rsidP="00200335">
            <w:pPr>
              <w:rPr>
                <w:rFonts w:ascii="Arial" w:hAnsi="Arial"/>
              </w:rPr>
            </w:pPr>
          </w:p>
          <w:p w14:paraId="2002E75B" w14:textId="77777777" w:rsidR="00BA7F9E" w:rsidRDefault="00BA7F9E" w:rsidP="00200335">
            <w:pPr>
              <w:rPr>
                <w:rFonts w:ascii="Arial" w:hAnsi="Arial"/>
              </w:rPr>
            </w:pPr>
          </w:p>
          <w:p w14:paraId="2A724A4D" w14:textId="77777777" w:rsidR="00BA7F9E" w:rsidRPr="00661A55" w:rsidRDefault="00BA7F9E" w:rsidP="00200335">
            <w:pPr>
              <w:rPr>
                <w:rFonts w:ascii="Arial" w:hAnsi="Arial"/>
              </w:rPr>
            </w:pPr>
          </w:p>
          <w:p w14:paraId="7D99474F" w14:textId="77777777" w:rsidR="007C1CFB" w:rsidRPr="00661A55" w:rsidRDefault="007C1CFB" w:rsidP="00200335">
            <w:pPr>
              <w:rPr>
                <w:rFonts w:ascii="Arial" w:hAnsi="Arial" w:cs="Arial"/>
              </w:rPr>
            </w:pPr>
          </w:p>
        </w:tc>
      </w:tr>
    </w:tbl>
    <w:p w14:paraId="5F673326" w14:textId="77777777" w:rsidR="00684B7B" w:rsidRPr="0055636B" w:rsidRDefault="00684B7B" w:rsidP="008E67B4">
      <w:pPr>
        <w:sectPr w:rsidR="00684B7B" w:rsidRPr="0055636B" w:rsidSect="00AB376E">
          <w:headerReference w:type="default" r:id="rId8"/>
          <w:footerReference w:type="default" r:id="rId9"/>
          <w:headerReference w:type="first" r:id="rId10"/>
          <w:pgSz w:w="11906" w:h="16838"/>
          <w:pgMar w:top="1985" w:right="851" w:bottom="1440" w:left="851" w:header="720" w:footer="992"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4D248E" w:rsidRPr="00EF61B3" w14:paraId="2BC0DB97" w14:textId="77777777" w:rsidTr="00930849">
        <w:trPr>
          <w:cantSplit/>
          <w:trHeight w:hRule="exact" w:val="437"/>
        </w:trPr>
        <w:tc>
          <w:tcPr>
            <w:tcW w:w="10194" w:type="dxa"/>
            <w:tcBorders>
              <w:top w:val="single" w:sz="4" w:space="0" w:color="757477"/>
              <w:left w:val="single" w:sz="4" w:space="0" w:color="757477"/>
              <w:bottom w:val="single" w:sz="4" w:space="0" w:color="757477"/>
              <w:right w:val="single" w:sz="4" w:space="0" w:color="757477"/>
            </w:tcBorders>
            <w:shd w:val="clear" w:color="auto" w:fill="000000"/>
            <w:vAlign w:val="bottom"/>
          </w:tcPr>
          <w:p w14:paraId="13C29AFF" w14:textId="77777777" w:rsidR="000241DC" w:rsidRPr="00EF61B3" w:rsidRDefault="000241DC" w:rsidP="00451069">
            <w:pPr>
              <w:rPr>
                <w:rFonts w:ascii="Arial" w:hAnsi="Arial" w:cs="Arial"/>
                <w:b/>
                <w:color w:val="FFFFFF"/>
                <w:sz w:val="20"/>
                <w:szCs w:val="20"/>
              </w:rPr>
            </w:pPr>
            <w:proofErr w:type="gramStart"/>
            <w:r w:rsidRPr="00EF61B3">
              <w:rPr>
                <w:rFonts w:ascii="Arial" w:hAnsi="Arial" w:cs="Arial"/>
                <w:b/>
                <w:color w:val="FFFFFF"/>
              </w:rPr>
              <w:lastRenderedPageBreak/>
              <w:t>BRIEF SUMMARY</w:t>
            </w:r>
            <w:proofErr w:type="gramEnd"/>
            <w:r w:rsidRPr="00EF61B3">
              <w:rPr>
                <w:rFonts w:ascii="Arial" w:hAnsi="Arial" w:cs="Arial"/>
                <w:b/>
                <w:color w:val="FFFFFF"/>
              </w:rPr>
              <w:t xml:space="preserve"> OF DUTIES</w:t>
            </w:r>
          </w:p>
        </w:tc>
      </w:tr>
      <w:tr w:rsidR="000241DC" w14:paraId="1013D63E" w14:textId="77777777" w:rsidTr="00ED0790">
        <w:trPr>
          <w:cantSplit/>
          <w:trHeight w:hRule="exact" w:val="12010"/>
        </w:trPr>
        <w:tc>
          <w:tcPr>
            <w:tcW w:w="10194" w:type="dxa"/>
            <w:tcBorders>
              <w:top w:val="single" w:sz="4" w:space="0" w:color="757477"/>
              <w:left w:val="single" w:sz="4" w:space="0" w:color="757477"/>
              <w:bottom w:val="single" w:sz="4" w:space="0" w:color="auto"/>
              <w:right w:val="single" w:sz="4" w:space="0" w:color="757477"/>
            </w:tcBorders>
            <w:shd w:val="clear" w:color="auto" w:fill="auto"/>
          </w:tcPr>
          <w:p w14:paraId="20B4F71D" w14:textId="77777777" w:rsidR="004D248E" w:rsidRPr="00EF61B3" w:rsidRDefault="004D248E" w:rsidP="00EF61B3">
            <w:pPr>
              <w:autoSpaceDE w:val="0"/>
              <w:autoSpaceDN w:val="0"/>
              <w:adjustRightInd w:val="0"/>
              <w:ind w:left="907"/>
              <w:rPr>
                <w:rFonts w:ascii="Arial" w:hAnsi="Arial" w:cs="Arial"/>
                <w:bCs/>
                <w:iCs/>
                <w:lang w:eastAsia="en-US"/>
              </w:rPr>
            </w:pPr>
          </w:p>
          <w:p w14:paraId="5978E368" w14:textId="77777777" w:rsidR="00F95201" w:rsidRPr="00EF61B3" w:rsidRDefault="00F95201" w:rsidP="00EF61B3">
            <w:pPr>
              <w:autoSpaceDE w:val="0"/>
              <w:autoSpaceDN w:val="0"/>
              <w:adjustRightInd w:val="0"/>
              <w:rPr>
                <w:rFonts w:ascii="Arial" w:hAnsi="Arial" w:cs="Arial"/>
                <w:b/>
                <w:bCs/>
                <w:iCs/>
                <w:lang w:eastAsia="en-US"/>
              </w:rPr>
            </w:pPr>
            <w:r w:rsidRPr="00EF61B3">
              <w:rPr>
                <w:rFonts w:ascii="Arial" w:hAnsi="Arial" w:cs="Arial"/>
                <w:b/>
                <w:bCs/>
                <w:iCs/>
                <w:lang w:eastAsia="en-US"/>
              </w:rPr>
              <w:t>POLICY AND STRATEGY DEVELOPMENT AND IMPLEMENTATION</w:t>
            </w:r>
          </w:p>
          <w:p w14:paraId="0DB8FEC0" w14:textId="77777777" w:rsidR="004D248E" w:rsidRPr="00EF61B3" w:rsidRDefault="004D248E" w:rsidP="00EF61B3">
            <w:pPr>
              <w:autoSpaceDE w:val="0"/>
              <w:autoSpaceDN w:val="0"/>
              <w:adjustRightInd w:val="0"/>
              <w:rPr>
                <w:rFonts w:ascii="Arial" w:hAnsi="Arial" w:cs="Arial"/>
                <w:b/>
                <w:bCs/>
                <w:iCs/>
                <w:lang w:eastAsia="en-US"/>
              </w:rPr>
            </w:pPr>
          </w:p>
          <w:p w14:paraId="0D11C9CB" w14:textId="77777777" w:rsidR="00F95201" w:rsidRPr="00EF61B3" w:rsidRDefault="00F95201" w:rsidP="00EF61B3">
            <w:pPr>
              <w:numPr>
                <w:ilvl w:val="0"/>
                <w:numId w:val="40"/>
              </w:numPr>
              <w:autoSpaceDE w:val="0"/>
              <w:autoSpaceDN w:val="0"/>
              <w:adjustRightInd w:val="0"/>
              <w:ind w:left="360"/>
              <w:rPr>
                <w:rFonts w:ascii="Arial" w:hAnsi="Arial" w:cs="Arial"/>
                <w:iCs/>
                <w:lang w:eastAsia="en-US"/>
              </w:rPr>
            </w:pPr>
            <w:r w:rsidRPr="00EF61B3">
              <w:rPr>
                <w:rFonts w:ascii="Arial" w:hAnsi="Arial" w:cs="Arial"/>
                <w:iCs/>
                <w:lang w:eastAsia="en-US"/>
              </w:rPr>
              <w:t xml:space="preserve">Participates in the development of </w:t>
            </w:r>
            <w:r w:rsidR="004A1DD9">
              <w:rPr>
                <w:rFonts w:ascii="Arial" w:hAnsi="Arial" w:cs="Arial"/>
                <w:iCs/>
                <w:lang w:eastAsia="en-US"/>
              </w:rPr>
              <w:t>d</w:t>
            </w:r>
            <w:r w:rsidRPr="00EF61B3">
              <w:rPr>
                <w:rFonts w:ascii="Arial" w:hAnsi="Arial" w:cs="Arial"/>
                <w:iCs/>
                <w:lang w:eastAsia="en-US"/>
              </w:rPr>
              <w:t xml:space="preserve">epartmental and </w:t>
            </w:r>
            <w:r w:rsidR="004A1DD9">
              <w:rPr>
                <w:rFonts w:ascii="Arial" w:hAnsi="Arial" w:cs="Arial"/>
                <w:iCs/>
                <w:lang w:eastAsia="en-US"/>
              </w:rPr>
              <w:t>G</w:t>
            </w:r>
            <w:r w:rsidRPr="00EF61B3">
              <w:rPr>
                <w:rFonts w:ascii="Arial" w:hAnsi="Arial" w:cs="Arial"/>
                <w:iCs/>
                <w:lang w:eastAsia="en-US"/>
              </w:rPr>
              <w:t>overnment wide p</w:t>
            </w:r>
            <w:r w:rsidR="004A1DD9">
              <w:rPr>
                <w:rFonts w:ascii="Arial" w:hAnsi="Arial" w:cs="Arial"/>
                <w:iCs/>
                <w:lang w:eastAsia="en-US"/>
              </w:rPr>
              <w:t>olicy proposals for integrated st</w:t>
            </w:r>
            <w:r w:rsidRPr="00EF61B3">
              <w:rPr>
                <w:rFonts w:ascii="Arial" w:hAnsi="Arial" w:cs="Arial"/>
                <w:iCs/>
                <w:lang w:eastAsia="en-US"/>
              </w:rPr>
              <w:t>ate road safety planning</w:t>
            </w:r>
          </w:p>
          <w:p w14:paraId="7E773381" w14:textId="77777777" w:rsidR="00F95201" w:rsidRPr="00EF61B3" w:rsidRDefault="00F95201" w:rsidP="00EF61B3">
            <w:pPr>
              <w:numPr>
                <w:ilvl w:val="0"/>
                <w:numId w:val="40"/>
              </w:numPr>
              <w:autoSpaceDE w:val="0"/>
              <w:autoSpaceDN w:val="0"/>
              <w:adjustRightInd w:val="0"/>
              <w:ind w:left="360"/>
              <w:rPr>
                <w:rFonts w:ascii="Arial" w:hAnsi="Arial" w:cs="Arial"/>
                <w:iCs/>
                <w:lang w:eastAsia="en-US"/>
              </w:rPr>
            </w:pPr>
            <w:r w:rsidRPr="00EF61B3">
              <w:rPr>
                <w:rFonts w:ascii="Arial" w:hAnsi="Arial" w:cs="Arial"/>
                <w:iCs/>
                <w:lang w:eastAsia="en-US"/>
              </w:rPr>
              <w:t xml:space="preserve">Develops policy </w:t>
            </w:r>
            <w:r w:rsidR="00451069">
              <w:rPr>
                <w:rFonts w:ascii="Arial" w:hAnsi="Arial" w:cs="Arial"/>
                <w:iCs/>
                <w:lang w:eastAsia="en-US"/>
              </w:rPr>
              <w:t xml:space="preserve">regarding </w:t>
            </w:r>
            <w:r w:rsidRPr="00EF61B3">
              <w:rPr>
                <w:rFonts w:ascii="Arial" w:hAnsi="Arial" w:cs="Arial"/>
                <w:iCs/>
                <w:lang w:eastAsia="en-US"/>
              </w:rPr>
              <w:t>emerging issues in road safety</w:t>
            </w:r>
          </w:p>
          <w:p w14:paraId="3DFFD5FF" w14:textId="2D98FDEE" w:rsidR="00F95201" w:rsidRDefault="00F95201" w:rsidP="00EF61B3">
            <w:pPr>
              <w:numPr>
                <w:ilvl w:val="0"/>
                <w:numId w:val="40"/>
              </w:numPr>
              <w:autoSpaceDE w:val="0"/>
              <w:autoSpaceDN w:val="0"/>
              <w:adjustRightInd w:val="0"/>
              <w:ind w:left="360"/>
              <w:rPr>
                <w:rFonts w:ascii="Arial" w:hAnsi="Arial" w:cs="Arial"/>
                <w:iCs/>
                <w:lang w:eastAsia="en-US"/>
              </w:rPr>
            </w:pPr>
            <w:r w:rsidRPr="00EF61B3">
              <w:rPr>
                <w:rFonts w:ascii="Arial" w:hAnsi="Arial" w:cs="Arial"/>
                <w:iCs/>
                <w:lang w:eastAsia="en-US"/>
              </w:rPr>
              <w:t>Develops policy to support legislative changes in road safety initiatives</w:t>
            </w:r>
          </w:p>
          <w:p w14:paraId="61525087" w14:textId="0735C07E" w:rsidR="00930849" w:rsidRPr="00EF61B3" w:rsidRDefault="00930849" w:rsidP="00EF61B3">
            <w:pPr>
              <w:numPr>
                <w:ilvl w:val="0"/>
                <w:numId w:val="40"/>
              </w:numPr>
              <w:autoSpaceDE w:val="0"/>
              <w:autoSpaceDN w:val="0"/>
              <w:adjustRightInd w:val="0"/>
              <w:ind w:left="360"/>
              <w:rPr>
                <w:rFonts w:ascii="Arial" w:hAnsi="Arial" w:cs="Arial"/>
                <w:iCs/>
                <w:lang w:eastAsia="en-US"/>
              </w:rPr>
            </w:pPr>
            <w:r>
              <w:rPr>
                <w:rFonts w:ascii="Arial" w:hAnsi="Arial" w:cs="Arial"/>
                <w:iCs/>
                <w:lang w:eastAsia="en-US"/>
              </w:rPr>
              <w:t>Influences legislation reviews and amendments using evidenced based research</w:t>
            </w:r>
          </w:p>
          <w:p w14:paraId="1AC1747A" w14:textId="34264358" w:rsidR="00561F69" w:rsidRDefault="00561F69" w:rsidP="00561F69">
            <w:pPr>
              <w:numPr>
                <w:ilvl w:val="0"/>
                <w:numId w:val="40"/>
              </w:numPr>
              <w:autoSpaceDE w:val="0"/>
              <w:autoSpaceDN w:val="0"/>
              <w:adjustRightInd w:val="0"/>
              <w:ind w:left="360"/>
              <w:rPr>
                <w:rFonts w:ascii="Arial" w:hAnsi="Arial" w:cs="Arial"/>
                <w:iCs/>
                <w:lang w:eastAsia="en-US"/>
              </w:rPr>
            </w:pPr>
            <w:r w:rsidRPr="00EF61B3">
              <w:rPr>
                <w:rFonts w:ascii="Arial" w:hAnsi="Arial" w:cs="Arial"/>
                <w:iCs/>
                <w:lang w:eastAsia="en-US"/>
              </w:rPr>
              <w:t>Co-ordinates the development and implementation of road safety policies and strategies</w:t>
            </w:r>
          </w:p>
          <w:p w14:paraId="3AF25455" w14:textId="759FF1BC" w:rsidR="00930849" w:rsidRPr="00EF61B3" w:rsidRDefault="00930849" w:rsidP="00561F69">
            <w:pPr>
              <w:numPr>
                <w:ilvl w:val="0"/>
                <w:numId w:val="40"/>
              </w:numPr>
              <w:autoSpaceDE w:val="0"/>
              <w:autoSpaceDN w:val="0"/>
              <w:adjustRightInd w:val="0"/>
              <w:ind w:left="360"/>
              <w:rPr>
                <w:rFonts w:ascii="Arial" w:hAnsi="Arial" w:cs="Arial"/>
                <w:iCs/>
                <w:lang w:eastAsia="en-US"/>
              </w:rPr>
            </w:pPr>
            <w:r>
              <w:rPr>
                <w:rFonts w:ascii="Arial" w:hAnsi="Arial" w:cs="Arial"/>
                <w:iCs/>
                <w:lang w:eastAsia="en-US"/>
              </w:rPr>
              <w:t>Manages the directorates ministerial responses</w:t>
            </w:r>
          </w:p>
          <w:p w14:paraId="0A9E21D3" w14:textId="77777777" w:rsidR="00561F69" w:rsidRDefault="00561F69" w:rsidP="00561F69">
            <w:pPr>
              <w:numPr>
                <w:ilvl w:val="0"/>
                <w:numId w:val="40"/>
              </w:numPr>
              <w:autoSpaceDE w:val="0"/>
              <w:autoSpaceDN w:val="0"/>
              <w:adjustRightInd w:val="0"/>
              <w:ind w:left="360"/>
              <w:rPr>
                <w:rFonts w:ascii="Arial" w:hAnsi="Arial" w:cs="Arial"/>
                <w:iCs/>
                <w:lang w:eastAsia="en-US"/>
              </w:rPr>
            </w:pPr>
            <w:r w:rsidRPr="00B13615">
              <w:rPr>
                <w:rFonts w:ascii="Arial" w:hAnsi="Arial" w:cs="Arial"/>
                <w:iCs/>
                <w:lang w:eastAsia="en-US"/>
              </w:rPr>
              <w:t xml:space="preserve">Participates </w:t>
            </w:r>
            <w:r>
              <w:rPr>
                <w:rFonts w:ascii="Arial" w:hAnsi="Arial" w:cs="Arial"/>
                <w:iCs/>
                <w:lang w:eastAsia="en-US"/>
              </w:rPr>
              <w:t xml:space="preserve">in </w:t>
            </w:r>
            <w:r w:rsidRPr="00B13615">
              <w:rPr>
                <w:rFonts w:ascii="Arial" w:hAnsi="Arial" w:cs="Arial"/>
                <w:iCs/>
                <w:lang w:eastAsia="en-US"/>
              </w:rPr>
              <w:t>and responsible</w:t>
            </w:r>
            <w:r>
              <w:rPr>
                <w:rFonts w:ascii="Arial" w:hAnsi="Arial" w:cs="Arial"/>
                <w:iCs/>
                <w:lang w:eastAsia="en-US"/>
              </w:rPr>
              <w:t xml:space="preserve"> for</w:t>
            </w:r>
            <w:r w:rsidRPr="00B13615">
              <w:rPr>
                <w:rFonts w:ascii="Arial" w:hAnsi="Arial" w:cs="Arial"/>
                <w:iCs/>
                <w:lang w:eastAsia="en-US"/>
              </w:rPr>
              <w:t xml:space="preserve"> team activities on the development of </w:t>
            </w:r>
            <w:r w:rsidR="00451069">
              <w:rPr>
                <w:rFonts w:ascii="Arial" w:hAnsi="Arial" w:cs="Arial"/>
                <w:iCs/>
                <w:lang w:eastAsia="en-US"/>
              </w:rPr>
              <w:t>policy and reviews</w:t>
            </w:r>
          </w:p>
          <w:p w14:paraId="6F844349" w14:textId="77777777" w:rsidR="00F95201" w:rsidRPr="00561F69" w:rsidRDefault="00F95201" w:rsidP="00EF61B3">
            <w:pPr>
              <w:numPr>
                <w:ilvl w:val="0"/>
                <w:numId w:val="40"/>
              </w:numPr>
              <w:autoSpaceDE w:val="0"/>
              <w:autoSpaceDN w:val="0"/>
              <w:adjustRightInd w:val="0"/>
              <w:ind w:left="360"/>
              <w:rPr>
                <w:rFonts w:ascii="Arial" w:hAnsi="Arial" w:cs="Arial"/>
                <w:iCs/>
                <w:lang w:eastAsia="en-US"/>
              </w:rPr>
            </w:pPr>
            <w:r w:rsidRPr="00561F69">
              <w:rPr>
                <w:rFonts w:ascii="Arial" w:hAnsi="Arial" w:cs="Arial"/>
                <w:iCs/>
                <w:lang w:eastAsia="en-US"/>
              </w:rPr>
              <w:t>Reviews performance of road safety programs and reports on program effectiveness</w:t>
            </w:r>
          </w:p>
          <w:p w14:paraId="40164B18" w14:textId="77777777" w:rsidR="00F95201" w:rsidRPr="00EF61B3" w:rsidRDefault="00F95201" w:rsidP="00EF61B3">
            <w:pPr>
              <w:numPr>
                <w:ilvl w:val="0"/>
                <w:numId w:val="40"/>
              </w:numPr>
              <w:autoSpaceDE w:val="0"/>
              <w:autoSpaceDN w:val="0"/>
              <w:adjustRightInd w:val="0"/>
              <w:ind w:left="360"/>
              <w:rPr>
                <w:rFonts w:ascii="Arial" w:hAnsi="Arial" w:cs="Arial"/>
                <w:iCs/>
                <w:lang w:eastAsia="en-US"/>
              </w:rPr>
            </w:pPr>
            <w:r w:rsidRPr="00EF61B3">
              <w:rPr>
                <w:rFonts w:ascii="Arial" w:hAnsi="Arial" w:cs="Arial"/>
                <w:iCs/>
                <w:lang w:eastAsia="en-US"/>
              </w:rPr>
              <w:t>Prepares reports, briefing notes and other appropriate documents, including</w:t>
            </w:r>
            <w:r w:rsidR="00451069">
              <w:rPr>
                <w:rFonts w:ascii="Arial" w:hAnsi="Arial" w:cs="Arial"/>
                <w:iCs/>
                <w:lang w:eastAsia="en-US"/>
              </w:rPr>
              <w:t xml:space="preserve"> submissions to external bodies</w:t>
            </w:r>
          </w:p>
          <w:p w14:paraId="1CAE0F36" w14:textId="77777777" w:rsidR="00451069" w:rsidRDefault="00561F69" w:rsidP="00EF61B3">
            <w:pPr>
              <w:numPr>
                <w:ilvl w:val="0"/>
                <w:numId w:val="40"/>
              </w:numPr>
              <w:autoSpaceDE w:val="0"/>
              <w:autoSpaceDN w:val="0"/>
              <w:adjustRightInd w:val="0"/>
              <w:ind w:left="360"/>
              <w:rPr>
                <w:rFonts w:ascii="Arial" w:hAnsi="Arial" w:cs="Arial"/>
                <w:iCs/>
                <w:lang w:eastAsia="en-US"/>
              </w:rPr>
            </w:pPr>
            <w:r w:rsidRPr="00EF61B3">
              <w:rPr>
                <w:rFonts w:ascii="Arial" w:hAnsi="Arial" w:cs="Arial"/>
                <w:iCs/>
                <w:lang w:eastAsia="en-US"/>
              </w:rPr>
              <w:t xml:space="preserve">Provides advice to </w:t>
            </w:r>
            <w:r w:rsidR="00451069">
              <w:rPr>
                <w:rFonts w:ascii="Arial" w:hAnsi="Arial" w:cs="Arial"/>
                <w:iCs/>
                <w:lang w:eastAsia="en-US"/>
              </w:rPr>
              <w:t>senior staff and the Corporate Executive</w:t>
            </w:r>
            <w:r w:rsidRPr="00EF61B3">
              <w:rPr>
                <w:rFonts w:ascii="Arial" w:hAnsi="Arial" w:cs="Arial"/>
                <w:iCs/>
                <w:lang w:eastAsia="en-US"/>
              </w:rPr>
              <w:t>, with respect to policy matters</w:t>
            </w:r>
          </w:p>
          <w:p w14:paraId="5C8A4356" w14:textId="77777777" w:rsidR="00F95201" w:rsidRPr="00B13615" w:rsidRDefault="00451069" w:rsidP="00EF61B3">
            <w:pPr>
              <w:numPr>
                <w:ilvl w:val="0"/>
                <w:numId w:val="40"/>
              </w:numPr>
              <w:autoSpaceDE w:val="0"/>
              <w:autoSpaceDN w:val="0"/>
              <w:adjustRightInd w:val="0"/>
              <w:ind w:left="360"/>
              <w:rPr>
                <w:rFonts w:ascii="Arial" w:hAnsi="Arial" w:cs="Arial"/>
                <w:iCs/>
                <w:lang w:eastAsia="en-US"/>
              </w:rPr>
            </w:pPr>
            <w:r>
              <w:rPr>
                <w:rFonts w:ascii="Arial" w:hAnsi="Arial" w:cs="Arial"/>
                <w:iCs/>
                <w:lang w:eastAsia="en-US"/>
              </w:rPr>
              <w:t>Provides</w:t>
            </w:r>
            <w:r w:rsidR="00F95201" w:rsidRPr="00B13615">
              <w:rPr>
                <w:rFonts w:ascii="Arial" w:hAnsi="Arial" w:cs="Arial"/>
                <w:iCs/>
                <w:lang w:eastAsia="en-US"/>
              </w:rPr>
              <w:t xml:space="preserve"> strategic advice on road safety issues</w:t>
            </w:r>
          </w:p>
          <w:p w14:paraId="3F462757" w14:textId="5841EF1A" w:rsidR="00561F69" w:rsidRPr="00EF61B3" w:rsidRDefault="00561F69" w:rsidP="00561F69">
            <w:pPr>
              <w:numPr>
                <w:ilvl w:val="0"/>
                <w:numId w:val="40"/>
              </w:numPr>
              <w:autoSpaceDE w:val="0"/>
              <w:autoSpaceDN w:val="0"/>
              <w:adjustRightInd w:val="0"/>
              <w:ind w:left="360"/>
              <w:rPr>
                <w:rFonts w:ascii="Arial" w:hAnsi="Arial" w:cs="Arial"/>
                <w:iCs/>
                <w:lang w:eastAsia="en-US"/>
              </w:rPr>
            </w:pPr>
            <w:r w:rsidRPr="00EF61B3">
              <w:rPr>
                <w:rFonts w:ascii="Arial" w:hAnsi="Arial" w:cs="Arial"/>
                <w:iCs/>
                <w:lang w:eastAsia="en-US"/>
              </w:rPr>
              <w:t xml:space="preserve">Works with </w:t>
            </w:r>
            <w:r w:rsidR="00ED0790">
              <w:rPr>
                <w:rFonts w:ascii="Arial" w:hAnsi="Arial" w:cs="Arial"/>
                <w:iCs/>
                <w:lang w:eastAsia="en-US"/>
              </w:rPr>
              <w:t xml:space="preserve">other teams within the department </w:t>
            </w:r>
            <w:r w:rsidRPr="00EF61B3">
              <w:rPr>
                <w:rFonts w:ascii="Arial" w:hAnsi="Arial" w:cs="Arial"/>
                <w:iCs/>
                <w:lang w:eastAsia="en-US"/>
              </w:rPr>
              <w:t xml:space="preserve">to develop road </w:t>
            </w:r>
            <w:r>
              <w:rPr>
                <w:rFonts w:ascii="Arial" w:hAnsi="Arial" w:cs="Arial"/>
                <w:iCs/>
                <w:lang w:eastAsia="en-US"/>
              </w:rPr>
              <w:t>safety communication strategies</w:t>
            </w:r>
          </w:p>
          <w:p w14:paraId="015FFA11" w14:textId="4EFBEE42" w:rsidR="00561F69" w:rsidRPr="00EF61B3" w:rsidRDefault="00451069" w:rsidP="00561F69">
            <w:pPr>
              <w:numPr>
                <w:ilvl w:val="0"/>
                <w:numId w:val="40"/>
              </w:numPr>
              <w:autoSpaceDE w:val="0"/>
              <w:autoSpaceDN w:val="0"/>
              <w:adjustRightInd w:val="0"/>
              <w:ind w:left="360"/>
              <w:rPr>
                <w:rFonts w:ascii="Arial" w:hAnsi="Arial" w:cs="Arial"/>
                <w:iCs/>
                <w:lang w:eastAsia="en-US"/>
              </w:rPr>
            </w:pPr>
            <w:r>
              <w:rPr>
                <w:rFonts w:ascii="Arial" w:hAnsi="Arial" w:cs="Arial"/>
                <w:iCs/>
                <w:lang w:eastAsia="en-US"/>
              </w:rPr>
              <w:t>Provide</w:t>
            </w:r>
            <w:r w:rsidR="00930849">
              <w:rPr>
                <w:rFonts w:ascii="Arial" w:hAnsi="Arial" w:cs="Arial"/>
                <w:iCs/>
                <w:lang w:eastAsia="en-US"/>
              </w:rPr>
              <w:t xml:space="preserve">s strategic </w:t>
            </w:r>
            <w:r w:rsidR="00FF246D">
              <w:rPr>
                <w:rFonts w:ascii="Arial" w:hAnsi="Arial" w:cs="Arial"/>
                <w:iCs/>
                <w:lang w:eastAsia="en-US"/>
              </w:rPr>
              <w:t xml:space="preserve">and </w:t>
            </w:r>
            <w:r>
              <w:rPr>
                <w:rFonts w:ascii="Arial" w:hAnsi="Arial" w:cs="Arial"/>
                <w:iCs/>
                <w:lang w:eastAsia="en-US"/>
              </w:rPr>
              <w:t xml:space="preserve">policy input </w:t>
            </w:r>
            <w:r w:rsidR="00561F69" w:rsidRPr="00EF61B3">
              <w:rPr>
                <w:rFonts w:ascii="Arial" w:hAnsi="Arial" w:cs="Arial"/>
                <w:iCs/>
                <w:lang w:eastAsia="en-US"/>
              </w:rPr>
              <w:t xml:space="preserve">for the development and implementation </w:t>
            </w:r>
            <w:r w:rsidR="00030457">
              <w:rPr>
                <w:rFonts w:ascii="Arial" w:hAnsi="Arial" w:cs="Arial"/>
                <w:iCs/>
                <w:lang w:eastAsia="en-US"/>
              </w:rPr>
              <w:t>the RSC’s Community Education Campaign program.</w:t>
            </w:r>
          </w:p>
          <w:p w14:paraId="2B278C20" w14:textId="77777777" w:rsidR="004D248E" w:rsidRPr="00EF61B3" w:rsidRDefault="004D248E" w:rsidP="00EF61B3">
            <w:pPr>
              <w:autoSpaceDE w:val="0"/>
              <w:autoSpaceDN w:val="0"/>
              <w:adjustRightInd w:val="0"/>
              <w:rPr>
                <w:rFonts w:ascii="Arial" w:hAnsi="Arial" w:cs="Arial"/>
                <w:iCs/>
                <w:lang w:eastAsia="en-US"/>
              </w:rPr>
            </w:pPr>
          </w:p>
          <w:p w14:paraId="27376824" w14:textId="77777777" w:rsidR="004D248E" w:rsidRPr="00EF61B3" w:rsidRDefault="004D248E" w:rsidP="00EF61B3">
            <w:pPr>
              <w:autoSpaceDE w:val="0"/>
              <w:autoSpaceDN w:val="0"/>
              <w:adjustRightInd w:val="0"/>
              <w:rPr>
                <w:rFonts w:ascii="Arial" w:hAnsi="Arial" w:cs="Arial"/>
                <w:b/>
                <w:bCs/>
                <w:iCs/>
                <w:lang w:eastAsia="en-US"/>
              </w:rPr>
            </w:pPr>
            <w:r w:rsidRPr="00EF61B3">
              <w:rPr>
                <w:rFonts w:ascii="Arial" w:hAnsi="Arial" w:cs="Arial"/>
                <w:b/>
                <w:bCs/>
                <w:iCs/>
                <w:lang w:eastAsia="en-US"/>
              </w:rPr>
              <w:t>LIAISON</w:t>
            </w:r>
          </w:p>
          <w:p w14:paraId="13A2EF9E" w14:textId="77777777" w:rsidR="004D248E" w:rsidRPr="00EF61B3" w:rsidRDefault="004D248E" w:rsidP="00EF61B3">
            <w:pPr>
              <w:autoSpaceDE w:val="0"/>
              <w:autoSpaceDN w:val="0"/>
              <w:adjustRightInd w:val="0"/>
              <w:rPr>
                <w:rFonts w:ascii="Arial" w:hAnsi="Arial" w:cs="Arial"/>
                <w:b/>
                <w:bCs/>
                <w:iCs/>
                <w:lang w:eastAsia="en-US"/>
              </w:rPr>
            </w:pPr>
          </w:p>
          <w:p w14:paraId="6CCF3F43" w14:textId="77777777" w:rsidR="00F95201" w:rsidRPr="00EF61B3" w:rsidRDefault="00F95201" w:rsidP="00EF61B3">
            <w:pPr>
              <w:numPr>
                <w:ilvl w:val="0"/>
                <w:numId w:val="41"/>
              </w:numPr>
              <w:autoSpaceDE w:val="0"/>
              <w:autoSpaceDN w:val="0"/>
              <w:adjustRightInd w:val="0"/>
              <w:rPr>
                <w:rFonts w:ascii="Arial" w:hAnsi="Arial" w:cs="Arial"/>
                <w:iCs/>
                <w:lang w:eastAsia="en-US"/>
              </w:rPr>
            </w:pPr>
            <w:r w:rsidRPr="00EF61B3">
              <w:rPr>
                <w:rFonts w:ascii="Arial" w:hAnsi="Arial" w:cs="Arial"/>
                <w:iCs/>
                <w:lang w:eastAsia="en-US"/>
              </w:rPr>
              <w:t>Liaises, consults and negotiates with external road safety stakeholders, including State, Federal and Local Governments, special interest groups and service providers, to develop and implement road strategies and policies</w:t>
            </w:r>
          </w:p>
          <w:p w14:paraId="65BAD663" w14:textId="77777777" w:rsidR="00F95201" w:rsidRPr="00EF61B3" w:rsidRDefault="00F95201" w:rsidP="00EF61B3">
            <w:pPr>
              <w:numPr>
                <w:ilvl w:val="0"/>
                <w:numId w:val="41"/>
              </w:numPr>
              <w:autoSpaceDE w:val="0"/>
              <w:autoSpaceDN w:val="0"/>
              <w:adjustRightInd w:val="0"/>
              <w:rPr>
                <w:rFonts w:ascii="Arial" w:hAnsi="Arial" w:cs="Arial"/>
                <w:iCs/>
                <w:lang w:eastAsia="en-US"/>
              </w:rPr>
            </w:pPr>
            <w:r w:rsidRPr="00EF61B3">
              <w:rPr>
                <w:rFonts w:ascii="Arial" w:hAnsi="Arial" w:cs="Arial"/>
                <w:iCs/>
                <w:lang w:eastAsia="en-US"/>
              </w:rPr>
              <w:t>Liaises, consults, negotiates and implements road safety policies and strategies</w:t>
            </w:r>
          </w:p>
          <w:p w14:paraId="4BBF8747" w14:textId="77777777" w:rsidR="00F95201" w:rsidRPr="00EF61B3" w:rsidRDefault="00F95201" w:rsidP="00EF61B3">
            <w:pPr>
              <w:numPr>
                <w:ilvl w:val="0"/>
                <w:numId w:val="41"/>
              </w:numPr>
              <w:autoSpaceDE w:val="0"/>
              <w:autoSpaceDN w:val="0"/>
              <w:adjustRightInd w:val="0"/>
              <w:rPr>
                <w:rFonts w:ascii="Arial" w:hAnsi="Arial" w:cs="Arial"/>
                <w:iCs/>
                <w:lang w:eastAsia="en-US"/>
              </w:rPr>
            </w:pPr>
            <w:r w:rsidRPr="00EF61B3">
              <w:rPr>
                <w:rFonts w:ascii="Arial" w:hAnsi="Arial" w:cs="Arial"/>
                <w:iCs/>
                <w:lang w:eastAsia="en-US"/>
              </w:rPr>
              <w:t>Commissions and directs the work of specialist, consultants, within approved budgets and specified timeframes</w:t>
            </w:r>
          </w:p>
          <w:p w14:paraId="0DB59D8A" w14:textId="37F4BD3F" w:rsidR="00F95201" w:rsidRPr="00EF61B3" w:rsidRDefault="00F95201" w:rsidP="00EF61B3">
            <w:pPr>
              <w:numPr>
                <w:ilvl w:val="0"/>
                <w:numId w:val="41"/>
              </w:numPr>
              <w:autoSpaceDE w:val="0"/>
              <w:autoSpaceDN w:val="0"/>
              <w:adjustRightInd w:val="0"/>
              <w:rPr>
                <w:rFonts w:ascii="Arial" w:hAnsi="Arial" w:cs="Arial"/>
                <w:iCs/>
                <w:lang w:eastAsia="en-US"/>
              </w:rPr>
            </w:pPr>
            <w:r w:rsidRPr="00EF61B3">
              <w:rPr>
                <w:rFonts w:ascii="Arial" w:hAnsi="Arial" w:cs="Arial"/>
                <w:iCs/>
                <w:lang w:eastAsia="en-US"/>
              </w:rPr>
              <w:t>Provides advice on road safety component of overall transport policy and planning initiat</w:t>
            </w:r>
            <w:r w:rsidR="00930849">
              <w:rPr>
                <w:rFonts w:ascii="Arial" w:hAnsi="Arial" w:cs="Arial"/>
                <w:iCs/>
                <w:lang w:eastAsia="en-US"/>
              </w:rPr>
              <w:t>ives</w:t>
            </w:r>
            <w:r w:rsidRPr="00EF61B3">
              <w:rPr>
                <w:rFonts w:ascii="Arial" w:hAnsi="Arial" w:cs="Arial"/>
                <w:iCs/>
                <w:lang w:eastAsia="en-US"/>
              </w:rPr>
              <w:t xml:space="preserve"> and their means of implementation</w:t>
            </w:r>
          </w:p>
          <w:p w14:paraId="0B697C72" w14:textId="77777777" w:rsidR="00F95201" w:rsidRPr="00EF61B3" w:rsidRDefault="00B13615" w:rsidP="00EF61B3">
            <w:pPr>
              <w:numPr>
                <w:ilvl w:val="0"/>
                <w:numId w:val="41"/>
              </w:numPr>
              <w:autoSpaceDE w:val="0"/>
              <w:autoSpaceDN w:val="0"/>
              <w:adjustRightInd w:val="0"/>
              <w:rPr>
                <w:rFonts w:ascii="Arial" w:hAnsi="Arial" w:cs="Arial"/>
                <w:iCs/>
                <w:lang w:eastAsia="en-US"/>
              </w:rPr>
            </w:pPr>
            <w:r w:rsidRPr="00EF61B3">
              <w:rPr>
                <w:rFonts w:ascii="Arial" w:hAnsi="Arial" w:cs="Arial"/>
                <w:iCs/>
                <w:lang w:eastAsia="en-US"/>
              </w:rPr>
              <w:t>Represent</w:t>
            </w:r>
            <w:r>
              <w:rPr>
                <w:rFonts w:ascii="Arial" w:hAnsi="Arial" w:cs="Arial"/>
                <w:iCs/>
                <w:lang w:eastAsia="en-US"/>
              </w:rPr>
              <w:t>ation</w:t>
            </w:r>
            <w:r w:rsidR="00F95201" w:rsidRPr="00EF61B3">
              <w:rPr>
                <w:rFonts w:ascii="Arial" w:hAnsi="Arial" w:cs="Arial"/>
                <w:iCs/>
                <w:lang w:eastAsia="en-US"/>
              </w:rPr>
              <w:t xml:space="preserve"> at taskforces and committees as required</w:t>
            </w:r>
          </w:p>
          <w:p w14:paraId="68D7D590" w14:textId="77777777" w:rsidR="00F95201" w:rsidRPr="00EF61B3" w:rsidRDefault="00F95201" w:rsidP="00EF61B3">
            <w:pPr>
              <w:numPr>
                <w:ilvl w:val="0"/>
                <w:numId w:val="41"/>
              </w:numPr>
              <w:autoSpaceDE w:val="0"/>
              <w:autoSpaceDN w:val="0"/>
              <w:adjustRightInd w:val="0"/>
              <w:rPr>
                <w:rFonts w:ascii="Arial" w:hAnsi="Arial" w:cs="Arial"/>
                <w:iCs/>
                <w:lang w:eastAsia="en-US"/>
              </w:rPr>
            </w:pPr>
            <w:r w:rsidRPr="00EF61B3">
              <w:rPr>
                <w:rFonts w:ascii="Arial" w:hAnsi="Arial" w:cs="Arial"/>
                <w:iCs/>
                <w:lang w:eastAsia="en-US"/>
              </w:rPr>
              <w:t xml:space="preserve">Monitors </w:t>
            </w:r>
            <w:r w:rsidR="00B13615">
              <w:rPr>
                <w:rFonts w:ascii="Arial" w:hAnsi="Arial" w:cs="Arial"/>
                <w:iCs/>
                <w:lang w:eastAsia="en-US"/>
              </w:rPr>
              <w:t>S</w:t>
            </w:r>
            <w:r w:rsidRPr="00EF61B3">
              <w:rPr>
                <w:rFonts w:ascii="Arial" w:hAnsi="Arial" w:cs="Arial"/>
                <w:iCs/>
                <w:lang w:eastAsia="en-US"/>
              </w:rPr>
              <w:t xml:space="preserve">tate, </w:t>
            </w:r>
            <w:r w:rsidR="00B13615">
              <w:rPr>
                <w:rFonts w:ascii="Arial" w:hAnsi="Arial" w:cs="Arial"/>
                <w:iCs/>
                <w:lang w:eastAsia="en-US"/>
              </w:rPr>
              <w:t>F</w:t>
            </w:r>
            <w:r w:rsidRPr="00EF61B3">
              <w:rPr>
                <w:rFonts w:ascii="Arial" w:hAnsi="Arial" w:cs="Arial"/>
                <w:iCs/>
                <w:lang w:eastAsia="en-US"/>
              </w:rPr>
              <w:t>ederal and international trends and issues in relation to road safety</w:t>
            </w:r>
          </w:p>
          <w:p w14:paraId="3B28DF56" w14:textId="77777777" w:rsidR="00F95201" w:rsidRPr="00EF61B3" w:rsidRDefault="00F95201" w:rsidP="00EF61B3">
            <w:pPr>
              <w:numPr>
                <w:ilvl w:val="0"/>
                <w:numId w:val="41"/>
              </w:numPr>
              <w:autoSpaceDE w:val="0"/>
              <w:autoSpaceDN w:val="0"/>
              <w:adjustRightInd w:val="0"/>
              <w:rPr>
                <w:rFonts w:ascii="Arial" w:hAnsi="Arial" w:cs="Arial"/>
                <w:iCs/>
                <w:lang w:eastAsia="en-US"/>
              </w:rPr>
            </w:pPr>
            <w:r w:rsidRPr="00EF61B3">
              <w:rPr>
                <w:rFonts w:ascii="Arial" w:hAnsi="Arial" w:cs="Arial"/>
                <w:iCs/>
                <w:lang w:eastAsia="en-US"/>
              </w:rPr>
              <w:t>Liaises with service providers, users, interest groups and other government agencies to progress road safety policies and strategies</w:t>
            </w:r>
          </w:p>
          <w:p w14:paraId="2A0CC0E8" w14:textId="77777777" w:rsidR="004D248E" w:rsidRPr="00EF61B3" w:rsidRDefault="00F95201" w:rsidP="00EF61B3">
            <w:pPr>
              <w:numPr>
                <w:ilvl w:val="0"/>
                <w:numId w:val="41"/>
              </w:numPr>
              <w:autoSpaceDE w:val="0"/>
              <w:autoSpaceDN w:val="0"/>
              <w:adjustRightInd w:val="0"/>
              <w:rPr>
                <w:rFonts w:ascii="Arial" w:hAnsi="Arial" w:cs="Arial"/>
              </w:rPr>
            </w:pPr>
            <w:r w:rsidRPr="00EF61B3">
              <w:rPr>
                <w:rFonts w:ascii="Arial" w:hAnsi="Arial" w:cs="Arial"/>
                <w:iCs/>
                <w:lang w:eastAsia="en-US"/>
              </w:rPr>
              <w:t>Undertakes other duties as required</w:t>
            </w:r>
          </w:p>
          <w:p w14:paraId="465155E1" w14:textId="77777777" w:rsidR="004D248E" w:rsidRPr="00EF61B3" w:rsidRDefault="004D248E" w:rsidP="004D248E">
            <w:pPr>
              <w:rPr>
                <w:rFonts w:ascii="Arial" w:hAnsi="Arial" w:cs="Arial"/>
              </w:rPr>
            </w:pPr>
          </w:p>
          <w:p w14:paraId="39586B29" w14:textId="77777777" w:rsidR="0015453A" w:rsidRPr="00EF61B3" w:rsidRDefault="0015453A" w:rsidP="00EF61B3">
            <w:pPr>
              <w:tabs>
                <w:tab w:val="left" w:pos="2625"/>
              </w:tabs>
              <w:rPr>
                <w:rFonts w:ascii="Arial" w:hAnsi="Arial" w:cs="Arial"/>
              </w:rPr>
            </w:pPr>
          </w:p>
        </w:tc>
      </w:tr>
    </w:tbl>
    <w:p w14:paraId="640ED3E6" w14:textId="77777777" w:rsidR="00EF61B3" w:rsidRPr="00EF61B3" w:rsidRDefault="00EF61B3" w:rsidP="00EF61B3">
      <w:pPr>
        <w:rPr>
          <w:vanish/>
        </w:rPr>
      </w:pPr>
    </w:p>
    <w:tbl>
      <w:tblPr>
        <w:tblW w:w="5000" w:type="pct"/>
        <w:tblBorders>
          <w:top w:val="single" w:sz="4" w:space="0" w:color="757477"/>
          <w:left w:val="single" w:sz="4" w:space="0" w:color="757477"/>
          <w:bottom w:val="single" w:sz="4" w:space="0" w:color="757477"/>
          <w:right w:val="single" w:sz="4" w:space="0" w:color="757477"/>
          <w:insideH w:val="single" w:sz="4" w:space="0" w:color="757477"/>
          <w:insideV w:val="single" w:sz="4" w:space="0" w:color="757477"/>
        </w:tblBorders>
        <w:tblLook w:val="0000" w:firstRow="0" w:lastRow="0" w:firstColumn="0" w:lastColumn="0" w:noHBand="0" w:noVBand="0"/>
      </w:tblPr>
      <w:tblGrid>
        <w:gridCol w:w="10194"/>
      </w:tblGrid>
      <w:tr w:rsidR="005D1F13" w14:paraId="73F01BFE" w14:textId="77777777" w:rsidTr="00ED0790">
        <w:trPr>
          <w:cantSplit/>
          <w:trHeight w:hRule="exact" w:val="395"/>
        </w:trPr>
        <w:tc>
          <w:tcPr>
            <w:tcW w:w="5000" w:type="pct"/>
            <w:tcBorders>
              <w:top w:val="single" w:sz="4" w:space="0" w:color="auto"/>
              <w:left w:val="single" w:sz="4" w:space="0" w:color="757477"/>
              <w:bottom w:val="single" w:sz="4" w:space="0" w:color="757477"/>
              <w:right w:val="single" w:sz="4" w:space="0" w:color="757477"/>
            </w:tcBorders>
            <w:shd w:val="clear" w:color="auto" w:fill="000000"/>
            <w:vAlign w:val="bottom"/>
          </w:tcPr>
          <w:p w14:paraId="27E4146B" w14:textId="77777777" w:rsidR="005D1F13" w:rsidRDefault="005D1F13" w:rsidP="004D248E">
            <w:pPr>
              <w:pStyle w:val="Heading7"/>
              <w:rPr>
                <w:sz w:val="24"/>
                <w:u w:val="none"/>
              </w:rPr>
            </w:pPr>
            <w:r w:rsidRPr="004D248E">
              <w:rPr>
                <w:color w:val="FFFFFF"/>
                <w:sz w:val="24"/>
                <w:u w:val="none"/>
              </w:rPr>
              <w:lastRenderedPageBreak/>
              <w:t>SELECTION CRITERIA</w:t>
            </w:r>
          </w:p>
        </w:tc>
      </w:tr>
      <w:tr w:rsidR="005D1F13" w14:paraId="0DE8312C" w14:textId="77777777" w:rsidTr="004E638E">
        <w:trPr>
          <w:cantSplit/>
          <w:trHeight w:hRule="exact" w:val="7226"/>
        </w:trPr>
        <w:tc>
          <w:tcPr>
            <w:tcW w:w="5000" w:type="pct"/>
            <w:tcBorders>
              <w:top w:val="single" w:sz="4" w:space="0" w:color="757477"/>
            </w:tcBorders>
          </w:tcPr>
          <w:p w14:paraId="7E955C86" w14:textId="77777777" w:rsidR="00ED0790" w:rsidRDefault="00ED0790" w:rsidP="005D1F13">
            <w:pPr>
              <w:pStyle w:val="Heading7"/>
              <w:rPr>
                <w:sz w:val="24"/>
                <w:u w:val="none"/>
              </w:rPr>
            </w:pPr>
          </w:p>
          <w:p w14:paraId="5D6ED848" w14:textId="09DD01A9" w:rsidR="005D1F13" w:rsidRDefault="005D1F13" w:rsidP="005D1F13">
            <w:pPr>
              <w:pStyle w:val="Heading7"/>
              <w:rPr>
                <w:sz w:val="24"/>
                <w:u w:val="none"/>
              </w:rPr>
            </w:pPr>
            <w:r w:rsidRPr="005A20AC">
              <w:rPr>
                <w:sz w:val="24"/>
                <w:u w:val="none"/>
              </w:rPr>
              <w:t>ESSENTIAL</w:t>
            </w:r>
          </w:p>
          <w:p w14:paraId="006C297D" w14:textId="77777777" w:rsidR="000C6D83" w:rsidRDefault="000C6D83" w:rsidP="000C6D83"/>
          <w:p w14:paraId="50804007" w14:textId="77777777" w:rsidR="000A415B" w:rsidRDefault="00451069" w:rsidP="000C6D83">
            <w:pPr>
              <w:rPr>
                <w:rFonts w:ascii="Arial" w:hAnsi="Arial" w:cs="Arial"/>
              </w:rPr>
            </w:pPr>
            <w:r>
              <w:rPr>
                <w:rFonts w:ascii="Arial" w:hAnsi="Arial" w:cs="Arial"/>
              </w:rPr>
              <w:t>In the context of the duties of the position demonstrated success in the following</w:t>
            </w:r>
            <w:r w:rsidR="000A415B">
              <w:rPr>
                <w:rFonts w:ascii="Arial" w:hAnsi="Arial" w:cs="Arial"/>
              </w:rPr>
              <w:t>:</w:t>
            </w:r>
          </w:p>
          <w:p w14:paraId="63253F68" w14:textId="77777777" w:rsidR="000A415B" w:rsidRDefault="000A415B" w:rsidP="000C6D83">
            <w:pPr>
              <w:rPr>
                <w:rFonts w:ascii="Arial" w:hAnsi="Arial" w:cs="Arial"/>
              </w:rPr>
            </w:pPr>
          </w:p>
          <w:p w14:paraId="26FE6F8B" w14:textId="77777777" w:rsidR="000A415B" w:rsidRDefault="000A415B" w:rsidP="00C93427">
            <w:pPr>
              <w:numPr>
                <w:ilvl w:val="0"/>
                <w:numId w:val="34"/>
              </w:numPr>
              <w:rPr>
                <w:rFonts w:ascii="Arial" w:hAnsi="Arial" w:cs="Arial"/>
              </w:rPr>
            </w:pPr>
            <w:r>
              <w:rPr>
                <w:rFonts w:ascii="Arial" w:hAnsi="Arial" w:cs="Arial"/>
              </w:rPr>
              <w:t>Highly developed verbal and written communication skills, including the ability to prepare complex written reports</w:t>
            </w:r>
          </w:p>
          <w:p w14:paraId="0A09FD84" w14:textId="1937ED1B" w:rsidR="000A415B" w:rsidRDefault="000A415B" w:rsidP="00C93427">
            <w:pPr>
              <w:numPr>
                <w:ilvl w:val="0"/>
                <w:numId w:val="34"/>
              </w:numPr>
              <w:rPr>
                <w:rFonts w:ascii="Arial" w:hAnsi="Arial" w:cs="Arial"/>
              </w:rPr>
            </w:pPr>
            <w:r>
              <w:rPr>
                <w:rFonts w:ascii="Arial" w:hAnsi="Arial" w:cs="Arial"/>
              </w:rPr>
              <w:t>High level of interpersonal and negotiation skills, including an ability to build and maintain effective relationships with inter-sectorial stakeholders</w:t>
            </w:r>
            <w:r w:rsidR="00FF246D">
              <w:rPr>
                <w:rFonts w:ascii="Arial" w:hAnsi="Arial" w:cs="Arial"/>
              </w:rPr>
              <w:t xml:space="preserve"> </w:t>
            </w:r>
          </w:p>
          <w:p w14:paraId="3C4F7883" w14:textId="0F83ED48" w:rsidR="000A415B" w:rsidRDefault="000A415B" w:rsidP="00C93427">
            <w:pPr>
              <w:numPr>
                <w:ilvl w:val="0"/>
                <w:numId w:val="34"/>
              </w:numPr>
              <w:rPr>
                <w:rFonts w:ascii="Arial" w:hAnsi="Arial" w:cs="Arial"/>
              </w:rPr>
            </w:pPr>
            <w:r>
              <w:rPr>
                <w:rFonts w:ascii="Arial" w:hAnsi="Arial" w:cs="Arial"/>
              </w:rPr>
              <w:t>Extensive experience in policy development and implementation, including an ability to interpret and use research information</w:t>
            </w:r>
            <w:r w:rsidR="00FF246D">
              <w:rPr>
                <w:rFonts w:ascii="Arial" w:hAnsi="Arial" w:cs="Arial"/>
              </w:rPr>
              <w:t xml:space="preserve"> including legislation</w:t>
            </w:r>
          </w:p>
          <w:p w14:paraId="4FCEFEF9" w14:textId="77777777" w:rsidR="000A415B" w:rsidRDefault="007B70F6" w:rsidP="00C93427">
            <w:pPr>
              <w:numPr>
                <w:ilvl w:val="0"/>
                <w:numId w:val="34"/>
              </w:numPr>
              <w:rPr>
                <w:rFonts w:ascii="Arial" w:hAnsi="Arial" w:cs="Arial"/>
              </w:rPr>
            </w:pPr>
            <w:r>
              <w:rPr>
                <w:rFonts w:ascii="Arial" w:hAnsi="Arial" w:cs="Arial"/>
              </w:rPr>
              <w:t>Well-developed</w:t>
            </w:r>
            <w:r w:rsidR="000A415B">
              <w:rPr>
                <w:rFonts w:ascii="Arial" w:hAnsi="Arial" w:cs="Arial"/>
              </w:rPr>
              <w:t xml:space="preserve"> analytical and conceptual skills that demonstrate and ability to develop innovative solutions to complex problems</w:t>
            </w:r>
          </w:p>
          <w:p w14:paraId="6CBE1816" w14:textId="77777777" w:rsidR="000A415B" w:rsidRDefault="000A415B" w:rsidP="00C93427">
            <w:pPr>
              <w:numPr>
                <w:ilvl w:val="0"/>
                <w:numId w:val="34"/>
              </w:numPr>
              <w:rPr>
                <w:rFonts w:ascii="Arial" w:hAnsi="Arial" w:cs="Arial"/>
              </w:rPr>
            </w:pPr>
            <w:r>
              <w:rPr>
                <w:rFonts w:ascii="Arial" w:hAnsi="Arial" w:cs="Arial"/>
              </w:rPr>
              <w:t>Extensive experience in strategy development for initiatives aimed at influencing human behaviour, including an ability to interpret and use research information</w:t>
            </w:r>
          </w:p>
          <w:p w14:paraId="400F4041" w14:textId="77777777" w:rsidR="00A451E9" w:rsidRDefault="00A451E9" w:rsidP="0088223F">
            <w:pPr>
              <w:tabs>
                <w:tab w:val="left" w:pos="0"/>
              </w:tabs>
              <w:rPr>
                <w:rFonts w:ascii="Arial" w:hAnsi="Arial" w:cs="Arial"/>
              </w:rPr>
            </w:pPr>
          </w:p>
          <w:p w14:paraId="2420CDDD" w14:textId="77777777" w:rsidR="005D1F13" w:rsidRDefault="000470B0" w:rsidP="000470B0">
            <w:pPr>
              <w:pStyle w:val="Header"/>
              <w:tabs>
                <w:tab w:val="clear" w:pos="4153"/>
                <w:tab w:val="clear" w:pos="8306"/>
                <w:tab w:val="left" w:pos="0"/>
              </w:tabs>
              <w:rPr>
                <w:rFonts w:ascii="Arial" w:hAnsi="Arial" w:cs="Arial"/>
                <w:b/>
              </w:rPr>
            </w:pPr>
            <w:r w:rsidRPr="00586943">
              <w:rPr>
                <w:rFonts w:ascii="Arial" w:hAnsi="Arial" w:cs="Arial"/>
                <w:b/>
              </w:rPr>
              <w:t>DESIRABLE</w:t>
            </w:r>
          </w:p>
          <w:p w14:paraId="19865F5E" w14:textId="77777777" w:rsidR="004D248E" w:rsidRPr="00586943" w:rsidRDefault="004D248E" w:rsidP="000470B0">
            <w:pPr>
              <w:pStyle w:val="Header"/>
              <w:tabs>
                <w:tab w:val="clear" w:pos="4153"/>
                <w:tab w:val="clear" w:pos="8306"/>
                <w:tab w:val="left" w:pos="0"/>
              </w:tabs>
              <w:rPr>
                <w:rFonts w:ascii="Arial" w:hAnsi="Arial" w:cs="Arial"/>
                <w:b/>
              </w:rPr>
            </w:pPr>
          </w:p>
          <w:p w14:paraId="209F3B87" w14:textId="77777777" w:rsidR="00C93427" w:rsidRPr="00C93427" w:rsidRDefault="00C93427" w:rsidP="00C93427">
            <w:pPr>
              <w:pStyle w:val="ListParagraph"/>
              <w:numPr>
                <w:ilvl w:val="0"/>
                <w:numId w:val="46"/>
              </w:numPr>
              <w:spacing w:after="120"/>
              <w:rPr>
                <w:rFonts w:ascii="Arial" w:hAnsi="Arial" w:cs="Arial"/>
              </w:rPr>
            </w:pPr>
            <w:r w:rsidRPr="00C93427">
              <w:rPr>
                <w:rFonts w:ascii="Arial" w:hAnsi="Arial" w:cs="Arial"/>
              </w:rPr>
              <w:t>Understanding of and commitment to continuous improvement methods.</w:t>
            </w:r>
          </w:p>
          <w:p w14:paraId="1197F6EA" w14:textId="17BB65EA" w:rsidR="00C93427" w:rsidRDefault="00C93427" w:rsidP="00C93427">
            <w:pPr>
              <w:pStyle w:val="ListParagraph"/>
              <w:numPr>
                <w:ilvl w:val="0"/>
                <w:numId w:val="46"/>
              </w:numPr>
              <w:tabs>
                <w:tab w:val="left" w:pos="0"/>
              </w:tabs>
            </w:pPr>
            <w:r w:rsidRPr="00C93427">
              <w:rPr>
                <w:rFonts w:ascii="Arial" w:hAnsi="Arial" w:cs="Arial"/>
              </w:rPr>
              <w:t>Knowledge of and commitment to Occupational Health and Safety, Equal Opportunity and Disability legislation and how these impact on employment, people management and service delivery.</w:t>
            </w:r>
          </w:p>
        </w:tc>
      </w:tr>
      <w:tr w:rsidR="005D1F13" w14:paraId="36FA3ECE" w14:textId="77777777" w:rsidTr="00EF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7"/>
        </w:trPr>
        <w:tc>
          <w:tcPr>
            <w:tcW w:w="5000" w:type="pct"/>
            <w:tcBorders>
              <w:top w:val="single" w:sz="4" w:space="0" w:color="757477"/>
              <w:left w:val="single" w:sz="4" w:space="0" w:color="757477"/>
              <w:bottom w:val="single" w:sz="4" w:space="0" w:color="757477"/>
              <w:right w:val="single" w:sz="4" w:space="0" w:color="757477"/>
            </w:tcBorders>
            <w:shd w:val="clear" w:color="auto" w:fill="000000"/>
            <w:vAlign w:val="bottom"/>
          </w:tcPr>
          <w:p w14:paraId="1FB32760" w14:textId="77777777" w:rsidR="005D1F13" w:rsidRDefault="004D248E" w:rsidP="000241DC">
            <w:pPr>
              <w:pStyle w:val="Heading7"/>
              <w:rPr>
                <w:sz w:val="24"/>
                <w:u w:val="none"/>
              </w:rPr>
            </w:pPr>
            <w:r>
              <w:rPr>
                <w:color w:val="FFFFFF"/>
                <w:sz w:val="24"/>
                <w:u w:val="none"/>
              </w:rPr>
              <w:t>C</w:t>
            </w:r>
            <w:r w:rsidR="005D1F13">
              <w:rPr>
                <w:color w:val="FFFFFF"/>
                <w:sz w:val="24"/>
                <w:u w:val="none"/>
              </w:rPr>
              <w:t>ERTIFICATION</w:t>
            </w:r>
          </w:p>
        </w:tc>
      </w:tr>
      <w:tr w:rsidR="00CD7299" w:rsidRPr="00CD7299" w14:paraId="115D17C7" w14:textId="77777777" w:rsidTr="00CD7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5"/>
        </w:trPr>
        <w:tc>
          <w:tcPr>
            <w:tcW w:w="5000" w:type="pct"/>
            <w:tcBorders>
              <w:top w:val="single" w:sz="4" w:space="0" w:color="757477"/>
              <w:left w:val="single" w:sz="4" w:space="0" w:color="757477"/>
              <w:bottom w:val="single" w:sz="4" w:space="0" w:color="757477"/>
              <w:right w:val="single" w:sz="4" w:space="0" w:color="757477"/>
            </w:tcBorders>
            <w:shd w:val="clear" w:color="auto" w:fill="auto"/>
            <w:vAlign w:val="bottom"/>
          </w:tcPr>
          <w:p w14:paraId="4F5CB13C" w14:textId="77777777" w:rsidR="00CD7299" w:rsidRPr="00CD7299" w:rsidRDefault="00CD7299" w:rsidP="00CD7299">
            <w:pPr>
              <w:pStyle w:val="Heading7"/>
              <w:rPr>
                <w:b w:val="0"/>
                <w:sz w:val="24"/>
                <w:u w:val="none"/>
              </w:rPr>
            </w:pPr>
            <w:r w:rsidRPr="00CD7299">
              <w:rPr>
                <w:b w:val="0"/>
                <w:sz w:val="24"/>
                <w:u w:val="none"/>
              </w:rPr>
              <w:t>1.</w:t>
            </w:r>
            <w:r w:rsidRPr="00CD7299">
              <w:rPr>
                <w:b w:val="0"/>
                <w:sz w:val="24"/>
                <w:u w:val="none"/>
              </w:rPr>
              <w:tab/>
              <w:t>The details contained in this Duty Statement have been reviewed and conform to the Road Safety Commission guidelines.</w:t>
            </w:r>
          </w:p>
          <w:p w14:paraId="32083798" w14:textId="77777777" w:rsidR="00CD7299" w:rsidRPr="00CD7299" w:rsidRDefault="00CD7299" w:rsidP="00CD7299">
            <w:pPr>
              <w:pStyle w:val="Heading7"/>
              <w:rPr>
                <w:b w:val="0"/>
                <w:sz w:val="24"/>
                <w:u w:val="none"/>
              </w:rPr>
            </w:pPr>
            <w:r w:rsidRPr="00CD7299">
              <w:rPr>
                <w:b w:val="0"/>
                <w:sz w:val="24"/>
                <w:u w:val="none"/>
              </w:rPr>
              <w:t>2.</w:t>
            </w:r>
            <w:r w:rsidRPr="00CD7299">
              <w:rPr>
                <w:b w:val="0"/>
                <w:sz w:val="24"/>
                <w:u w:val="none"/>
              </w:rPr>
              <w:tab/>
              <w:t>The details contained in this document are an accurate statement of the duties, responsibilities and other requirements of the position.</w:t>
            </w:r>
          </w:p>
          <w:p w14:paraId="0049922C" w14:textId="77777777" w:rsidR="00CD7299" w:rsidRPr="00CD7299" w:rsidRDefault="00CD7299" w:rsidP="00CD7299">
            <w:pPr>
              <w:pStyle w:val="Heading7"/>
              <w:rPr>
                <w:sz w:val="24"/>
                <w:u w:val="none"/>
              </w:rPr>
            </w:pPr>
          </w:p>
          <w:p w14:paraId="21794E32" w14:textId="77777777" w:rsidR="00CD7299" w:rsidRPr="00CD7299" w:rsidRDefault="00CD7299" w:rsidP="00CD7299">
            <w:pPr>
              <w:pStyle w:val="Heading7"/>
              <w:rPr>
                <w:sz w:val="24"/>
                <w:u w:val="none"/>
              </w:rPr>
            </w:pPr>
          </w:p>
          <w:p w14:paraId="45B98E16" w14:textId="77777777" w:rsidR="00CD7299" w:rsidRPr="00CD7299" w:rsidRDefault="00CD7299" w:rsidP="00CD7299">
            <w:pPr>
              <w:pStyle w:val="Heading7"/>
              <w:rPr>
                <w:b w:val="0"/>
                <w:sz w:val="16"/>
                <w:szCs w:val="16"/>
                <w:u w:val="none"/>
              </w:rPr>
            </w:pPr>
            <w:r w:rsidRPr="00CD7299">
              <w:rPr>
                <w:sz w:val="24"/>
                <w:u w:val="none"/>
              </w:rPr>
              <w:t>SIGNATURE: __________________________</w:t>
            </w:r>
            <w:r w:rsidRPr="00CD7299">
              <w:rPr>
                <w:sz w:val="24"/>
                <w:u w:val="none"/>
              </w:rPr>
              <w:tab/>
              <w:t>SIGNATURE: _________________________</w:t>
            </w:r>
            <w:r w:rsidRPr="00CD7299">
              <w:rPr>
                <w:sz w:val="24"/>
                <w:u w:val="none"/>
              </w:rPr>
              <w:br/>
            </w:r>
            <w:r w:rsidRPr="00CD7299">
              <w:rPr>
                <w:b w:val="0"/>
                <w:sz w:val="16"/>
                <w:szCs w:val="16"/>
                <w:u w:val="none"/>
              </w:rPr>
              <w:t xml:space="preserve">                                UNIT/DIVISION HEAD</w:t>
            </w:r>
            <w:r w:rsidRPr="00CD7299">
              <w:rPr>
                <w:b w:val="0"/>
                <w:sz w:val="16"/>
                <w:szCs w:val="16"/>
                <w:u w:val="none"/>
              </w:rPr>
              <w:tab/>
            </w:r>
            <w:r w:rsidRPr="00CD7299">
              <w:rPr>
                <w:b w:val="0"/>
                <w:sz w:val="16"/>
                <w:szCs w:val="16"/>
                <w:u w:val="none"/>
              </w:rPr>
              <w:tab/>
              <w:t xml:space="preserve">                                         COMMISSIONER/DELEGATED AUTHORITY</w:t>
            </w:r>
          </w:p>
          <w:p w14:paraId="7A8CB383" w14:textId="77777777" w:rsidR="00CD7299" w:rsidRPr="00CD7299" w:rsidRDefault="00CD7299" w:rsidP="00CD7299">
            <w:pPr>
              <w:pStyle w:val="Heading7"/>
              <w:rPr>
                <w:sz w:val="16"/>
                <w:szCs w:val="16"/>
                <w:u w:val="none"/>
              </w:rPr>
            </w:pPr>
          </w:p>
          <w:p w14:paraId="02CF9A69" w14:textId="77777777" w:rsidR="00CD7299" w:rsidRPr="00CD7299" w:rsidRDefault="00CD7299" w:rsidP="00CD7299">
            <w:pPr>
              <w:pStyle w:val="Heading7"/>
              <w:rPr>
                <w:sz w:val="24"/>
                <w:u w:val="none"/>
              </w:rPr>
            </w:pPr>
            <w:r w:rsidRPr="00CD7299">
              <w:rPr>
                <w:sz w:val="24"/>
                <w:u w:val="none"/>
              </w:rPr>
              <w:t>DATE:</w:t>
            </w:r>
            <w:r w:rsidRPr="00CD7299">
              <w:rPr>
                <w:sz w:val="24"/>
                <w:u w:val="none"/>
              </w:rPr>
              <w:tab/>
              <w:t>__________________________</w:t>
            </w:r>
            <w:r w:rsidRPr="00CD7299">
              <w:rPr>
                <w:sz w:val="24"/>
                <w:u w:val="none"/>
              </w:rPr>
              <w:tab/>
              <w:t>DATE:</w:t>
            </w:r>
            <w:r w:rsidRPr="00CD7299">
              <w:rPr>
                <w:sz w:val="24"/>
                <w:u w:val="none"/>
              </w:rPr>
              <w:tab/>
              <w:t>_____________________</w:t>
            </w:r>
          </w:p>
          <w:p w14:paraId="71635E52" w14:textId="77777777" w:rsidR="00CD7299" w:rsidRPr="00CD7299" w:rsidRDefault="00CD7299" w:rsidP="00CD7299">
            <w:pPr>
              <w:pStyle w:val="Heading7"/>
              <w:rPr>
                <w:sz w:val="24"/>
                <w:u w:val="none"/>
              </w:rPr>
            </w:pPr>
          </w:p>
          <w:p w14:paraId="0C266821" w14:textId="77777777" w:rsidR="00CD7299" w:rsidRPr="00CD7299" w:rsidRDefault="00CD7299" w:rsidP="00CD7299">
            <w:pPr>
              <w:pStyle w:val="Heading7"/>
              <w:tabs>
                <w:tab w:val="clear" w:pos="360"/>
              </w:tabs>
              <w:ind w:left="34" w:firstLine="0"/>
              <w:rPr>
                <w:b w:val="0"/>
                <w:sz w:val="24"/>
                <w:u w:val="none"/>
              </w:rPr>
            </w:pPr>
            <w:r w:rsidRPr="00CD7299">
              <w:rPr>
                <w:b w:val="0"/>
                <w:sz w:val="24"/>
                <w:u w:val="none"/>
              </w:rPr>
              <w:t>As occupant of the position I have noted the statement of duties, responsibilities that are requirements as detailed in this document.</w:t>
            </w:r>
          </w:p>
          <w:p w14:paraId="3875799A" w14:textId="77777777" w:rsidR="00CD7299" w:rsidRPr="00CD7299" w:rsidRDefault="00CD7299" w:rsidP="00CD7299">
            <w:pPr>
              <w:pStyle w:val="Heading7"/>
              <w:tabs>
                <w:tab w:val="clear" w:pos="360"/>
              </w:tabs>
              <w:ind w:left="20" w:firstLine="0"/>
              <w:rPr>
                <w:b w:val="0"/>
                <w:sz w:val="24"/>
                <w:u w:val="none"/>
              </w:rPr>
            </w:pPr>
          </w:p>
          <w:p w14:paraId="0DC6EAF4" w14:textId="77777777" w:rsidR="00CD7299" w:rsidRPr="00CD7299" w:rsidRDefault="00CD7299" w:rsidP="00CD7299">
            <w:pPr>
              <w:pStyle w:val="Heading7"/>
              <w:ind w:left="20"/>
              <w:rPr>
                <w:sz w:val="24"/>
                <w:u w:val="none"/>
              </w:rPr>
            </w:pPr>
          </w:p>
          <w:p w14:paraId="686A4D38" w14:textId="77777777" w:rsidR="00CD7299" w:rsidRDefault="00CD7299" w:rsidP="00CD7299">
            <w:pPr>
              <w:pStyle w:val="Heading7"/>
              <w:rPr>
                <w:sz w:val="24"/>
                <w:u w:val="none"/>
              </w:rPr>
            </w:pPr>
            <w:r w:rsidRPr="00CD7299">
              <w:rPr>
                <w:sz w:val="24"/>
                <w:u w:val="none"/>
              </w:rPr>
              <w:t>SIGNATURE: _________________________</w:t>
            </w:r>
            <w:r w:rsidRPr="00CD7299">
              <w:rPr>
                <w:sz w:val="24"/>
                <w:u w:val="none"/>
              </w:rPr>
              <w:tab/>
              <w:t>DATE:</w:t>
            </w:r>
            <w:r w:rsidRPr="00CD7299">
              <w:rPr>
                <w:sz w:val="24"/>
                <w:u w:val="none"/>
              </w:rPr>
              <w:tab/>
              <w:t>_____________________</w:t>
            </w:r>
          </w:p>
          <w:p w14:paraId="04657FB2" w14:textId="77777777" w:rsidR="00CD7299" w:rsidRDefault="00CD7299" w:rsidP="00CD7299"/>
          <w:p w14:paraId="23305C99" w14:textId="5121451E" w:rsidR="00CD7299" w:rsidRPr="00CD7299" w:rsidRDefault="00CD7299" w:rsidP="00CD7299"/>
        </w:tc>
      </w:tr>
    </w:tbl>
    <w:p w14:paraId="591A3A91" w14:textId="022CF6AD" w:rsidR="00CD7299" w:rsidRDefault="00CD7299" w:rsidP="00CD7299">
      <w:pPr>
        <w:autoSpaceDE w:val="0"/>
        <w:autoSpaceDN w:val="0"/>
        <w:adjustRightInd w:val="0"/>
        <w:rPr>
          <w:b/>
          <w:bCs/>
        </w:rPr>
      </w:pPr>
      <w:r>
        <w:rPr>
          <w:b/>
          <w:bCs/>
        </w:rPr>
        <w:br w:type="page"/>
      </w:r>
    </w:p>
    <w:tbl>
      <w:tblPr>
        <w:tblW w:w="5000" w:type="pct"/>
        <w:tblInd w:w="-2" w:type="dxa"/>
        <w:tblBorders>
          <w:top w:val="single" w:sz="4" w:space="0" w:color="757477"/>
          <w:left w:val="single" w:sz="4" w:space="0" w:color="757477"/>
          <w:bottom w:val="single" w:sz="4" w:space="0" w:color="757477"/>
          <w:right w:val="single" w:sz="4" w:space="0" w:color="757477"/>
          <w:insideH w:val="single" w:sz="4" w:space="0" w:color="757477"/>
          <w:insideV w:val="single" w:sz="4" w:space="0" w:color="757477"/>
        </w:tblBorders>
        <w:tblLook w:val="0000" w:firstRow="0" w:lastRow="0" w:firstColumn="0" w:lastColumn="0" w:noHBand="0" w:noVBand="0"/>
      </w:tblPr>
      <w:tblGrid>
        <w:gridCol w:w="10194"/>
      </w:tblGrid>
      <w:tr w:rsidR="00312888" w14:paraId="09FA42DA" w14:textId="77777777" w:rsidTr="00C93427">
        <w:trPr>
          <w:cantSplit/>
          <w:trHeight w:hRule="exact" w:val="374"/>
        </w:trPr>
        <w:tc>
          <w:tcPr>
            <w:tcW w:w="5000" w:type="pct"/>
            <w:tcBorders>
              <w:top w:val="single" w:sz="4" w:space="0" w:color="auto"/>
              <w:left w:val="single" w:sz="4" w:space="0" w:color="757477"/>
              <w:bottom w:val="single" w:sz="4" w:space="0" w:color="757477"/>
              <w:right w:val="single" w:sz="4" w:space="0" w:color="757477"/>
            </w:tcBorders>
            <w:shd w:val="clear" w:color="auto" w:fill="000000"/>
            <w:vAlign w:val="bottom"/>
          </w:tcPr>
          <w:p w14:paraId="1ADDA606" w14:textId="77777777" w:rsidR="00312888" w:rsidRPr="00981AD0" w:rsidRDefault="00312888" w:rsidP="00ED0790">
            <w:pPr>
              <w:autoSpaceDE w:val="0"/>
              <w:autoSpaceDN w:val="0"/>
              <w:adjustRightInd w:val="0"/>
              <w:rPr>
                <w:rFonts w:ascii="Arial" w:hAnsi="Arial" w:cs="Arial"/>
                <w:b/>
                <w:bCs/>
              </w:rPr>
            </w:pPr>
            <w:r w:rsidRPr="00981AD0">
              <w:rPr>
                <w:rFonts w:ascii="Arial" w:hAnsi="Arial" w:cs="Arial"/>
                <w:b/>
                <w:bCs/>
              </w:rPr>
              <w:lastRenderedPageBreak/>
              <w:t>ORGANISATIONAL CONTEXT</w:t>
            </w:r>
          </w:p>
          <w:p w14:paraId="4436EBA0" w14:textId="77777777" w:rsidR="00312888" w:rsidRDefault="00312888" w:rsidP="00A265C1">
            <w:pPr>
              <w:pStyle w:val="Heading7"/>
              <w:rPr>
                <w:sz w:val="24"/>
                <w:u w:val="none"/>
              </w:rPr>
            </w:pPr>
          </w:p>
        </w:tc>
      </w:tr>
      <w:tr w:rsidR="00312888" w14:paraId="16A2AA80" w14:textId="77777777" w:rsidTr="00ED0790">
        <w:trPr>
          <w:cantSplit/>
          <w:trHeight w:hRule="exact" w:val="10507"/>
        </w:trPr>
        <w:tc>
          <w:tcPr>
            <w:tcW w:w="5000" w:type="pct"/>
            <w:tcBorders>
              <w:top w:val="single" w:sz="4" w:space="0" w:color="757477"/>
            </w:tcBorders>
          </w:tcPr>
          <w:p w14:paraId="0E7F9CA2" w14:textId="77777777" w:rsidR="00312888" w:rsidRPr="00981AD0" w:rsidRDefault="00312888" w:rsidP="00A265C1">
            <w:pPr>
              <w:autoSpaceDE w:val="0"/>
              <w:autoSpaceDN w:val="0"/>
              <w:adjustRightInd w:val="0"/>
              <w:rPr>
                <w:rFonts w:ascii="Arial" w:hAnsi="Arial" w:cs="Arial"/>
              </w:rPr>
            </w:pPr>
            <w:r w:rsidRPr="00981AD0">
              <w:rPr>
                <w:rFonts w:ascii="Arial" w:hAnsi="Arial" w:cs="Arial"/>
              </w:rPr>
              <w:t>The Road Safety Commission’s primary function is to reduce trauma on our roads. The key business activity undertaken by the Road Safety Commission is principally to support the Minister for Road Safety and underpinned by the following core functions:</w:t>
            </w:r>
          </w:p>
          <w:p w14:paraId="6FABA593" w14:textId="77777777" w:rsidR="00312888" w:rsidRPr="00981AD0" w:rsidRDefault="00312888" w:rsidP="00A265C1">
            <w:pPr>
              <w:autoSpaceDE w:val="0"/>
              <w:autoSpaceDN w:val="0"/>
              <w:adjustRightInd w:val="0"/>
              <w:ind w:left="720" w:hanging="360"/>
              <w:rPr>
                <w:rFonts w:ascii="Arial" w:hAnsi="Arial" w:cs="Arial"/>
              </w:rPr>
            </w:pPr>
            <w:r w:rsidRPr="00981AD0">
              <w:rPr>
                <w:rFonts w:ascii="Arial" w:hAnsi="Arial" w:cs="Arial"/>
              </w:rPr>
              <w:t>·</w:t>
            </w:r>
            <w:r w:rsidRPr="00981AD0">
              <w:rPr>
                <w:rFonts w:ascii="Arial" w:hAnsi="Arial" w:cs="Arial"/>
              </w:rPr>
              <w:tab/>
              <w:t>Whole-of-community coordination and collaboration</w:t>
            </w:r>
          </w:p>
          <w:p w14:paraId="26FBEFD7" w14:textId="77777777" w:rsidR="00312888" w:rsidRPr="00981AD0" w:rsidRDefault="00312888" w:rsidP="00A265C1">
            <w:pPr>
              <w:autoSpaceDE w:val="0"/>
              <w:autoSpaceDN w:val="0"/>
              <w:adjustRightInd w:val="0"/>
              <w:ind w:left="720" w:hanging="360"/>
              <w:rPr>
                <w:rFonts w:ascii="Arial" w:hAnsi="Arial" w:cs="Arial"/>
              </w:rPr>
            </w:pPr>
            <w:r w:rsidRPr="00981AD0">
              <w:rPr>
                <w:rFonts w:ascii="Arial" w:hAnsi="Arial" w:cs="Arial"/>
              </w:rPr>
              <w:t>·</w:t>
            </w:r>
            <w:r w:rsidRPr="00981AD0">
              <w:rPr>
                <w:rFonts w:ascii="Arial" w:hAnsi="Arial" w:cs="Arial"/>
              </w:rPr>
              <w:tab/>
              <w:t>Strategy and policy</w:t>
            </w:r>
          </w:p>
          <w:p w14:paraId="2A2CD343" w14:textId="77777777" w:rsidR="00312888" w:rsidRPr="00981AD0" w:rsidRDefault="00312888" w:rsidP="00A265C1">
            <w:pPr>
              <w:autoSpaceDE w:val="0"/>
              <w:autoSpaceDN w:val="0"/>
              <w:adjustRightInd w:val="0"/>
              <w:ind w:left="720" w:hanging="360"/>
              <w:rPr>
                <w:rFonts w:ascii="Arial" w:hAnsi="Arial" w:cs="Arial"/>
              </w:rPr>
            </w:pPr>
            <w:r w:rsidRPr="00981AD0">
              <w:rPr>
                <w:rFonts w:ascii="Arial" w:hAnsi="Arial" w:cs="Arial"/>
              </w:rPr>
              <w:t>·</w:t>
            </w:r>
            <w:r w:rsidRPr="00981AD0">
              <w:rPr>
                <w:rFonts w:ascii="Arial" w:hAnsi="Arial" w:cs="Arial"/>
              </w:rPr>
              <w:tab/>
              <w:t>Administration of public investment in road safety via the Road Trauma Trust Account (RTTA)</w:t>
            </w:r>
          </w:p>
          <w:p w14:paraId="14B1881C" w14:textId="77777777" w:rsidR="00312888" w:rsidRPr="00981AD0" w:rsidRDefault="00312888" w:rsidP="00A265C1">
            <w:pPr>
              <w:autoSpaceDE w:val="0"/>
              <w:autoSpaceDN w:val="0"/>
              <w:adjustRightInd w:val="0"/>
              <w:ind w:left="720" w:hanging="360"/>
              <w:rPr>
                <w:rFonts w:ascii="Arial" w:hAnsi="Arial" w:cs="Arial"/>
              </w:rPr>
            </w:pPr>
            <w:r w:rsidRPr="00981AD0">
              <w:rPr>
                <w:rFonts w:ascii="Arial" w:hAnsi="Arial" w:cs="Arial"/>
              </w:rPr>
              <w:t>·</w:t>
            </w:r>
            <w:r w:rsidRPr="00981AD0">
              <w:rPr>
                <w:rFonts w:ascii="Arial" w:hAnsi="Arial" w:cs="Arial"/>
              </w:rPr>
              <w:tab/>
              <w:t>Strategic communication</w:t>
            </w:r>
          </w:p>
          <w:p w14:paraId="79BF5AAF" w14:textId="77777777" w:rsidR="00312888" w:rsidRPr="00981AD0" w:rsidRDefault="00312888" w:rsidP="00A265C1">
            <w:pPr>
              <w:autoSpaceDE w:val="0"/>
              <w:autoSpaceDN w:val="0"/>
              <w:adjustRightInd w:val="0"/>
              <w:rPr>
                <w:rFonts w:ascii="Arial" w:hAnsi="Arial" w:cs="Arial"/>
              </w:rPr>
            </w:pPr>
          </w:p>
          <w:p w14:paraId="3D06D479" w14:textId="77777777" w:rsidR="00312888" w:rsidRPr="00981AD0" w:rsidRDefault="00312888" w:rsidP="00A265C1">
            <w:pPr>
              <w:autoSpaceDE w:val="0"/>
              <w:autoSpaceDN w:val="0"/>
              <w:adjustRightInd w:val="0"/>
              <w:rPr>
                <w:rFonts w:ascii="Arial" w:hAnsi="Arial" w:cs="Arial"/>
              </w:rPr>
            </w:pPr>
            <w:r w:rsidRPr="00981AD0">
              <w:rPr>
                <w:rFonts w:ascii="Arial" w:hAnsi="Arial" w:cs="Arial"/>
              </w:rPr>
              <w:t xml:space="preserve">A Whole of Community approach is paramount for effectively and efficiently achieving a </w:t>
            </w:r>
          </w:p>
          <w:p w14:paraId="4A120B2F" w14:textId="77777777" w:rsidR="00312888" w:rsidRPr="00981AD0" w:rsidRDefault="00312888" w:rsidP="00A265C1">
            <w:pPr>
              <w:autoSpaceDE w:val="0"/>
              <w:autoSpaceDN w:val="0"/>
              <w:adjustRightInd w:val="0"/>
              <w:rPr>
                <w:rFonts w:ascii="Arial" w:hAnsi="Arial" w:cs="Arial"/>
              </w:rPr>
            </w:pPr>
            <w:r w:rsidRPr="00981AD0">
              <w:rPr>
                <w:rFonts w:ascii="Arial" w:hAnsi="Arial" w:cs="Arial"/>
              </w:rPr>
              <w:t xml:space="preserve">desired outcome in reducing the road trauma. Diverse </w:t>
            </w:r>
            <w:proofErr w:type="gramStart"/>
            <w:r w:rsidRPr="00981AD0">
              <w:rPr>
                <w:rFonts w:ascii="Arial" w:hAnsi="Arial" w:cs="Arial"/>
              </w:rPr>
              <w:t>Public Sector</w:t>
            </w:r>
            <w:proofErr w:type="gramEnd"/>
            <w:r w:rsidRPr="00981AD0">
              <w:rPr>
                <w:rFonts w:ascii="Arial" w:hAnsi="Arial" w:cs="Arial"/>
              </w:rPr>
              <w:t xml:space="preserve"> agencies, non-</w:t>
            </w:r>
          </w:p>
          <w:p w14:paraId="3143F320" w14:textId="77777777" w:rsidR="00312888" w:rsidRPr="00981AD0" w:rsidRDefault="00312888" w:rsidP="00A265C1">
            <w:pPr>
              <w:autoSpaceDE w:val="0"/>
              <w:autoSpaceDN w:val="0"/>
              <w:adjustRightInd w:val="0"/>
              <w:rPr>
                <w:rFonts w:ascii="Arial" w:hAnsi="Arial" w:cs="Arial"/>
              </w:rPr>
            </w:pPr>
            <w:r w:rsidRPr="00981AD0">
              <w:rPr>
                <w:rFonts w:ascii="Arial" w:hAnsi="Arial" w:cs="Arial"/>
              </w:rPr>
              <w:t xml:space="preserve">government organisations, industry and interest groups within the community have a </w:t>
            </w:r>
          </w:p>
          <w:p w14:paraId="16D2DF6E" w14:textId="77777777" w:rsidR="00312888" w:rsidRPr="00981AD0" w:rsidRDefault="00312888" w:rsidP="00A265C1">
            <w:pPr>
              <w:autoSpaceDE w:val="0"/>
              <w:autoSpaceDN w:val="0"/>
              <w:adjustRightInd w:val="0"/>
              <w:rPr>
                <w:rFonts w:ascii="Arial" w:hAnsi="Arial" w:cs="Arial"/>
              </w:rPr>
            </w:pPr>
            <w:r w:rsidRPr="00981AD0">
              <w:rPr>
                <w:rFonts w:ascii="Arial" w:hAnsi="Arial" w:cs="Arial"/>
              </w:rPr>
              <w:t xml:space="preserve">significant role to play in informing the strategy to enhance road safety. The role of the Road Safety Commission is to harness the knowledge, expertise and interest in supporting the achievement of outcomes. </w:t>
            </w:r>
          </w:p>
          <w:p w14:paraId="32D23968" w14:textId="77777777" w:rsidR="00312888" w:rsidRPr="00981AD0" w:rsidRDefault="00312888" w:rsidP="00A265C1">
            <w:pPr>
              <w:autoSpaceDE w:val="0"/>
              <w:autoSpaceDN w:val="0"/>
              <w:adjustRightInd w:val="0"/>
              <w:rPr>
                <w:rFonts w:ascii="Arial" w:hAnsi="Arial" w:cs="Arial"/>
              </w:rPr>
            </w:pPr>
          </w:p>
          <w:p w14:paraId="45F11855" w14:textId="77777777" w:rsidR="00312888" w:rsidRPr="00981AD0" w:rsidRDefault="00312888" w:rsidP="00A265C1">
            <w:pPr>
              <w:autoSpaceDE w:val="0"/>
              <w:autoSpaceDN w:val="0"/>
              <w:adjustRightInd w:val="0"/>
              <w:rPr>
                <w:rFonts w:ascii="Arial" w:hAnsi="Arial" w:cs="Arial"/>
              </w:rPr>
            </w:pPr>
            <w:r w:rsidRPr="00981AD0">
              <w:rPr>
                <w:rFonts w:ascii="Arial" w:hAnsi="Arial" w:cs="Arial"/>
              </w:rPr>
              <w:t xml:space="preserve">By reviewing and applying the knowledge gathered from across the community, through </w:t>
            </w:r>
          </w:p>
          <w:p w14:paraId="4D3F4EA4" w14:textId="77777777" w:rsidR="00312888" w:rsidRPr="00981AD0" w:rsidRDefault="00312888" w:rsidP="00A265C1">
            <w:pPr>
              <w:autoSpaceDE w:val="0"/>
              <w:autoSpaceDN w:val="0"/>
              <w:adjustRightInd w:val="0"/>
              <w:rPr>
                <w:rFonts w:ascii="Arial" w:hAnsi="Arial" w:cs="Arial"/>
              </w:rPr>
            </w:pPr>
            <w:r w:rsidRPr="00981AD0">
              <w:rPr>
                <w:rFonts w:ascii="Arial" w:hAnsi="Arial" w:cs="Arial"/>
              </w:rPr>
              <w:t xml:space="preserve">evaluation of previous initiatives and understanding the changing environmental factors </w:t>
            </w:r>
          </w:p>
          <w:p w14:paraId="10B8DAA6" w14:textId="77777777" w:rsidR="00312888" w:rsidRPr="00981AD0" w:rsidRDefault="00312888" w:rsidP="00A265C1">
            <w:pPr>
              <w:autoSpaceDE w:val="0"/>
              <w:autoSpaceDN w:val="0"/>
              <w:adjustRightInd w:val="0"/>
              <w:rPr>
                <w:rFonts w:ascii="Arial" w:hAnsi="Arial" w:cs="Arial"/>
              </w:rPr>
            </w:pPr>
            <w:r w:rsidRPr="00981AD0">
              <w:rPr>
                <w:rFonts w:ascii="Arial" w:hAnsi="Arial" w:cs="Arial"/>
              </w:rPr>
              <w:t>within the State we provide the Minister better awareness and range for consideration and prioritisation of informed policy options.</w:t>
            </w:r>
          </w:p>
          <w:p w14:paraId="1EA8C974" w14:textId="77777777" w:rsidR="00312888" w:rsidRPr="00981AD0" w:rsidRDefault="00312888" w:rsidP="00A265C1">
            <w:pPr>
              <w:autoSpaceDE w:val="0"/>
              <w:autoSpaceDN w:val="0"/>
              <w:adjustRightInd w:val="0"/>
              <w:rPr>
                <w:rFonts w:ascii="Arial" w:hAnsi="Arial" w:cs="Arial"/>
              </w:rPr>
            </w:pPr>
          </w:p>
          <w:p w14:paraId="4C4534FE" w14:textId="77777777" w:rsidR="00312888" w:rsidRPr="00981AD0" w:rsidRDefault="00312888" w:rsidP="00A265C1">
            <w:pPr>
              <w:autoSpaceDE w:val="0"/>
              <w:autoSpaceDN w:val="0"/>
              <w:adjustRightInd w:val="0"/>
              <w:rPr>
                <w:rFonts w:ascii="Arial" w:hAnsi="Arial" w:cs="Arial"/>
              </w:rPr>
            </w:pPr>
            <w:r w:rsidRPr="00981AD0">
              <w:rPr>
                <w:rFonts w:ascii="Arial" w:hAnsi="Arial" w:cs="Arial"/>
              </w:rPr>
              <w:t xml:space="preserve">The nature and direction of the Commission is that of supporting the achievement of </w:t>
            </w:r>
          </w:p>
          <w:p w14:paraId="160EC38D" w14:textId="77777777" w:rsidR="00312888" w:rsidRPr="00981AD0" w:rsidRDefault="00312888" w:rsidP="00A265C1">
            <w:pPr>
              <w:autoSpaceDE w:val="0"/>
              <w:autoSpaceDN w:val="0"/>
              <w:adjustRightInd w:val="0"/>
              <w:rPr>
                <w:rFonts w:ascii="Arial" w:hAnsi="Arial" w:cs="Arial"/>
              </w:rPr>
            </w:pPr>
            <w:r w:rsidRPr="00981AD0">
              <w:rPr>
                <w:rFonts w:ascii="Arial" w:hAnsi="Arial" w:cs="Arial"/>
              </w:rPr>
              <w:t>Ministerial direction and Government outcomes in reducing road trauma and in reviewing</w:t>
            </w:r>
          </w:p>
          <w:p w14:paraId="4F70B271" w14:textId="77777777" w:rsidR="00312888" w:rsidRPr="00981AD0" w:rsidRDefault="00312888" w:rsidP="00A265C1">
            <w:pPr>
              <w:autoSpaceDE w:val="0"/>
              <w:autoSpaceDN w:val="0"/>
              <w:adjustRightInd w:val="0"/>
              <w:rPr>
                <w:rFonts w:ascii="Arial" w:hAnsi="Arial" w:cs="Arial"/>
              </w:rPr>
            </w:pPr>
            <w:r w:rsidRPr="00981AD0">
              <w:rPr>
                <w:rFonts w:ascii="Arial" w:hAnsi="Arial" w:cs="Arial"/>
              </w:rPr>
              <w:t>and applying the knowledge gathered from the implementation of diverse initiatives under the Road Trauma Trust Account (RTTA) funded program. The money administered from the RTTA represents a significant expenditure of the public purse. Accountable, accurate and timely reporting in relation to such expenditure is a necessary requirement for the Road Safety Commission to enable the maintenance of public trust.</w:t>
            </w:r>
          </w:p>
          <w:p w14:paraId="317A7810" w14:textId="77777777" w:rsidR="00312888" w:rsidRPr="00981AD0" w:rsidRDefault="00312888" w:rsidP="00A265C1">
            <w:pPr>
              <w:autoSpaceDE w:val="0"/>
              <w:autoSpaceDN w:val="0"/>
              <w:adjustRightInd w:val="0"/>
              <w:rPr>
                <w:rFonts w:ascii="Arial" w:hAnsi="Arial" w:cs="Arial"/>
              </w:rPr>
            </w:pPr>
          </w:p>
          <w:p w14:paraId="425CBD94" w14:textId="77777777" w:rsidR="00312888" w:rsidRPr="00981AD0" w:rsidRDefault="00312888" w:rsidP="00A265C1">
            <w:pPr>
              <w:autoSpaceDE w:val="0"/>
              <w:autoSpaceDN w:val="0"/>
              <w:adjustRightInd w:val="0"/>
              <w:rPr>
                <w:rFonts w:ascii="Arial" w:hAnsi="Arial" w:cs="Arial"/>
              </w:rPr>
            </w:pPr>
            <w:r w:rsidRPr="00981AD0">
              <w:rPr>
                <w:rFonts w:ascii="Arial" w:hAnsi="Arial" w:cs="Arial"/>
              </w:rPr>
              <w:t xml:space="preserve">The Road Safety Commission acknowledges and supports the need to work across </w:t>
            </w:r>
          </w:p>
          <w:p w14:paraId="7AE1A058" w14:textId="77777777" w:rsidR="00312888" w:rsidRPr="00981AD0" w:rsidRDefault="00312888" w:rsidP="00A265C1">
            <w:pPr>
              <w:autoSpaceDE w:val="0"/>
              <w:autoSpaceDN w:val="0"/>
              <w:adjustRightInd w:val="0"/>
              <w:rPr>
                <w:rFonts w:ascii="Arial" w:hAnsi="Arial" w:cs="Arial"/>
              </w:rPr>
            </w:pPr>
            <w:r w:rsidRPr="00981AD0">
              <w:rPr>
                <w:rFonts w:ascii="Arial" w:hAnsi="Arial" w:cs="Arial"/>
              </w:rPr>
              <w:t xml:space="preserve">organisational and social boundaries </w:t>
            </w:r>
            <w:proofErr w:type="gramStart"/>
            <w:r w:rsidRPr="00981AD0">
              <w:rPr>
                <w:rFonts w:ascii="Arial" w:hAnsi="Arial" w:cs="Arial"/>
              </w:rPr>
              <w:t>in order to</w:t>
            </w:r>
            <w:proofErr w:type="gramEnd"/>
            <w:r w:rsidRPr="00981AD0">
              <w:rPr>
                <w:rFonts w:ascii="Arial" w:hAnsi="Arial" w:cs="Arial"/>
              </w:rPr>
              <w:t xml:space="preserve"> enhance the effectiveness of initiatives in road safety. Through effective engagement, listening and informing we can focus </w:t>
            </w:r>
            <w:r>
              <w:rPr>
                <w:rFonts w:ascii="Arial" w:hAnsi="Arial" w:cs="Arial"/>
              </w:rPr>
              <w:t>on</w:t>
            </w:r>
          </w:p>
          <w:p w14:paraId="415FE360" w14:textId="235E4C60" w:rsidR="00312888" w:rsidRPr="00C93427" w:rsidRDefault="00312888" w:rsidP="00C93427">
            <w:pPr>
              <w:autoSpaceDE w:val="0"/>
              <w:autoSpaceDN w:val="0"/>
              <w:adjustRightInd w:val="0"/>
              <w:rPr>
                <w:rFonts w:ascii="Arial" w:hAnsi="Arial" w:cs="Arial"/>
              </w:rPr>
            </w:pPr>
            <w:r w:rsidRPr="00981AD0">
              <w:rPr>
                <w:rFonts w:ascii="Arial" w:hAnsi="Arial" w:cs="Arial"/>
              </w:rPr>
              <w:t>the strength of the community to respond in concert. This approach will further enhance the Commission's capacity to contribute through advice and coordination in the planning of future Road Safety initiatives. The Road Safety Commission must continue to be responsive to emerging issues and trends within the community and across sectors as they impact safety on the road and remain committed to supporting the Government’s value proposition of a safer Western Australia.</w:t>
            </w:r>
          </w:p>
        </w:tc>
      </w:tr>
      <w:tr w:rsidR="00C93427" w:rsidRPr="00ED0790" w14:paraId="193E2C02" w14:textId="77777777" w:rsidTr="00C93427">
        <w:trPr>
          <w:cantSplit/>
          <w:trHeight w:hRule="exact" w:val="398"/>
        </w:trPr>
        <w:tc>
          <w:tcPr>
            <w:tcW w:w="5000" w:type="pct"/>
            <w:tcBorders>
              <w:top w:val="single" w:sz="4" w:space="0" w:color="757477"/>
              <w:left w:val="single" w:sz="4" w:space="0" w:color="757477"/>
              <w:bottom w:val="single" w:sz="4" w:space="0" w:color="757477"/>
              <w:right w:val="single" w:sz="4" w:space="0" w:color="757477"/>
            </w:tcBorders>
            <w:shd w:val="clear" w:color="auto" w:fill="000000"/>
          </w:tcPr>
          <w:p w14:paraId="57FCD32C" w14:textId="77777777" w:rsidR="00C93427" w:rsidRPr="00ED0790" w:rsidRDefault="00C93427" w:rsidP="00C93427">
            <w:pPr>
              <w:rPr>
                <w:rFonts w:ascii="Arial" w:hAnsi="Arial" w:cs="Arial"/>
                <w:b/>
              </w:rPr>
            </w:pPr>
            <w:r w:rsidRPr="00ED0790">
              <w:rPr>
                <w:rFonts w:ascii="Arial" w:hAnsi="Arial" w:cs="Arial"/>
                <w:b/>
              </w:rPr>
              <w:t>PREREQUISITES SPECIFIC TO THIS POSITION</w:t>
            </w:r>
          </w:p>
        </w:tc>
      </w:tr>
      <w:tr w:rsidR="00C93427" w:rsidRPr="006309CE" w14:paraId="06CFB429" w14:textId="77777777" w:rsidTr="00ED0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4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2328760" w14:textId="748BB135" w:rsidR="00ED0790" w:rsidRDefault="00ED0790" w:rsidP="00C93427">
            <w:pPr>
              <w:pStyle w:val="indent"/>
              <w:numPr>
                <w:ilvl w:val="0"/>
                <w:numId w:val="47"/>
              </w:numPr>
              <w:ind w:left="357" w:hanging="357"/>
              <w:jc w:val="left"/>
              <w:rPr>
                <w:rFonts w:cs="Arial"/>
                <w:sz w:val="24"/>
                <w:szCs w:val="22"/>
              </w:rPr>
            </w:pPr>
            <w:r>
              <w:rPr>
                <w:rFonts w:cs="Arial"/>
                <w:sz w:val="24"/>
                <w:szCs w:val="22"/>
              </w:rPr>
              <w:t>The ability to travel including by air.</w:t>
            </w:r>
          </w:p>
          <w:p w14:paraId="2882D004" w14:textId="42CCB46D" w:rsidR="00C93427" w:rsidRPr="00ED0790" w:rsidRDefault="00C93427" w:rsidP="00C93427">
            <w:pPr>
              <w:pStyle w:val="indent"/>
              <w:numPr>
                <w:ilvl w:val="0"/>
                <w:numId w:val="47"/>
              </w:numPr>
              <w:ind w:left="357" w:hanging="357"/>
              <w:jc w:val="left"/>
              <w:rPr>
                <w:rFonts w:cs="Arial"/>
                <w:sz w:val="24"/>
                <w:szCs w:val="22"/>
              </w:rPr>
            </w:pPr>
            <w:r w:rsidRPr="00ED0790">
              <w:rPr>
                <w:rFonts w:cs="Arial"/>
                <w:sz w:val="24"/>
                <w:szCs w:val="22"/>
              </w:rPr>
              <w:t>Possession of a current motor vehicle driver’s licence.</w:t>
            </w:r>
          </w:p>
          <w:p w14:paraId="3D72DFDA" w14:textId="77777777" w:rsidR="00C93427" w:rsidRPr="00ED0790" w:rsidRDefault="00C93427" w:rsidP="00C93427">
            <w:pPr>
              <w:numPr>
                <w:ilvl w:val="0"/>
                <w:numId w:val="47"/>
              </w:numPr>
              <w:rPr>
                <w:rFonts w:ascii="Arial" w:hAnsi="Arial" w:cs="Arial"/>
                <w:szCs w:val="22"/>
              </w:rPr>
            </w:pPr>
            <w:r w:rsidRPr="00ED0790">
              <w:rPr>
                <w:rFonts w:ascii="Arial" w:hAnsi="Arial" w:cs="Arial"/>
                <w:szCs w:val="22"/>
              </w:rPr>
              <w:t>Produce a National Police Certificate.</w:t>
            </w:r>
          </w:p>
          <w:p w14:paraId="7B028316" w14:textId="77777777" w:rsidR="00C93427" w:rsidRPr="00ED0790" w:rsidRDefault="00C93427" w:rsidP="00C93427">
            <w:pPr>
              <w:numPr>
                <w:ilvl w:val="0"/>
                <w:numId w:val="47"/>
              </w:numPr>
              <w:ind w:left="357" w:hanging="357"/>
              <w:rPr>
                <w:rFonts w:ascii="Arial" w:hAnsi="Arial" w:cs="Arial"/>
                <w:szCs w:val="22"/>
              </w:rPr>
            </w:pPr>
            <w:r w:rsidRPr="00ED0790">
              <w:rPr>
                <w:rFonts w:ascii="Arial" w:hAnsi="Arial" w:cs="Arial"/>
                <w:szCs w:val="22"/>
              </w:rPr>
              <w:t>Applicants for this position are required to disclose any criminal history, excluding spent convictions, at the time of interview.</w:t>
            </w:r>
          </w:p>
          <w:p w14:paraId="2A6BDB7B" w14:textId="77777777" w:rsidR="00C93427" w:rsidRPr="004F7E84" w:rsidRDefault="00C93427" w:rsidP="00C93427">
            <w:pPr>
              <w:numPr>
                <w:ilvl w:val="0"/>
                <w:numId w:val="47"/>
              </w:numPr>
              <w:ind w:left="357" w:hanging="357"/>
              <w:rPr>
                <w:rFonts w:ascii="Arial" w:hAnsi="Arial" w:cs="Arial"/>
              </w:rPr>
            </w:pPr>
            <w:r w:rsidRPr="00ED0790">
              <w:rPr>
                <w:rFonts w:ascii="Arial" w:hAnsi="Arial" w:cs="Arial"/>
                <w:szCs w:val="22"/>
              </w:rPr>
              <w:t>To be eligible for appointment, applicants must be Australian citizens, have permanent residency or be entitled to remain and work in Australia (i.e. special category visa for New Zealand citizens</w:t>
            </w:r>
            <w:r w:rsidRPr="005A1CD4">
              <w:rPr>
                <w:rFonts w:ascii="Arial" w:hAnsi="Arial" w:cs="Arial"/>
                <w:sz w:val="22"/>
                <w:szCs w:val="22"/>
              </w:rPr>
              <w:t>.</w:t>
            </w:r>
          </w:p>
        </w:tc>
      </w:tr>
    </w:tbl>
    <w:p w14:paraId="1C67A400" w14:textId="182F75F2" w:rsidR="00352BD3" w:rsidRDefault="00352BD3" w:rsidP="00C93427"/>
    <w:sectPr w:rsidR="00352BD3" w:rsidSect="00ED0790">
      <w:type w:val="continuous"/>
      <w:pgSz w:w="11906" w:h="16838"/>
      <w:pgMar w:top="284" w:right="851" w:bottom="1418" w:left="851" w:header="284" w:footer="9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127F3" w14:textId="77777777" w:rsidR="00AF0629" w:rsidRDefault="00AF0629">
      <w:r>
        <w:separator/>
      </w:r>
    </w:p>
  </w:endnote>
  <w:endnote w:type="continuationSeparator" w:id="0">
    <w:p w14:paraId="46B8C7E5" w14:textId="77777777" w:rsidR="00AF0629" w:rsidRDefault="00AF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011581"/>
      <w:docPartObj>
        <w:docPartGallery w:val="Page Numbers (Bottom of Page)"/>
        <w:docPartUnique/>
      </w:docPartObj>
    </w:sdtPr>
    <w:sdtEndPr/>
    <w:sdtContent>
      <w:sdt>
        <w:sdtPr>
          <w:id w:val="-1769616900"/>
          <w:docPartObj>
            <w:docPartGallery w:val="Page Numbers (Top of Page)"/>
            <w:docPartUnique/>
          </w:docPartObj>
        </w:sdtPr>
        <w:sdtEndPr/>
        <w:sdtContent>
          <w:p w14:paraId="28E8E03A" w14:textId="4A79B7A9" w:rsidR="00CD7299" w:rsidRDefault="00CD7299">
            <w:pPr>
              <w:pStyle w:val="Footer"/>
              <w:jc w:val="right"/>
            </w:pPr>
            <w:r>
              <w:t xml:space="preserve">Page </w:t>
            </w:r>
            <w:r>
              <w:rPr>
                <w:b/>
                <w:bCs/>
              </w:rPr>
              <w:fldChar w:fldCharType="begin"/>
            </w:r>
            <w:r>
              <w:rPr>
                <w:b/>
                <w:bCs/>
              </w:rPr>
              <w:instrText xml:space="preserve"> PAGE </w:instrText>
            </w:r>
            <w:r>
              <w:rPr>
                <w:b/>
                <w:bCs/>
              </w:rPr>
              <w:fldChar w:fldCharType="separate"/>
            </w:r>
            <w:r w:rsidR="001D4A97">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1D4A97">
              <w:rPr>
                <w:b/>
                <w:bCs/>
                <w:noProof/>
              </w:rPr>
              <w:t>5</w:t>
            </w:r>
            <w:r>
              <w:rPr>
                <w:b/>
                <w:bCs/>
              </w:rPr>
              <w:fldChar w:fldCharType="end"/>
            </w:r>
          </w:p>
        </w:sdtContent>
      </w:sdt>
    </w:sdtContent>
  </w:sdt>
  <w:p w14:paraId="5E5AE33A" w14:textId="09AECF81" w:rsidR="0015247A" w:rsidRPr="00CD7299" w:rsidRDefault="00CD7299" w:rsidP="00CD7299">
    <w:pPr>
      <w:pStyle w:val="Footer"/>
    </w:pPr>
    <w:r>
      <w:rPr>
        <w:rFonts w:ascii="Arial" w:hAnsi="Arial" w:cs="Arial"/>
        <w:b/>
        <w:sz w:val="16"/>
      </w:rPr>
      <w:t>Principal Policy Officer Position No. P000000009</w:t>
    </w:r>
    <w:r w:rsidRPr="00EF61B3">
      <w:rPr>
        <w:rFonts w:ascii="Arial" w:hAnsi="Arial" w:cs="Arial"/>
        <w:b/>
        <w:sz w:val="16"/>
      </w:rPr>
      <w:tab/>
    </w:r>
    <w:r>
      <w:rPr>
        <w:rFonts w:ascii="Arial" w:hAnsi="Arial" w:cs="Arial"/>
        <w:b/>
        <w:sz w:val="16"/>
      </w:rPr>
      <w:t xml:space="preserve">                               Last Reviewed: 30 November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CEB05" w14:textId="77777777" w:rsidR="00AF0629" w:rsidRDefault="00AF0629">
      <w:r>
        <w:separator/>
      </w:r>
    </w:p>
  </w:footnote>
  <w:footnote w:type="continuationSeparator" w:id="0">
    <w:p w14:paraId="2A07B768" w14:textId="77777777" w:rsidR="00AF0629" w:rsidRDefault="00AF0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E293" w14:textId="78650BB8" w:rsidR="0015247A" w:rsidRPr="00332B7B" w:rsidRDefault="000B4A39" w:rsidP="002E7469">
    <w:pPr>
      <w:pStyle w:val="TextHeading"/>
      <w:rPr>
        <w:rFonts w:ascii="Arial" w:hAnsi="Arial"/>
        <w:color w:val="FFFFFF"/>
        <w:sz w:val="24"/>
      </w:rPr>
    </w:pPr>
    <w:r>
      <w:rPr>
        <w:noProof/>
        <w:color w:val="FFFFFF"/>
      </w:rPr>
      <w:drawing>
        <wp:inline distT="0" distB="0" distL="0" distR="0" wp14:anchorId="6BB9B695" wp14:editId="1B85D5BA">
          <wp:extent cx="31813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647700"/>
                  </a:xfrm>
                  <a:prstGeom prst="rect">
                    <a:avLst/>
                  </a:prstGeom>
                  <a:noFill/>
                  <a:ln>
                    <a:noFill/>
                  </a:ln>
                </pic:spPr>
              </pic:pic>
            </a:graphicData>
          </a:graphic>
        </wp:inline>
      </w:drawing>
    </w:r>
    <w:r w:rsidR="00604577">
      <w:rPr>
        <w:noProof/>
        <w:color w:val="FFFFFF"/>
      </w:rPr>
      <w:t>e</w:t>
    </w:r>
    <w:r w:rsidR="006E2EC8">
      <w:rPr>
        <w:noProof/>
        <w:color w:val="FFFFFF"/>
      </w:rPr>
      <w:t>dic</w:t>
    </w:r>
    <w:r w:rsidR="00604577">
      <w:rPr>
        <w:noProof/>
        <w:color w:val="FFFFFF"/>
      </w:rPr>
      <w:t>Officer</w:t>
    </w:r>
    <w:r w:rsidR="006E2EC8">
      <w:rPr>
        <w:rFonts w:ascii="Arial" w:hAnsi="Arial"/>
        <w:color w:val="FFFFFF"/>
        <w:sz w:val="24"/>
      </w:rPr>
      <w:t xml:space="preserve"> | L</w:t>
    </w:r>
  </w:p>
  <w:p w14:paraId="05AE2129" w14:textId="77777777" w:rsidR="0015247A" w:rsidRDefault="0015247A" w:rsidP="00416891">
    <w:pPr>
      <w:pStyle w:val="Header"/>
      <w:tabs>
        <w:tab w:val="clear" w:pos="4153"/>
        <w:tab w:val="clear" w:pos="8306"/>
        <w:tab w:val="left" w:pos="7755"/>
      </w:tabs>
      <w:spacing w:line="120" w:lineRule="auto"/>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0F07" w14:textId="4705EAF4" w:rsidR="0015247A" w:rsidRDefault="000B4A39">
    <w:pPr>
      <w:pStyle w:val="Header"/>
    </w:pPr>
    <w:r>
      <w:rPr>
        <w:noProof/>
      </w:rPr>
      <mc:AlternateContent>
        <mc:Choice Requires="wps">
          <w:drawing>
            <wp:anchor distT="0" distB="0" distL="114300" distR="114300" simplePos="0" relativeHeight="251657728" behindDoc="1" locked="1" layoutInCell="1" allowOverlap="1" wp14:anchorId="4E9E5A81" wp14:editId="3B870CE1">
              <wp:simplePos x="0" y="0"/>
              <wp:positionH relativeFrom="column">
                <wp:posOffset>-382905</wp:posOffset>
              </wp:positionH>
              <wp:positionV relativeFrom="page">
                <wp:posOffset>-30480</wp:posOffset>
              </wp:positionV>
              <wp:extent cx="7599680" cy="14052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140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8996F" w14:textId="77777777" w:rsidR="0015247A" w:rsidRPr="005D1F13" w:rsidRDefault="0015247A" w:rsidP="004101A4">
                          <w:pPr>
                            <w:ind w:left="-148"/>
                            <w:rPr>
                              <w:color w:val="FFFFFF"/>
                            </w:rPr>
                          </w:pPr>
                          <w:bookmarkStart w:id="1" w:name="OLE_LINK7"/>
                          <w:bookmarkStart w:id="2" w:name="OLE_LINK8"/>
                        </w:p>
                        <w:bookmarkEnd w:id="1"/>
                        <w:bookmarkEnd w:id="2"/>
                        <w:p w14:paraId="17E33A00" w14:textId="20EE714C" w:rsidR="0015247A" w:rsidRDefault="000B4A39" w:rsidP="002C1A4F">
                          <w:pPr>
                            <w:ind w:left="567"/>
                          </w:pPr>
                          <w:r>
                            <w:rPr>
                              <w:rFonts w:ascii="Arial-BoldMT" w:hAnsi="Arial-BoldMT" w:cs="Arial-BoldMT"/>
                              <w:b/>
                              <w:noProof/>
                            </w:rPr>
                            <w:drawing>
                              <wp:inline distT="0" distB="0" distL="0" distR="0" wp14:anchorId="561A1FEE" wp14:editId="73445E9C">
                                <wp:extent cx="3171825" cy="63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638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E5A81" id="_x0000_t202" coordsize="21600,21600" o:spt="202" path="m,l,21600r21600,l21600,xe">
              <v:stroke joinstyle="miter"/>
              <v:path gradientshapeok="t" o:connecttype="rect"/>
            </v:shapetype>
            <v:shape id="Text Box 2" o:spid="_x0000_s1037" type="#_x0000_t202" style="position:absolute;margin-left:-30.15pt;margin-top:-2.4pt;width:598.4pt;height:11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BVgQ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" stroked="f">
              <v:textbox>
                <w:txbxContent>
                  <w:p w14:paraId="6FB8996F" w14:textId="77777777" w:rsidR="0015247A" w:rsidRPr="005D1F13" w:rsidRDefault="0015247A" w:rsidP="004101A4">
                    <w:pPr>
                      <w:ind w:left="-148"/>
                      <w:rPr>
                        <w:color w:val="FFFFFF"/>
                      </w:rPr>
                    </w:pPr>
                    <w:bookmarkStart w:id="2" w:name="OLE_LINK7"/>
                    <w:bookmarkStart w:id="3" w:name="OLE_LINK8"/>
                  </w:p>
                  <w:bookmarkEnd w:id="2"/>
                  <w:bookmarkEnd w:id="3"/>
                  <w:p w14:paraId="17E33A00" w14:textId="20EE714C" w:rsidR="0015247A" w:rsidRDefault="000B4A39" w:rsidP="002C1A4F">
                    <w:pPr>
                      <w:ind w:left="567"/>
                    </w:pPr>
                    <w:r>
                      <w:rPr>
                        <w:rFonts w:ascii="Arial-BoldMT" w:hAnsi="Arial-BoldMT" w:cs="Arial-BoldMT"/>
                        <w:b/>
                        <w:noProof/>
                      </w:rPr>
                      <w:drawing>
                        <wp:inline distT="0" distB="0" distL="0" distR="0" wp14:anchorId="561A1FEE" wp14:editId="73445E9C">
                          <wp:extent cx="3171825" cy="63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1825" cy="638175"/>
                                  </a:xfrm>
                                  <a:prstGeom prst="rect">
                                    <a:avLst/>
                                  </a:prstGeom>
                                  <a:noFill/>
                                  <a:ln>
                                    <a:noFill/>
                                  </a:ln>
                                </pic:spPr>
                              </pic:pic>
                            </a:graphicData>
                          </a:graphic>
                        </wp:inline>
                      </w:drawing>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420"/>
    <w:multiLevelType w:val="hybridMultilevel"/>
    <w:tmpl w:val="3CBC6A36"/>
    <w:lvl w:ilvl="0" w:tplc="0C090001">
      <w:start w:val="1"/>
      <w:numFmt w:val="bullet"/>
      <w:lvlText w:val=""/>
      <w:lvlJc w:val="left"/>
      <w:pPr>
        <w:ind w:left="720" w:hanging="360"/>
      </w:pPr>
      <w:rPr>
        <w:rFonts w:ascii="Symbol" w:hAnsi="Symbol" w:hint="default"/>
      </w:rPr>
    </w:lvl>
    <w:lvl w:ilvl="1" w:tplc="45483C1E">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E79A5"/>
    <w:multiLevelType w:val="hybridMultilevel"/>
    <w:tmpl w:val="FF1435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245EB9"/>
    <w:multiLevelType w:val="multilevel"/>
    <w:tmpl w:val="3E7C9C7C"/>
    <w:lvl w:ilvl="0">
      <w:start w:val="1"/>
      <w:numFmt w:val="bullet"/>
      <w:lvlText w:val=""/>
      <w:lvlJc w:val="left"/>
      <w:pPr>
        <w:tabs>
          <w:tab w:val="num" w:pos="363"/>
        </w:tabs>
        <w:ind w:left="363" w:hanging="363"/>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B6BD5"/>
    <w:multiLevelType w:val="hybridMultilevel"/>
    <w:tmpl w:val="51E42F20"/>
    <w:lvl w:ilvl="0" w:tplc="67605A88">
      <w:start w:val="1"/>
      <w:numFmt w:val="bullet"/>
      <w:lvlText w:val=""/>
      <w:lvlJc w:val="left"/>
      <w:pPr>
        <w:tabs>
          <w:tab w:val="num" w:pos="720"/>
        </w:tabs>
        <w:ind w:left="720" w:hanging="360"/>
      </w:pPr>
      <w:rPr>
        <w:rFonts w:ascii="Symbol" w:hAnsi="Symbol" w:hint="default"/>
      </w:rPr>
    </w:lvl>
    <w:lvl w:ilvl="1" w:tplc="A2369634" w:tentative="1">
      <w:start w:val="1"/>
      <w:numFmt w:val="bullet"/>
      <w:lvlText w:val="o"/>
      <w:lvlJc w:val="left"/>
      <w:pPr>
        <w:tabs>
          <w:tab w:val="num" w:pos="1440"/>
        </w:tabs>
        <w:ind w:left="1440" w:hanging="360"/>
      </w:pPr>
      <w:rPr>
        <w:rFonts w:ascii="Courier New" w:hAnsi="Courier New" w:cs="Wingdings" w:hint="default"/>
      </w:rPr>
    </w:lvl>
    <w:lvl w:ilvl="2" w:tplc="EC6EBACA" w:tentative="1">
      <w:start w:val="1"/>
      <w:numFmt w:val="bullet"/>
      <w:lvlText w:val=""/>
      <w:lvlJc w:val="left"/>
      <w:pPr>
        <w:tabs>
          <w:tab w:val="num" w:pos="2160"/>
        </w:tabs>
        <w:ind w:left="2160" w:hanging="360"/>
      </w:pPr>
      <w:rPr>
        <w:rFonts w:ascii="Wingdings" w:hAnsi="Wingdings" w:hint="default"/>
      </w:rPr>
    </w:lvl>
    <w:lvl w:ilvl="3" w:tplc="6546C56A" w:tentative="1">
      <w:start w:val="1"/>
      <w:numFmt w:val="bullet"/>
      <w:lvlText w:val=""/>
      <w:lvlJc w:val="left"/>
      <w:pPr>
        <w:tabs>
          <w:tab w:val="num" w:pos="2880"/>
        </w:tabs>
        <w:ind w:left="2880" w:hanging="360"/>
      </w:pPr>
      <w:rPr>
        <w:rFonts w:ascii="Symbol" w:hAnsi="Symbol" w:hint="default"/>
      </w:rPr>
    </w:lvl>
    <w:lvl w:ilvl="4" w:tplc="03AC5828" w:tentative="1">
      <w:start w:val="1"/>
      <w:numFmt w:val="bullet"/>
      <w:lvlText w:val="o"/>
      <w:lvlJc w:val="left"/>
      <w:pPr>
        <w:tabs>
          <w:tab w:val="num" w:pos="3600"/>
        </w:tabs>
        <w:ind w:left="3600" w:hanging="360"/>
      </w:pPr>
      <w:rPr>
        <w:rFonts w:ascii="Courier New" w:hAnsi="Courier New" w:cs="Wingdings" w:hint="default"/>
      </w:rPr>
    </w:lvl>
    <w:lvl w:ilvl="5" w:tplc="9012A71C" w:tentative="1">
      <w:start w:val="1"/>
      <w:numFmt w:val="bullet"/>
      <w:lvlText w:val=""/>
      <w:lvlJc w:val="left"/>
      <w:pPr>
        <w:tabs>
          <w:tab w:val="num" w:pos="4320"/>
        </w:tabs>
        <w:ind w:left="4320" w:hanging="360"/>
      </w:pPr>
      <w:rPr>
        <w:rFonts w:ascii="Wingdings" w:hAnsi="Wingdings" w:hint="default"/>
      </w:rPr>
    </w:lvl>
    <w:lvl w:ilvl="6" w:tplc="5FEEA20E" w:tentative="1">
      <w:start w:val="1"/>
      <w:numFmt w:val="bullet"/>
      <w:lvlText w:val=""/>
      <w:lvlJc w:val="left"/>
      <w:pPr>
        <w:tabs>
          <w:tab w:val="num" w:pos="5040"/>
        </w:tabs>
        <w:ind w:left="5040" w:hanging="360"/>
      </w:pPr>
      <w:rPr>
        <w:rFonts w:ascii="Symbol" w:hAnsi="Symbol" w:hint="default"/>
      </w:rPr>
    </w:lvl>
    <w:lvl w:ilvl="7" w:tplc="6B9E1956" w:tentative="1">
      <w:start w:val="1"/>
      <w:numFmt w:val="bullet"/>
      <w:lvlText w:val="o"/>
      <w:lvlJc w:val="left"/>
      <w:pPr>
        <w:tabs>
          <w:tab w:val="num" w:pos="5760"/>
        </w:tabs>
        <w:ind w:left="5760" w:hanging="360"/>
      </w:pPr>
      <w:rPr>
        <w:rFonts w:ascii="Courier New" w:hAnsi="Courier New" w:cs="Wingdings" w:hint="default"/>
      </w:rPr>
    </w:lvl>
    <w:lvl w:ilvl="8" w:tplc="4CBE70C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B10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FC081B"/>
    <w:multiLevelType w:val="hybridMultilevel"/>
    <w:tmpl w:val="24CAB176"/>
    <w:lvl w:ilvl="0" w:tplc="75E07F08">
      <w:start w:val="1"/>
      <w:numFmt w:val="bullet"/>
      <w:lvlText w:val=""/>
      <w:lvlJc w:val="left"/>
      <w:pPr>
        <w:tabs>
          <w:tab w:val="num" w:pos="363"/>
        </w:tabs>
        <w:ind w:left="363" w:hanging="363"/>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E26B2"/>
    <w:multiLevelType w:val="multilevel"/>
    <w:tmpl w:val="4BDE0C42"/>
    <w:lvl w:ilvl="0">
      <w:start w:val="1"/>
      <w:numFmt w:val="bullet"/>
      <w:lvlText w:val=""/>
      <w:lvlJc w:val="left"/>
      <w:pPr>
        <w:tabs>
          <w:tab w:val="num" w:pos="284"/>
        </w:tabs>
        <w:ind w:left="284" w:hanging="284"/>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451FA"/>
    <w:multiLevelType w:val="hybridMultilevel"/>
    <w:tmpl w:val="4EE2B548"/>
    <w:lvl w:ilvl="0" w:tplc="75E07F08">
      <w:start w:val="1"/>
      <w:numFmt w:val="bullet"/>
      <w:lvlText w:val=""/>
      <w:lvlJc w:val="left"/>
      <w:pPr>
        <w:tabs>
          <w:tab w:val="num" w:pos="363"/>
        </w:tabs>
        <w:ind w:left="363" w:hanging="363"/>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6757C"/>
    <w:multiLevelType w:val="hybridMultilevel"/>
    <w:tmpl w:val="EBCE018C"/>
    <w:lvl w:ilvl="0" w:tplc="275EA010">
      <w:start w:val="1"/>
      <w:numFmt w:val="bullet"/>
      <w:lvlText w:val=""/>
      <w:lvlJc w:val="left"/>
      <w:pPr>
        <w:tabs>
          <w:tab w:val="num" w:pos="363"/>
        </w:tabs>
        <w:ind w:left="363" w:hanging="363"/>
      </w:pPr>
      <w:rPr>
        <w:rFonts w:ascii="Wingdings" w:hAnsi="Wingdings"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B36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8A6C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147FCB"/>
    <w:multiLevelType w:val="hybridMultilevel"/>
    <w:tmpl w:val="C472ED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50E47F1"/>
    <w:multiLevelType w:val="hybridMultilevel"/>
    <w:tmpl w:val="53569918"/>
    <w:lvl w:ilvl="0" w:tplc="29608B4E">
      <w:start w:val="1"/>
      <w:numFmt w:val="bullet"/>
      <w:lvlText w:val=""/>
      <w:lvlJc w:val="left"/>
      <w:pPr>
        <w:tabs>
          <w:tab w:val="num" w:pos="720"/>
        </w:tabs>
        <w:ind w:left="720" w:hanging="360"/>
      </w:pPr>
      <w:rPr>
        <w:rFonts w:ascii="Symbol" w:hAnsi="Symbol" w:hint="default"/>
      </w:rPr>
    </w:lvl>
    <w:lvl w:ilvl="1" w:tplc="9E861306" w:tentative="1">
      <w:start w:val="1"/>
      <w:numFmt w:val="bullet"/>
      <w:lvlText w:val="o"/>
      <w:lvlJc w:val="left"/>
      <w:pPr>
        <w:tabs>
          <w:tab w:val="num" w:pos="1440"/>
        </w:tabs>
        <w:ind w:left="1440" w:hanging="360"/>
      </w:pPr>
      <w:rPr>
        <w:rFonts w:ascii="Courier New" w:hAnsi="Courier New" w:cs="Wingdings" w:hint="default"/>
      </w:rPr>
    </w:lvl>
    <w:lvl w:ilvl="2" w:tplc="3774AA1C" w:tentative="1">
      <w:start w:val="1"/>
      <w:numFmt w:val="bullet"/>
      <w:lvlText w:val=""/>
      <w:lvlJc w:val="left"/>
      <w:pPr>
        <w:tabs>
          <w:tab w:val="num" w:pos="2160"/>
        </w:tabs>
        <w:ind w:left="2160" w:hanging="360"/>
      </w:pPr>
      <w:rPr>
        <w:rFonts w:ascii="Wingdings" w:hAnsi="Wingdings" w:hint="default"/>
      </w:rPr>
    </w:lvl>
    <w:lvl w:ilvl="3" w:tplc="65DAF4D0" w:tentative="1">
      <w:start w:val="1"/>
      <w:numFmt w:val="bullet"/>
      <w:lvlText w:val=""/>
      <w:lvlJc w:val="left"/>
      <w:pPr>
        <w:tabs>
          <w:tab w:val="num" w:pos="2880"/>
        </w:tabs>
        <w:ind w:left="2880" w:hanging="360"/>
      </w:pPr>
      <w:rPr>
        <w:rFonts w:ascii="Symbol" w:hAnsi="Symbol" w:hint="default"/>
      </w:rPr>
    </w:lvl>
    <w:lvl w:ilvl="4" w:tplc="7EFAB2D0" w:tentative="1">
      <w:start w:val="1"/>
      <w:numFmt w:val="bullet"/>
      <w:lvlText w:val="o"/>
      <w:lvlJc w:val="left"/>
      <w:pPr>
        <w:tabs>
          <w:tab w:val="num" w:pos="3600"/>
        </w:tabs>
        <w:ind w:left="3600" w:hanging="360"/>
      </w:pPr>
      <w:rPr>
        <w:rFonts w:ascii="Courier New" w:hAnsi="Courier New" w:cs="Wingdings" w:hint="default"/>
      </w:rPr>
    </w:lvl>
    <w:lvl w:ilvl="5" w:tplc="6F08F0C4" w:tentative="1">
      <w:start w:val="1"/>
      <w:numFmt w:val="bullet"/>
      <w:lvlText w:val=""/>
      <w:lvlJc w:val="left"/>
      <w:pPr>
        <w:tabs>
          <w:tab w:val="num" w:pos="4320"/>
        </w:tabs>
        <w:ind w:left="4320" w:hanging="360"/>
      </w:pPr>
      <w:rPr>
        <w:rFonts w:ascii="Wingdings" w:hAnsi="Wingdings" w:hint="default"/>
      </w:rPr>
    </w:lvl>
    <w:lvl w:ilvl="6" w:tplc="41523DA0" w:tentative="1">
      <w:start w:val="1"/>
      <w:numFmt w:val="bullet"/>
      <w:lvlText w:val=""/>
      <w:lvlJc w:val="left"/>
      <w:pPr>
        <w:tabs>
          <w:tab w:val="num" w:pos="5040"/>
        </w:tabs>
        <w:ind w:left="5040" w:hanging="360"/>
      </w:pPr>
      <w:rPr>
        <w:rFonts w:ascii="Symbol" w:hAnsi="Symbol" w:hint="default"/>
      </w:rPr>
    </w:lvl>
    <w:lvl w:ilvl="7" w:tplc="7060A2DC" w:tentative="1">
      <w:start w:val="1"/>
      <w:numFmt w:val="bullet"/>
      <w:lvlText w:val="o"/>
      <w:lvlJc w:val="left"/>
      <w:pPr>
        <w:tabs>
          <w:tab w:val="num" w:pos="5760"/>
        </w:tabs>
        <w:ind w:left="5760" w:hanging="360"/>
      </w:pPr>
      <w:rPr>
        <w:rFonts w:ascii="Courier New" w:hAnsi="Courier New" w:cs="Wingdings" w:hint="default"/>
      </w:rPr>
    </w:lvl>
    <w:lvl w:ilvl="8" w:tplc="5BC6364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F55B2"/>
    <w:multiLevelType w:val="singleLevel"/>
    <w:tmpl w:val="0409000F"/>
    <w:lvl w:ilvl="0">
      <w:start w:val="1"/>
      <w:numFmt w:val="decimal"/>
      <w:lvlText w:val="%1."/>
      <w:legacy w:legacy="1" w:legacySpace="0" w:legacyIndent="360"/>
      <w:lvlJc w:val="left"/>
      <w:pPr>
        <w:ind w:left="360" w:hanging="360"/>
      </w:pPr>
    </w:lvl>
  </w:abstractNum>
  <w:abstractNum w:abstractNumId="14" w15:restartNumberingAfterBreak="0">
    <w:nsid w:val="2AB22199"/>
    <w:multiLevelType w:val="hybridMultilevel"/>
    <w:tmpl w:val="593CB8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FD4552"/>
    <w:multiLevelType w:val="hybridMultilevel"/>
    <w:tmpl w:val="AC9C731A"/>
    <w:lvl w:ilvl="0" w:tplc="39165508">
      <w:numFmt w:val="bullet"/>
      <w:lvlText w:val="·"/>
      <w:lvlJc w:val="left"/>
      <w:pPr>
        <w:ind w:left="1447" w:hanging="540"/>
      </w:pPr>
      <w:rPr>
        <w:rFonts w:ascii="Arial" w:eastAsia="Times New Roman" w:hAnsi="Arial" w:cs="Arial" w:hint="default"/>
      </w:rPr>
    </w:lvl>
    <w:lvl w:ilvl="1" w:tplc="0C090003" w:tentative="1">
      <w:start w:val="1"/>
      <w:numFmt w:val="bullet"/>
      <w:lvlText w:val="o"/>
      <w:lvlJc w:val="left"/>
      <w:pPr>
        <w:ind w:left="1987" w:hanging="360"/>
      </w:pPr>
      <w:rPr>
        <w:rFonts w:ascii="Courier New" w:hAnsi="Courier New" w:cs="Courier New" w:hint="default"/>
      </w:rPr>
    </w:lvl>
    <w:lvl w:ilvl="2" w:tplc="0C090005" w:tentative="1">
      <w:start w:val="1"/>
      <w:numFmt w:val="bullet"/>
      <w:lvlText w:val=""/>
      <w:lvlJc w:val="left"/>
      <w:pPr>
        <w:ind w:left="2707" w:hanging="360"/>
      </w:pPr>
      <w:rPr>
        <w:rFonts w:ascii="Wingdings" w:hAnsi="Wingdings" w:hint="default"/>
      </w:rPr>
    </w:lvl>
    <w:lvl w:ilvl="3" w:tplc="0C090001" w:tentative="1">
      <w:start w:val="1"/>
      <w:numFmt w:val="bullet"/>
      <w:lvlText w:val=""/>
      <w:lvlJc w:val="left"/>
      <w:pPr>
        <w:ind w:left="3427" w:hanging="360"/>
      </w:pPr>
      <w:rPr>
        <w:rFonts w:ascii="Symbol" w:hAnsi="Symbol" w:hint="default"/>
      </w:rPr>
    </w:lvl>
    <w:lvl w:ilvl="4" w:tplc="0C090003" w:tentative="1">
      <w:start w:val="1"/>
      <w:numFmt w:val="bullet"/>
      <w:lvlText w:val="o"/>
      <w:lvlJc w:val="left"/>
      <w:pPr>
        <w:ind w:left="4147" w:hanging="360"/>
      </w:pPr>
      <w:rPr>
        <w:rFonts w:ascii="Courier New" w:hAnsi="Courier New" w:cs="Courier New" w:hint="default"/>
      </w:rPr>
    </w:lvl>
    <w:lvl w:ilvl="5" w:tplc="0C090005" w:tentative="1">
      <w:start w:val="1"/>
      <w:numFmt w:val="bullet"/>
      <w:lvlText w:val=""/>
      <w:lvlJc w:val="left"/>
      <w:pPr>
        <w:ind w:left="4867" w:hanging="360"/>
      </w:pPr>
      <w:rPr>
        <w:rFonts w:ascii="Wingdings" w:hAnsi="Wingdings" w:hint="default"/>
      </w:rPr>
    </w:lvl>
    <w:lvl w:ilvl="6" w:tplc="0C090001" w:tentative="1">
      <w:start w:val="1"/>
      <w:numFmt w:val="bullet"/>
      <w:lvlText w:val=""/>
      <w:lvlJc w:val="left"/>
      <w:pPr>
        <w:ind w:left="5587" w:hanging="360"/>
      </w:pPr>
      <w:rPr>
        <w:rFonts w:ascii="Symbol" w:hAnsi="Symbol" w:hint="default"/>
      </w:rPr>
    </w:lvl>
    <w:lvl w:ilvl="7" w:tplc="0C090003" w:tentative="1">
      <w:start w:val="1"/>
      <w:numFmt w:val="bullet"/>
      <w:lvlText w:val="o"/>
      <w:lvlJc w:val="left"/>
      <w:pPr>
        <w:ind w:left="6307" w:hanging="360"/>
      </w:pPr>
      <w:rPr>
        <w:rFonts w:ascii="Courier New" w:hAnsi="Courier New" w:cs="Courier New" w:hint="default"/>
      </w:rPr>
    </w:lvl>
    <w:lvl w:ilvl="8" w:tplc="0C090005" w:tentative="1">
      <w:start w:val="1"/>
      <w:numFmt w:val="bullet"/>
      <w:lvlText w:val=""/>
      <w:lvlJc w:val="left"/>
      <w:pPr>
        <w:ind w:left="7027" w:hanging="360"/>
      </w:pPr>
      <w:rPr>
        <w:rFonts w:ascii="Wingdings" w:hAnsi="Wingdings" w:hint="default"/>
      </w:rPr>
    </w:lvl>
  </w:abstractNum>
  <w:abstractNum w:abstractNumId="16" w15:restartNumberingAfterBreak="0">
    <w:nsid w:val="33C078BE"/>
    <w:multiLevelType w:val="hybridMultilevel"/>
    <w:tmpl w:val="B7B679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650200"/>
    <w:multiLevelType w:val="hybridMultilevel"/>
    <w:tmpl w:val="E6ACE822"/>
    <w:lvl w:ilvl="0" w:tplc="0C090001">
      <w:start w:val="1"/>
      <w:numFmt w:val="bullet"/>
      <w:lvlText w:val=""/>
      <w:lvlJc w:val="left"/>
      <w:pPr>
        <w:ind w:left="1627" w:hanging="360"/>
      </w:pPr>
      <w:rPr>
        <w:rFonts w:ascii="Symbol" w:hAnsi="Symbol" w:hint="default"/>
      </w:rPr>
    </w:lvl>
    <w:lvl w:ilvl="1" w:tplc="0C090003" w:tentative="1">
      <w:start w:val="1"/>
      <w:numFmt w:val="bullet"/>
      <w:lvlText w:val="o"/>
      <w:lvlJc w:val="left"/>
      <w:pPr>
        <w:ind w:left="2347" w:hanging="360"/>
      </w:pPr>
      <w:rPr>
        <w:rFonts w:ascii="Courier New" w:hAnsi="Courier New" w:cs="Courier New" w:hint="default"/>
      </w:rPr>
    </w:lvl>
    <w:lvl w:ilvl="2" w:tplc="0C090005" w:tentative="1">
      <w:start w:val="1"/>
      <w:numFmt w:val="bullet"/>
      <w:lvlText w:val=""/>
      <w:lvlJc w:val="left"/>
      <w:pPr>
        <w:ind w:left="3067" w:hanging="360"/>
      </w:pPr>
      <w:rPr>
        <w:rFonts w:ascii="Wingdings" w:hAnsi="Wingdings" w:hint="default"/>
      </w:rPr>
    </w:lvl>
    <w:lvl w:ilvl="3" w:tplc="0C090001" w:tentative="1">
      <w:start w:val="1"/>
      <w:numFmt w:val="bullet"/>
      <w:lvlText w:val=""/>
      <w:lvlJc w:val="left"/>
      <w:pPr>
        <w:ind w:left="3787" w:hanging="360"/>
      </w:pPr>
      <w:rPr>
        <w:rFonts w:ascii="Symbol" w:hAnsi="Symbol" w:hint="default"/>
      </w:rPr>
    </w:lvl>
    <w:lvl w:ilvl="4" w:tplc="0C090003" w:tentative="1">
      <w:start w:val="1"/>
      <w:numFmt w:val="bullet"/>
      <w:lvlText w:val="o"/>
      <w:lvlJc w:val="left"/>
      <w:pPr>
        <w:ind w:left="4507" w:hanging="360"/>
      </w:pPr>
      <w:rPr>
        <w:rFonts w:ascii="Courier New" w:hAnsi="Courier New" w:cs="Courier New" w:hint="default"/>
      </w:rPr>
    </w:lvl>
    <w:lvl w:ilvl="5" w:tplc="0C090005" w:tentative="1">
      <w:start w:val="1"/>
      <w:numFmt w:val="bullet"/>
      <w:lvlText w:val=""/>
      <w:lvlJc w:val="left"/>
      <w:pPr>
        <w:ind w:left="5227" w:hanging="360"/>
      </w:pPr>
      <w:rPr>
        <w:rFonts w:ascii="Wingdings" w:hAnsi="Wingdings" w:hint="default"/>
      </w:rPr>
    </w:lvl>
    <w:lvl w:ilvl="6" w:tplc="0C090001" w:tentative="1">
      <w:start w:val="1"/>
      <w:numFmt w:val="bullet"/>
      <w:lvlText w:val=""/>
      <w:lvlJc w:val="left"/>
      <w:pPr>
        <w:ind w:left="5947" w:hanging="360"/>
      </w:pPr>
      <w:rPr>
        <w:rFonts w:ascii="Symbol" w:hAnsi="Symbol" w:hint="default"/>
      </w:rPr>
    </w:lvl>
    <w:lvl w:ilvl="7" w:tplc="0C090003" w:tentative="1">
      <w:start w:val="1"/>
      <w:numFmt w:val="bullet"/>
      <w:lvlText w:val="o"/>
      <w:lvlJc w:val="left"/>
      <w:pPr>
        <w:ind w:left="6667" w:hanging="360"/>
      </w:pPr>
      <w:rPr>
        <w:rFonts w:ascii="Courier New" w:hAnsi="Courier New" w:cs="Courier New" w:hint="default"/>
      </w:rPr>
    </w:lvl>
    <w:lvl w:ilvl="8" w:tplc="0C090005" w:tentative="1">
      <w:start w:val="1"/>
      <w:numFmt w:val="bullet"/>
      <w:lvlText w:val=""/>
      <w:lvlJc w:val="left"/>
      <w:pPr>
        <w:ind w:left="7387" w:hanging="360"/>
      </w:pPr>
      <w:rPr>
        <w:rFonts w:ascii="Wingdings" w:hAnsi="Wingdings" w:hint="default"/>
      </w:rPr>
    </w:lvl>
  </w:abstractNum>
  <w:abstractNum w:abstractNumId="18" w15:restartNumberingAfterBreak="0">
    <w:nsid w:val="3E285731"/>
    <w:multiLevelType w:val="hybridMultilevel"/>
    <w:tmpl w:val="83725656"/>
    <w:lvl w:ilvl="0" w:tplc="0C090001">
      <w:start w:val="1"/>
      <w:numFmt w:val="bullet"/>
      <w:lvlText w:val=""/>
      <w:lvlJc w:val="left"/>
      <w:pPr>
        <w:ind w:left="1267" w:hanging="360"/>
      </w:pPr>
      <w:rPr>
        <w:rFonts w:ascii="Symbol" w:hAnsi="Symbol" w:hint="default"/>
      </w:rPr>
    </w:lvl>
    <w:lvl w:ilvl="1" w:tplc="0C090003" w:tentative="1">
      <w:start w:val="1"/>
      <w:numFmt w:val="bullet"/>
      <w:lvlText w:val="o"/>
      <w:lvlJc w:val="left"/>
      <w:pPr>
        <w:ind w:left="1987" w:hanging="360"/>
      </w:pPr>
      <w:rPr>
        <w:rFonts w:ascii="Courier New" w:hAnsi="Courier New" w:cs="Courier New" w:hint="default"/>
      </w:rPr>
    </w:lvl>
    <w:lvl w:ilvl="2" w:tplc="0C090005" w:tentative="1">
      <w:start w:val="1"/>
      <w:numFmt w:val="bullet"/>
      <w:lvlText w:val=""/>
      <w:lvlJc w:val="left"/>
      <w:pPr>
        <w:ind w:left="2707" w:hanging="360"/>
      </w:pPr>
      <w:rPr>
        <w:rFonts w:ascii="Wingdings" w:hAnsi="Wingdings" w:hint="default"/>
      </w:rPr>
    </w:lvl>
    <w:lvl w:ilvl="3" w:tplc="0C090001" w:tentative="1">
      <w:start w:val="1"/>
      <w:numFmt w:val="bullet"/>
      <w:lvlText w:val=""/>
      <w:lvlJc w:val="left"/>
      <w:pPr>
        <w:ind w:left="3427" w:hanging="360"/>
      </w:pPr>
      <w:rPr>
        <w:rFonts w:ascii="Symbol" w:hAnsi="Symbol" w:hint="default"/>
      </w:rPr>
    </w:lvl>
    <w:lvl w:ilvl="4" w:tplc="0C090003" w:tentative="1">
      <w:start w:val="1"/>
      <w:numFmt w:val="bullet"/>
      <w:lvlText w:val="o"/>
      <w:lvlJc w:val="left"/>
      <w:pPr>
        <w:ind w:left="4147" w:hanging="360"/>
      </w:pPr>
      <w:rPr>
        <w:rFonts w:ascii="Courier New" w:hAnsi="Courier New" w:cs="Courier New" w:hint="default"/>
      </w:rPr>
    </w:lvl>
    <w:lvl w:ilvl="5" w:tplc="0C090005" w:tentative="1">
      <w:start w:val="1"/>
      <w:numFmt w:val="bullet"/>
      <w:lvlText w:val=""/>
      <w:lvlJc w:val="left"/>
      <w:pPr>
        <w:ind w:left="4867" w:hanging="360"/>
      </w:pPr>
      <w:rPr>
        <w:rFonts w:ascii="Wingdings" w:hAnsi="Wingdings" w:hint="default"/>
      </w:rPr>
    </w:lvl>
    <w:lvl w:ilvl="6" w:tplc="0C090001" w:tentative="1">
      <w:start w:val="1"/>
      <w:numFmt w:val="bullet"/>
      <w:lvlText w:val=""/>
      <w:lvlJc w:val="left"/>
      <w:pPr>
        <w:ind w:left="5587" w:hanging="360"/>
      </w:pPr>
      <w:rPr>
        <w:rFonts w:ascii="Symbol" w:hAnsi="Symbol" w:hint="default"/>
      </w:rPr>
    </w:lvl>
    <w:lvl w:ilvl="7" w:tplc="0C090003" w:tentative="1">
      <w:start w:val="1"/>
      <w:numFmt w:val="bullet"/>
      <w:lvlText w:val="o"/>
      <w:lvlJc w:val="left"/>
      <w:pPr>
        <w:ind w:left="6307" w:hanging="360"/>
      </w:pPr>
      <w:rPr>
        <w:rFonts w:ascii="Courier New" w:hAnsi="Courier New" w:cs="Courier New" w:hint="default"/>
      </w:rPr>
    </w:lvl>
    <w:lvl w:ilvl="8" w:tplc="0C090005" w:tentative="1">
      <w:start w:val="1"/>
      <w:numFmt w:val="bullet"/>
      <w:lvlText w:val=""/>
      <w:lvlJc w:val="left"/>
      <w:pPr>
        <w:ind w:left="7027" w:hanging="360"/>
      </w:pPr>
      <w:rPr>
        <w:rFonts w:ascii="Wingdings" w:hAnsi="Wingdings" w:hint="default"/>
      </w:rPr>
    </w:lvl>
  </w:abstractNum>
  <w:abstractNum w:abstractNumId="19" w15:restartNumberingAfterBreak="0">
    <w:nsid w:val="42213841"/>
    <w:multiLevelType w:val="hybridMultilevel"/>
    <w:tmpl w:val="F14C9C2C"/>
    <w:lvl w:ilvl="0" w:tplc="75E07F08">
      <w:start w:val="1"/>
      <w:numFmt w:val="bullet"/>
      <w:lvlText w:val=""/>
      <w:lvlJc w:val="left"/>
      <w:pPr>
        <w:tabs>
          <w:tab w:val="num" w:pos="363"/>
        </w:tabs>
        <w:ind w:left="363" w:hanging="363"/>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060AB4"/>
    <w:multiLevelType w:val="hybridMultilevel"/>
    <w:tmpl w:val="AFF82E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435B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AB61FF"/>
    <w:multiLevelType w:val="multilevel"/>
    <w:tmpl w:val="7A86F300"/>
    <w:lvl w:ilvl="0">
      <w:start w:val="1"/>
      <w:numFmt w:val="bullet"/>
      <w:lvlText w:val=""/>
      <w:lvlJc w:val="left"/>
      <w:pPr>
        <w:tabs>
          <w:tab w:val="num" w:pos="284"/>
        </w:tabs>
        <w:ind w:left="284" w:hanging="284"/>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BD6968"/>
    <w:multiLevelType w:val="multilevel"/>
    <w:tmpl w:val="0FE647D8"/>
    <w:lvl w:ilvl="0">
      <w:start w:val="1"/>
      <w:numFmt w:val="bullet"/>
      <w:lvlText w:val=""/>
      <w:lvlJc w:val="left"/>
      <w:pPr>
        <w:tabs>
          <w:tab w:val="num" w:pos="284"/>
        </w:tabs>
        <w:ind w:left="284" w:hanging="284"/>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030D97"/>
    <w:multiLevelType w:val="singleLevel"/>
    <w:tmpl w:val="2A08CAA8"/>
    <w:lvl w:ilvl="0">
      <w:start w:val="1"/>
      <w:numFmt w:val="decimal"/>
      <w:lvlText w:val="%1."/>
      <w:lvlJc w:val="left"/>
      <w:pPr>
        <w:tabs>
          <w:tab w:val="num" w:pos="360"/>
        </w:tabs>
        <w:ind w:left="360" w:hanging="360"/>
      </w:pPr>
      <w:rPr>
        <w:rFonts w:ascii="Arial" w:hAnsi="Arial" w:hint="default"/>
        <w:b w:val="0"/>
        <w:i w:val="0"/>
        <w:color w:val="auto"/>
        <w:u w:val="none"/>
      </w:rPr>
    </w:lvl>
  </w:abstractNum>
  <w:abstractNum w:abstractNumId="25" w15:restartNumberingAfterBreak="0">
    <w:nsid w:val="55351E65"/>
    <w:multiLevelType w:val="hybridMultilevel"/>
    <w:tmpl w:val="C98214C0"/>
    <w:lvl w:ilvl="0" w:tplc="75E07F08">
      <w:start w:val="1"/>
      <w:numFmt w:val="bullet"/>
      <w:lvlText w:val=""/>
      <w:lvlJc w:val="left"/>
      <w:pPr>
        <w:tabs>
          <w:tab w:val="num" w:pos="363"/>
        </w:tabs>
        <w:ind w:left="363" w:hanging="363"/>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0B6CA8"/>
    <w:multiLevelType w:val="hybridMultilevel"/>
    <w:tmpl w:val="7E6A166E"/>
    <w:lvl w:ilvl="0" w:tplc="C876F8A8">
      <w:start w:val="1"/>
      <w:numFmt w:val="bullet"/>
      <w:lvlText w:val=""/>
      <w:lvlJc w:val="left"/>
      <w:pPr>
        <w:tabs>
          <w:tab w:val="num" w:pos="720"/>
        </w:tabs>
        <w:ind w:left="720" w:hanging="360"/>
      </w:pPr>
      <w:rPr>
        <w:rFonts w:ascii="Symbol" w:hAnsi="Symbol" w:hint="default"/>
      </w:rPr>
    </w:lvl>
    <w:lvl w:ilvl="1" w:tplc="CF4887AC" w:tentative="1">
      <w:start w:val="1"/>
      <w:numFmt w:val="bullet"/>
      <w:lvlText w:val="o"/>
      <w:lvlJc w:val="left"/>
      <w:pPr>
        <w:tabs>
          <w:tab w:val="num" w:pos="1440"/>
        </w:tabs>
        <w:ind w:left="1440" w:hanging="360"/>
      </w:pPr>
      <w:rPr>
        <w:rFonts w:ascii="Courier New" w:hAnsi="Courier New" w:cs="Wingdings" w:hint="default"/>
      </w:rPr>
    </w:lvl>
    <w:lvl w:ilvl="2" w:tplc="5F4C43DC" w:tentative="1">
      <w:start w:val="1"/>
      <w:numFmt w:val="bullet"/>
      <w:lvlText w:val=""/>
      <w:lvlJc w:val="left"/>
      <w:pPr>
        <w:tabs>
          <w:tab w:val="num" w:pos="2160"/>
        </w:tabs>
        <w:ind w:left="2160" w:hanging="360"/>
      </w:pPr>
      <w:rPr>
        <w:rFonts w:ascii="Wingdings" w:hAnsi="Wingdings" w:hint="default"/>
      </w:rPr>
    </w:lvl>
    <w:lvl w:ilvl="3" w:tplc="C6D2F626" w:tentative="1">
      <w:start w:val="1"/>
      <w:numFmt w:val="bullet"/>
      <w:lvlText w:val=""/>
      <w:lvlJc w:val="left"/>
      <w:pPr>
        <w:tabs>
          <w:tab w:val="num" w:pos="2880"/>
        </w:tabs>
        <w:ind w:left="2880" w:hanging="360"/>
      </w:pPr>
      <w:rPr>
        <w:rFonts w:ascii="Symbol" w:hAnsi="Symbol" w:hint="default"/>
      </w:rPr>
    </w:lvl>
    <w:lvl w:ilvl="4" w:tplc="D6981360" w:tentative="1">
      <w:start w:val="1"/>
      <w:numFmt w:val="bullet"/>
      <w:lvlText w:val="o"/>
      <w:lvlJc w:val="left"/>
      <w:pPr>
        <w:tabs>
          <w:tab w:val="num" w:pos="3600"/>
        </w:tabs>
        <w:ind w:left="3600" w:hanging="360"/>
      </w:pPr>
      <w:rPr>
        <w:rFonts w:ascii="Courier New" w:hAnsi="Courier New" w:cs="Wingdings" w:hint="default"/>
      </w:rPr>
    </w:lvl>
    <w:lvl w:ilvl="5" w:tplc="ABFC8658" w:tentative="1">
      <w:start w:val="1"/>
      <w:numFmt w:val="bullet"/>
      <w:lvlText w:val=""/>
      <w:lvlJc w:val="left"/>
      <w:pPr>
        <w:tabs>
          <w:tab w:val="num" w:pos="4320"/>
        </w:tabs>
        <w:ind w:left="4320" w:hanging="360"/>
      </w:pPr>
      <w:rPr>
        <w:rFonts w:ascii="Wingdings" w:hAnsi="Wingdings" w:hint="default"/>
      </w:rPr>
    </w:lvl>
    <w:lvl w:ilvl="6" w:tplc="432416E8" w:tentative="1">
      <w:start w:val="1"/>
      <w:numFmt w:val="bullet"/>
      <w:lvlText w:val=""/>
      <w:lvlJc w:val="left"/>
      <w:pPr>
        <w:tabs>
          <w:tab w:val="num" w:pos="5040"/>
        </w:tabs>
        <w:ind w:left="5040" w:hanging="360"/>
      </w:pPr>
      <w:rPr>
        <w:rFonts w:ascii="Symbol" w:hAnsi="Symbol" w:hint="default"/>
      </w:rPr>
    </w:lvl>
    <w:lvl w:ilvl="7" w:tplc="183621F0" w:tentative="1">
      <w:start w:val="1"/>
      <w:numFmt w:val="bullet"/>
      <w:lvlText w:val="o"/>
      <w:lvlJc w:val="left"/>
      <w:pPr>
        <w:tabs>
          <w:tab w:val="num" w:pos="5760"/>
        </w:tabs>
        <w:ind w:left="5760" w:hanging="360"/>
      </w:pPr>
      <w:rPr>
        <w:rFonts w:ascii="Courier New" w:hAnsi="Courier New" w:cs="Wingdings" w:hint="default"/>
      </w:rPr>
    </w:lvl>
    <w:lvl w:ilvl="8" w:tplc="6598035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843A07"/>
    <w:multiLevelType w:val="hybridMultilevel"/>
    <w:tmpl w:val="C9567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C86028"/>
    <w:multiLevelType w:val="hybridMultilevel"/>
    <w:tmpl w:val="5E2299A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4264C76"/>
    <w:multiLevelType w:val="hybridMultilevel"/>
    <w:tmpl w:val="B134B694"/>
    <w:lvl w:ilvl="0" w:tplc="AA260CC0">
      <w:start w:val="1"/>
      <w:numFmt w:val="bullet"/>
      <w:lvlText w:val=""/>
      <w:lvlJc w:val="left"/>
      <w:pPr>
        <w:tabs>
          <w:tab w:val="num" w:pos="720"/>
        </w:tabs>
        <w:ind w:left="720" w:hanging="360"/>
      </w:pPr>
      <w:rPr>
        <w:rFonts w:ascii="Symbol" w:hAnsi="Symbol" w:hint="default"/>
      </w:rPr>
    </w:lvl>
    <w:lvl w:ilvl="1" w:tplc="758E570E" w:tentative="1">
      <w:start w:val="1"/>
      <w:numFmt w:val="bullet"/>
      <w:lvlText w:val="o"/>
      <w:lvlJc w:val="left"/>
      <w:pPr>
        <w:tabs>
          <w:tab w:val="num" w:pos="1440"/>
        </w:tabs>
        <w:ind w:left="1440" w:hanging="360"/>
      </w:pPr>
      <w:rPr>
        <w:rFonts w:ascii="Courier New" w:hAnsi="Courier New" w:cs="Wingdings" w:hint="default"/>
      </w:rPr>
    </w:lvl>
    <w:lvl w:ilvl="2" w:tplc="11C287F6" w:tentative="1">
      <w:start w:val="1"/>
      <w:numFmt w:val="bullet"/>
      <w:lvlText w:val=""/>
      <w:lvlJc w:val="left"/>
      <w:pPr>
        <w:tabs>
          <w:tab w:val="num" w:pos="2160"/>
        </w:tabs>
        <w:ind w:left="2160" w:hanging="360"/>
      </w:pPr>
      <w:rPr>
        <w:rFonts w:ascii="Wingdings" w:hAnsi="Wingdings" w:hint="default"/>
      </w:rPr>
    </w:lvl>
    <w:lvl w:ilvl="3" w:tplc="6420917A" w:tentative="1">
      <w:start w:val="1"/>
      <w:numFmt w:val="bullet"/>
      <w:lvlText w:val=""/>
      <w:lvlJc w:val="left"/>
      <w:pPr>
        <w:tabs>
          <w:tab w:val="num" w:pos="2880"/>
        </w:tabs>
        <w:ind w:left="2880" w:hanging="360"/>
      </w:pPr>
      <w:rPr>
        <w:rFonts w:ascii="Symbol" w:hAnsi="Symbol" w:hint="default"/>
      </w:rPr>
    </w:lvl>
    <w:lvl w:ilvl="4" w:tplc="71F43C62" w:tentative="1">
      <w:start w:val="1"/>
      <w:numFmt w:val="bullet"/>
      <w:lvlText w:val="o"/>
      <w:lvlJc w:val="left"/>
      <w:pPr>
        <w:tabs>
          <w:tab w:val="num" w:pos="3600"/>
        </w:tabs>
        <w:ind w:left="3600" w:hanging="360"/>
      </w:pPr>
      <w:rPr>
        <w:rFonts w:ascii="Courier New" w:hAnsi="Courier New" w:cs="Wingdings" w:hint="default"/>
      </w:rPr>
    </w:lvl>
    <w:lvl w:ilvl="5" w:tplc="CC685D52" w:tentative="1">
      <w:start w:val="1"/>
      <w:numFmt w:val="bullet"/>
      <w:lvlText w:val=""/>
      <w:lvlJc w:val="left"/>
      <w:pPr>
        <w:tabs>
          <w:tab w:val="num" w:pos="4320"/>
        </w:tabs>
        <w:ind w:left="4320" w:hanging="360"/>
      </w:pPr>
      <w:rPr>
        <w:rFonts w:ascii="Wingdings" w:hAnsi="Wingdings" w:hint="default"/>
      </w:rPr>
    </w:lvl>
    <w:lvl w:ilvl="6" w:tplc="7A4C18F6" w:tentative="1">
      <w:start w:val="1"/>
      <w:numFmt w:val="bullet"/>
      <w:lvlText w:val=""/>
      <w:lvlJc w:val="left"/>
      <w:pPr>
        <w:tabs>
          <w:tab w:val="num" w:pos="5040"/>
        </w:tabs>
        <w:ind w:left="5040" w:hanging="360"/>
      </w:pPr>
      <w:rPr>
        <w:rFonts w:ascii="Symbol" w:hAnsi="Symbol" w:hint="default"/>
      </w:rPr>
    </w:lvl>
    <w:lvl w:ilvl="7" w:tplc="E09A0400" w:tentative="1">
      <w:start w:val="1"/>
      <w:numFmt w:val="bullet"/>
      <w:lvlText w:val="o"/>
      <w:lvlJc w:val="left"/>
      <w:pPr>
        <w:tabs>
          <w:tab w:val="num" w:pos="5760"/>
        </w:tabs>
        <w:ind w:left="5760" w:hanging="360"/>
      </w:pPr>
      <w:rPr>
        <w:rFonts w:ascii="Courier New" w:hAnsi="Courier New" w:cs="Wingdings" w:hint="default"/>
      </w:rPr>
    </w:lvl>
    <w:lvl w:ilvl="8" w:tplc="C88C514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64318"/>
    <w:multiLevelType w:val="singleLevel"/>
    <w:tmpl w:val="24FADD1A"/>
    <w:lvl w:ilvl="0">
      <w:start w:val="1"/>
      <w:numFmt w:val="decimal"/>
      <w:lvlText w:val="%1."/>
      <w:legacy w:legacy="1" w:legacySpace="0" w:legacyIndent="360"/>
      <w:lvlJc w:val="left"/>
      <w:pPr>
        <w:ind w:left="360" w:hanging="360"/>
      </w:pPr>
    </w:lvl>
  </w:abstractNum>
  <w:abstractNum w:abstractNumId="31" w15:restartNumberingAfterBreak="0">
    <w:nsid w:val="68FF3ACA"/>
    <w:multiLevelType w:val="hybridMultilevel"/>
    <w:tmpl w:val="31A620E0"/>
    <w:lvl w:ilvl="0" w:tplc="7B025E44">
      <w:start w:val="1"/>
      <w:numFmt w:val="bullet"/>
      <w:lvlText w:val=""/>
      <w:lvlJc w:val="left"/>
      <w:pPr>
        <w:tabs>
          <w:tab w:val="num" w:pos="720"/>
        </w:tabs>
        <w:ind w:left="720" w:hanging="360"/>
      </w:pPr>
      <w:rPr>
        <w:rFonts w:ascii="Symbol" w:hAnsi="Symbol" w:hint="default"/>
      </w:rPr>
    </w:lvl>
    <w:lvl w:ilvl="1" w:tplc="C0669E58" w:tentative="1">
      <w:start w:val="1"/>
      <w:numFmt w:val="bullet"/>
      <w:lvlText w:val="o"/>
      <w:lvlJc w:val="left"/>
      <w:pPr>
        <w:tabs>
          <w:tab w:val="num" w:pos="1440"/>
        </w:tabs>
        <w:ind w:left="1440" w:hanging="360"/>
      </w:pPr>
      <w:rPr>
        <w:rFonts w:ascii="Courier New" w:hAnsi="Courier New" w:cs="Wingdings" w:hint="default"/>
      </w:rPr>
    </w:lvl>
    <w:lvl w:ilvl="2" w:tplc="0F14D4BE" w:tentative="1">
      <w:start w:val="1"/>
      <w:numFmt w:val="bullet"/>
      <w:lvlText w:val=""/>
      <w:lvlJc w:val="left"/>
      <w:pPr>
        <w:tabs>
          <w:tab w:val="num" w:pos="2160"/>
        </w:tabs>
        <w:ind w:left="2160" w:hanging="360"/>
      </w:pPr>
      <w:rPr>
        <w:rFonts w:ascii="Wingdings" w:hAnsi="Wingdings" w:hint="default"/>
      </w:rPr>
    </w:lvl>
    <w:lvl w:ilvl="3" w:tplc="1CD2F3D6" w:tentative="1">
      <w:start w:val="1"/>
      <w:numFmt w:val="bullet"/>
      <w:lvlText w:val=""/>
      <w:lvlJc w:val="left"/>
      <w:pPr>
        <w:tabs>
          <w:tab w:val="num" w:pos="2880"/>
        </w:tabs>
        <w:ind w:left="2880" w:hanging="360"/>
      </w:pPr>
      <w:rPr>
        <w:rFonts w:ascii="Symbol" w:hAnsi="Symbol" w:hint="default"/>
      </w:rPr>
    </w:lvl>
    <w:lvl w:ilvl="4" w:tplc="FC247A98" w:tentative="1">
      <w:start w:val="1"/>
      <w:numFmt w:val="bullet"/>
      <w:lvlText w:val="o"/>
      <w:lvlJc w:val="left"/>
      <w:pPr>
        <w:tabs>
          <w:tab w:val="num" w:pos="3600"/>
        </w:tabs>
        <w:ind w:left="3600" w:hanging="360"/>
      </w:pPr>
      <w:rPr>
        <w:rFonts w:ascii="Courier New" w:hAnsi="Courier New" w:cs="Wingdings" w:hint="default"/>
      </w:rPr>
    </w:lvl>
    <w:lvl w:ilvl="5" w:tplc="AA5E76CE" w:tentative="1">
      <w:start w:val="1"/>
      <w:numFmt w:val="bullet"/>
      <w:lvlText w:val=""/>
      <w:lvlJc w:val="left"/>
      <w:pPr>
        <w:tabs>
          <w:tab w:val="num" w:pos="4320"/>
        </w:tabs>
        <w:ind w:left="4320" w:hanging="360"/>
      </w:pPr>
      <w:rPr>
        <w:rFonts w:ascii="Wingdings" w:hAnsi="Wingdings" w:hint="default"/>
      </w:rPr>
    </w:lvl>
    <w:lvl w:ilvl="6" w:tplc="53B49510" w:tentative="1">
      <w:start w:val="1"/>
      <w:numFmt w:val="bullet"/>
      <w:lvlText w:val=""/>
      <w:lvlJc w:val="left"/>
      <w:pPr>
        <w:tabs>
          <w:tab w:val="num" w:pos="5040"/>
        </w:tabs>
        <w:ind w:left="5040" w:hanging="360"/>
      </w:pPr>
      <w:rPr>
        <w:rFonts w:ascii="Symbol" w:hAnsi="Symbol" w:hint="default"/>
      </w:rPr>
    </w:lvl>
    <w:lvl w:ilvl="7" w:tplc="32148DD4" w:tentative="1">
      <w:start w:val="1"/>
      <w:numFmt w:val="bullet"/>
      <w:lvlText w:val="o"/>
      <w:lvlJc w:val="left"/>
      <w:pPr>
        <w:tabs>
          <w:tab w:val="num" w:pos="5760"/>
        </w:tabs>
        <w:ind w:left="5760" w:hanging="360"/>
      </w:pPr>
      <w:rPr>
        <w:rFonts w:ascii="Courier New" w:hAnsi="Courier New" w:cs="Wingdings" w:hint="default"/>
      </w:rPr>
    </w:lvl>
    <w:lvl w:ilvl="8" w:tplc="85E2BDC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2441D3"/>
    <w:multiLevelType w:val="singleLevel"/>
    <w:tmpl w:val="0C09000F"/>
    <w:lvl w:ilvl="0">
      <w:start w:val="6"/>
      <w:numFmt w:val="decimal"/>
      <w:lvlText w:val="%1."/>
      <w:lvlJc w:val="left"/>
      <w:pPr>
        <w:tabs>
          <w:tab w:val="num" w:pos="360"/>
        </w:tabs>
        <w:ind w:left="360" w:hanging="360"/>
      </w:pPr>
      <w:rPr>
        <w:rFonts w:hint="default"/>
      </w:rPr>
    </w:lvl>
  </w:abstractNum>
  <w:abstractNum w:abstractNumId="33" w15:restartNumberingAfterBreak="0">
    <w:nsid w:val="6D4C52FD"/>
    <w:multiLevelType w:val="multilevel"/>
    <w:tmpl w:val="4EE2B548"/>
    <w:lvl w:ilvl="0">
      <w:start w:val="1"/>
      <w:numFmt w:val="bullet"/>
      <w:lvlText w:val=""/>
      <w:lvlJc w:val="left"/>
      <w:pPr>
        <w:tabs>
          <w:tab w:val="num" w:pos="363"/>
        </w:tabs>
        <w:ind w:left="363" w:hanging="363"/>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F555A0"/>
    <w:multiLevelType w:val="hybridMultilevel"/>
    <w:tmpl w:val="3E7C9C7C"/>
    <w:lvl w:ilvl="0" w:tplc="75E07F08">
      <w:start w:val="1"/>
      <w:numFmt w:val="bullet"/>
      <w:lvlText w:val=""/>
      <w:lvlJc w:val="left"/>
      <w:pPr>
        <w:tabs>
          <w:tab w:val="num" w:pos="363"/>
        </w:tabs>
        <w:ind w:left="363" w:hanging="363"/>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96784"/>
    <w:multiLevelType w:val="hybridMultilevel"/>
    <w:tmpl w:val="118ED170"/>
    <w:lvl w:ilvl="0" w:tplc="75E07F08">
      <w:start w:val="1"/>
      <w:numFmt w:val="bullet"/>
      <w:lvlText w:val=""/>
      <w:lvlJc w:val="left"/>
      <w:pPr>
        <w:tabs>
          <w:tab w:val="num" w:pos="363"/>
        </w:tabs>
        <w:ind w:left="363" w:hanging="363"/>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F70BB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9"/>
  </w:num>
  <w:num w:numId="3">
    <w:abstractNumId w:val="26"/>
  </w:num>
  <w:num w:numId="4">
    <w:abstractNumId w:val="31"/>
  </w:num>
  <w:num w:numId="5">
    <w:abstractNumId w:val="3"/>
  </w:num>
  <w:num w:numId="6">
    <w:abstractNumId w:val="22"/>
  </w:num>
  <w:num w:numId="7">
    <w:abstractNumId w:val="6"/>
  </w:num>
  <w:num w:numId="8">
    <w:abstractNumId w:val="23"/>
  </w:num>
  <w:num w:numId="9">
    <w:abstractNumId w:val="21"/>
  </w:num>
  <w:num w:numId="10">
    <w:abstractNumId w:val="13"/>
  </w:num>
  <w:num w:numId="11">
    <w:abstractNumId w:val="13"/>
    <w:lvlOverride w:ilvl="0">
      <w:lvl w:ilvl="0">
        <w:start w:val="1"/>
        <w:numFmt w:val="decimal"/>
        <w:lvlText w:val="%1."/>
        <w:lvlJc w:val="left"/>
        <w:pPr>
          <w:tabs>
            <w:tab w:val="num" w:pos="360"/>
          </w:tabs>
          <w:ind w:left="360" w:hanging="360"/>
        </w:pPr>
      </w:lvl>
    </w:lvlOverride>
  </w:num>
  <w:num w:numId="12">
    <w:abstractNumId w:val="24"/>
  </w:num>
  <w:num w:numId="13">
    <w:abstractNumId w:val="4"/>
  </w:num>
  <w:num w:numId="14">
    <w:abstractNumId w:val="10"/>
  </w:num>
  <w:num w:numId="15">
    <w:abstractNumId w:val="9"/>
  </w:num>
  <w:num w:numId="16">
    <w:abstractNumId w:val="32"/>
  </w:num>
  <w:num w:numId="17">
    <w:abstractNumId w:val="36"/>
  </w:num>
  <w:num w:numId="18">
    <w:abstractNumId w:val="5"/>
  </w:num>
  <w:num w:numId="19">
    <w:abstractNumId w:val="19"/>
  </w:num>
  <w:num w:numId="20">
    <w:abstractNumId w:val="25"/>
  </w:num>
  <w:num w:numId="21">
    <w:abstractNumId w:val="35"/>
  </w:num>
  <w:num w:numId="22">
    <w:abstractNumId w:val="7"/>
  </w:num>
  <w:num w:numId="23">
    <w:abstractNumId w:val="33"/>
  </w:num>
  <w:num w:numId="24">
    <w:abstractNumId w:val="34"/>
  </w:num>
  <w:num w:numId="25">
    <w:abstractNumId w:val="2"/>
  </w:num>
  <w:num w:numId="26">
    <w:abstractNumId w:val="8"/>
  </w:num>
  <w:num w:numId="27">
    <w:abstractNumId w:val="13"/>
    <w:lvlOverride w:ilvl="0">
      <w:lvl w:ilvl="0">
        <w:start w:val="1"/>
        <w:numFmt w:val="decimal"/>
        <w:lvlText w:val="%1."/>
        <w:legacy w:legacy="1" w:legacySpace="0" w:legacyIndent="360"/>
        <w:lvlJc w:val="left"/>
        <w:pPr>
          <w:ind w:left="360" w:hanging="360"/>
        </w:pPr>
      </w:lvl>
    </w:lvlOverride>
  </w:num>
  <w:num w:numId="28">
    <w:abstractNumId w:val="13"/>
    <w:lvlOverride w:ilvl="0">
      <w:lvl w:ilvl="0">
        <w:start w:val="1"/>
        <w:numFmt w:val="decimal"/>
        <w:lvlText w:val="%1."/>
        <w:legacy w:legacy="1" w:legacySpace="0" w:legacyIndent="360"/>
        <w:lvlJc w:val="left"/>
        <w:pPr>
          <w:ind w:left="360" w:hanging="360"/>
        </w:pPr>
      </w:lvl>
    </w:lvlOverride>
  </w:num>
  <w:num w:numId="29">
    <w:abstractNumId w:val="13"/>
    <w:lvlOverride w:ilvl="0">
      <w:lvl w:ilvl="0">
        <w:start w:val="1"/>
        <w:numFmt w:val="decimal"/>
        <w:lvlText w:val="%1."/>
        <w:legacy w:legacy="1" w:legacySpace="0" w:legacyIndent="360"/>
        <w:lvlJc w:val="left"/>
        <w:pPr>
          <w:ind w:left="360" w:hanging="360"/>
        </w:pPr>
      </w:lvl>
    </w:lvlOverride>
  </w:num>
  <w:num w:numId="30">
    <w:abstractNumId w:val="13"/>
    <w:lvlOverride w:ilvl="0">
      <w:lvl w:ilvl="0">
        <w:start w:val="1"/>
        <w:numFmt w:val="decimal"/>
        <w:lvlText w:val="%1."/>
        <w:legacy w:legacy="1" w:legacySpace="0" w:legacyIndent="360"/>
        <w:lvlJc w:val="left"/>
        <w:pPr>
          <w:ind w:left="360" w:hanging="360"/>
        </w:pPr>
      </w:lvl>
    </w:lvlOverride>
  </w:num>
  <w:num w:numId="31">
    <w:abstractNumId w:val="13"/>
    <w:lvlOverride w:ilvl="0">
      <w:lvl w:ilvl="0">
        <w:start w:val="1"/>
        <w:numFmt w:val="decimal"/>
        <w:lvlText w:val="%1."/>
        <w:legacy w:legacy="1" w:legacySpace="0" w:legacyIndent="360"/>
        <w:lvlJc w:val="left"/>
        <w:pPr>
          <w:ind w:left="360" w:hanging="360"/>
        </w:pPr>
      </w:lvl>
    </w:lvlOverride>
  </w:num>
  <w:num w:numId="32">
    <w:abstractNumId w:val="13"/>
    <w:lvlOverride w:ilvl="0">
      <w:lvl w:ilvl="0">
        <w:start w:val="1"/>
        <w:numFmt w:val="decimal"/>
        <w:lvlText w:val="%1."/>
        <w:legacy w:legacy="1" w:legacySpace="0" w:legacyIndent="360"/>
        <w:lvlJc w:val="left"/>
        <w:pPr>
          <w:ind w:left="360" w:hanging="360"/>
        </w:pPr>
      </w:lvl>
    </w:lvlOverride>
  </w:num>
  <w:num w:numId="33">
    <w:abstractNumId w:val="30"/>
  </w:num>
  <w:num w:numId="34">
    <w:abstractNumId w:val="30"/>
    <w:lvlOverride w:ilvl="0">
      <w:lvl w:ilvl="0">
        <w:start w:val="1"/>
        <w:numFmt w:val="decimal"/>
        <w:lvlText w:val="%1."/>
        <w:legacy w:legacy="1" w:legacySpace="0" w:legacyIndent="360"/>
        <w:lvlJc w:val="left"/>
        <w:pPr>
          <w:ind w:left="360" w:hanging="360"/>
        </w:pPr>
        <w:rPr>
          <w:rFonts w:ascii="Arial" w:hAnsi="Arial" w:cs="Arial" w:hint="default"/>
        </w:rPr>
      </w:lvl>
    </w:lvlOverride>
  </w:num>
  <w:num w:numId="35">
    <w:abstractNumId w:val="30"/>
    <w:lvlOverride w:ilvl="0">
      <w:lvl w:ilvl="0">
        <w:start w:val="1"/>
        <w:numFmt w:val="decimal"/>
        <w:lvlText w:val="%1."/>
        <w:legacy w:legacy="1" w:legacySpace="0" w:legacyIndent="360"/>
        <w:lvlJc w:val="left"/>
        <w:pPr>
          <w:ind w:left="360" w:hanging="360"/>
        </w:pPr>
      </w:lvl>
    </w:lvlOverride>
  </w:num>
  <w:num w:numId="36">
    <w:abstractNumId w:val="30"/>
    <w:lvlOverride w:ilvl="0">
      <w:lvl w:ilvl="0">
        <w:start w:val="1"/>
        <w:numFmt w:val="decimal"/>
        <w:lvlText w:val="%1."/>
        <w:legacy w:legacy="1" w:legacySpace="0" w:legacyIndent="360"/>
        <w:lvlJc w:val="left"/>
        <w:pPr>
          <w:ind w:left="360" w:hanging="360"/>
        </w:pPr>
        <w:rPr>
          <w:color w:val="auto"/>
        </w:rPr>
      </w:lvl>
    </w:lvlOverride>
  </w:num>
  <w:num w:numId="37">
    <w:abstractNumId w:val="0"/>
  </w:num>
  <w:num w:numId="38">
    <w:abstractNumId w:val="17"/>
  </w:num>
  <w:num w:numId="39">
    <w:abstractNumId w:val="15"/>
  </w:num>
  <w:num w:numId="40">
    <w:abstractNumId w:val="18"/>
  </w:num>
  <w:num w:numId="41">
    <w:abstractNumId w:val="16"/>
  </w:num>
  <w:num w:numId="42">
    <w:abstractNumId w:val="20"/>
  </w:num>
  <w:num w:numId="43">
    <w:abstractNumId w:val="1"/>
  </w:num>
  <w:num w:numId="44">
    <w:abstractNumId w:val="11"/>
  </w:num>
  <w:num w:numId="45">
    <w:abstractNumId w:val="27"/>
  </w:num>
  <w:num w:numId="46">
    <w:abstractNumId w:val="1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8433" fillcolor="#6d1e7e" strokecolor="#6d1e7e">
      <v:fill color="#6d1e7e"/>
      <v:stroke color="#6d1e7e"/>
      <o:colormru v:ext="edit" colors="purple,#6d1e7e,#757477"/>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16D"/>
    <w:rsid w:val="000241DC"/>
    <w:rsid w:val="00030457"/>
    <w:rsid w:val="000469E3"/>
    <w:rsid w:val="000470B0"/>
    <w:rsid w:val="0006581A"/>
    <w:rsid w:val="00066360"/>
    <w:rsid w:val="00071F48"/>
    <w:rsid w:val="00095E52"/>
    <w:rsid w:val="000A415B"/>
    <w:rsid w:val="000B4A39"/>
    <w:rsid w:val="000C6D83"/>
    <w:rsid w:val="000E48BF"/>
    <w:rsid w:val="000F2696"/>
    <w:rsid w:val="00103B37"/>
    <w:rsid w:val="00107CB5"/>
    <w:rsid w:val="00116217"/>
    <w:rsid w:val="0014616D"/>
    <w:rsid w:val="0015247A"/>
    <w:rsid w:val="0015453A"/>
    <w:rsid w:val="001555CB"/>
    <w:rsid w:val="001743D2"/>
    <w:rsid w:val="001753B8"/>
    <w:rsid w:val="0019053E"/>
    <w:rsid w:val="001B2A28"/>
    <w:rsid w:val="001B5A23"/>
    <w:rsid w:val="001D4A97"/>
    <w:rsid w:val="001F0C17"/>
    <w:rsid w:val="00200335"/>
    <w:rsid w:val="00200CCC"/>
    <w:rsid w:val="002A6ADA"/>
    <w:rsid w:val="002B3A4C"/>
    <w:rsid w:val="002C1A4F"/>
    <w:rsid w:val="002E7469"/>
    <w:rsid w:val="00312888"/>
    <w:rsid w:val="00323B99"/>
    <w:rsid w:val="00352BD3"/>
    <w:rsid w:val="00352F3C"/>
    <w:rsid w:val="00355651"/>
    <w:rsid w:val="00394B6A"/>
    <w:rsid w:val="003C0C01"/>
    <w:rsid w:val="003D379E"/>
    <w:rsid w:val="004101A4"/>
    <w:rsid w:val="00416891"/>
    <w:rsid w:val="00451069"/>
    <w:rsid w:val="00471F4A"/>
    <w:rsid w:val="00472652"/>
    <w:rsid w:val="004A0DB4"/>
    <w:rsid w:val="004A1DD9"/>
    <w:rsid w:val="004B3436"/>
    <w:rsid w:val="004D1BEE"/>
    <w:rsid w:val="004D248E"/>
    <w:rsid w:val="004E4CEE"/>
    <w:rsid w:val="004E638E"/>
    <w:rsid w:val="00500927"/>
    <w:rsid w:val="00561F69"/>
    <w:rsid w:val="00565149"/>
    <w:rsid w:val="00566F1B"/>
    <w:rsid w:val="00586943"/>
    <w:rsid w:val="005A20AC"/>
    <w:rsid w:val="005D1F13"/>
    <w:rsid w:val="00604577"/>
    <w:rsid w:val="006372ED"/>
    <w:rsid w:val="00661A55"/>
    <w:rsid w:val="00684B7B"/>
    <w:rsid w:val="006E2EC8"/>
    <w:rsid w:val="006E3904"/>
    <w:rsid w:val="006E6433"/>
    <w:rsid w:val="00736882"/>
    <w:rsid w:val="00763527"/>
    <w:rsid w:val="00784120"/>
    <w:rsid w:val="0079334E"/>
    <w:rsid w:val="007B31A2"/>
    <w:rsid w:val="007B70F6"/>
    <w:rsid w:val="007C1CFB"/>
    <w:rsid w:val="007C2AA4"/>
    <w:rsid w:val="007D2EEC"/>
    <w:rsid w:val="00806B55"/>
    <w:rsid w:val="00817973"/>
    <w:rsid w:val="00832ECE"/>
    <w:rsid w:val="0084003F"/>
    <w:rsid w:val="00850AC2"/>
    <w:rsid w:val="00875F71"/>
    <w:rsid w:val="0088223F"/>
    <w:rsid w:val="00893699"/>
    <w:rsid w:val="008B3978"/>
    <w:rsid w:val="008E67B4"/>
    <w:rsid w:val="00910DB6"/>
    <w:rsid w:val="009131B7"/>
    <w:rsid w:val="00922AF5"/>
    <w:rsid w:val="00930849"/>
    <w:rsid w:val="009421F3"/>
    <w:rsid w:val="009534CA"/>
    <w:rsid w:val="00964243"/>
    <w:rsid w:val="009704C7"/>
    <w:rsid w:val="0097606F"/>
    <w:rsid w:val="00A2149B"/>
    <w:rsid w:val="00A367A1"/>
    <w:rsid w:val="00A451E9"/>
    <w:rsid w:val="00A9079C"/>
    <w:rsid w:val="00AB1C86"/>
    <w:rsid w:val="00AB376E"/>
    <w:rsid w:val="00AC5DB5"/>
    <w:rsid w:val="00AF0629"/>
    <w:rsid w:val="00B13615"/>
    <w:rsid w:val="00B279C6"/>
    <w:rsid w:val="00B4583E"/>
    <w:rsid w:val="00B7330D"/>
    <w:rsid w:val="00BA4665"/>
    <w:rsid w:val="00BA7F9E"/>
    <w:rsid w:val="00BB11AB"/>
    <w:rsid w:val="00BB58E1"/>
    <w:rsid w:val="00BC48F1"/>
    <w:rsid w:val="00BC6BB2"/>
    <w:rsid w:val="00C10369"/>
    <w:rsid w:val="00C16DA8"/>
    <w:rsid w:val="00C30CE5"/>
    <w:rsid w:val="00C34B9C"/>
    <w:rsid w:val="00C57BC3"/>
    <w:rsid w:val="00C676BA"/>
    <w:rsid w:val="00C93427"/>
    <w:rsid w:val="00CC7D9C"/>
    <w:rsid w:val="00CD7299"/>
    <w:rsid w:val="00CE7D1C"/>
    <w:rsid w:val="00D52DC2"/>
    <w:rsid w:val="00D61640"/>
    <w:rsid w:val="00D75E23"/>
    <w:rsid w:val="00D81DE3"/>
    <w:rsid w:val="00DC6331"/>
    <w:rsid w:val="00E018FF"/>
    <w:rsid w:val="00E1078A"/>
    <w:rsid w:val="00E2023F"/>
    <w:rsid w:val="00E41E7E"/>
    <w:rsid w:val="00E75F65"/>
    <w:rsid w:val="00EA4B53"/>
    <w:rsid w:val="00EC2B2B"/>
    <w:rsid w:val="00ED0790"/>
    <w:rsid w:val="00EF0534"/>
    <w:rsid w:val="00EF61B3"/>
    <w:rsid w:val="00F26C89"/>
    <w:rsid w:val="00F62CB9"/>
    <w:rsid w:val="00F93DCC"/>
    <w:rsid w:val="00F94D5A"/>
    <w:rsid w:val="00F95201"/>
    <w:rsid w:val="00FC4505"/>
    <w:rsid w:val="00FD51A2"/>
    <w:rsid w:val="00FD584F"/>
    <w:rsid w:val="00FF0C98"/>
    <w:rsid w:val="00FF246D"/>
    <w:rsid w:val="00FF7B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6d1e7e" strokecolor="#6d1e7e">
      <v:fill color="#6d1e7e"/>
      <v:stroke color="#6d1e7e"/>
      <o:colormru v:ext="edit" colors="purple,#6d1e7e,#757477"/>
    </o:shapedefaults>
    <o:shapelayout v:ext="edit">
      <o:idmap v:ext="edit" data="1"/>
    </o:shapelayout>
  </w:shapeDefaults>
  <w:decimalSymbol w:val="."/>
  <w:listSeparator w:val=","/>
  <w14:docId w14:val="34E09932"/>
  <w15:docId w15:val="{9C988A3B-2EE5-42CC-95E5-F997860A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 w:val="20"/>
      <w:lang w:val="en-GB" w:eastAsia="zh-CN"/>
    </w:rPr>
  </w:style>
  <w:style w:type="paragraph" w:styleId="Heading2">
    <w:name w:val="heading 2"/>
    <w:basedOn w:val="Normal"/>
    <w:next w:val="Normal"/>
    <w:qFormat/>
    <w:pPr>
      <w:keepNext/>
      <w:jc w:val="center"/>
      <w:outlineLvl w:val="1"/>
    </w:pPr>
    <w:rPr>
      <w:rFonts w:ascii="Trebuchet MS" w:hAnsi="Trebuchet MS"/>
      <w:b/>
      <w:color w:val="FFFFFF"/>
    </w:rPr>
  </w:style>
  <w:style w:type="paragraph" w:styleId="Heading3">
    <w:name w:val="heading 3"/>
    <w:basedOn w:val="Normal"/>
    <w:next w:val="Normal"/>
    <w:qFormat/>
    <w:pPr>
      <w:keepNext/>
      <w:outlineLvl w:val="2"/>
    </w:pPr>
    <w:rPr>
      <w:rFonts w:ascii="Arial" w:hAnsi="Arial"/>
      <w:color w:val="800080"/>
      <w:sz w:val="28"/>
    </w:rPr>
  </w:style>
  <w:style w:type="paragraph" w:styleId="Heading4">
    <w:name w:val="heading 4"/>
    <w:basedOn w:val="Normal"/>
    <w:next w:val="Normal"/>
    <w:qFormat/>
    <w:pPr>
      <w:keepNext/>
      <w:outlineLvl w:val="3"/>
    </w:pPr>
    <w:rPr>
      <w:rFonts w:ascii="Arial" w:hAnsi="Arial"/>
      <w:b/>
    </w:rPr>
  </w:style>
  <w:style w:type="paragraph" w:styleId="Heading7">
    <w:name w:val="heading 7"/>
    <w:basedOn w:val="Normal"/>
    <w:next w:val="Normal"/>
    <w:qFormat/>
    <w:pPr>
      <w:keepNext/>
      <w:tabs>
        <w:tab w:val="left" w:pos="360"/>
      </w:tabs>
      <w:ind w:left="360" w:hanging="360"/>
      <w:outlineLvl w:val="6"/>
    </w:pPr>
    <w:rPr>
      <w:rFonts w:ascii="Arial" w:hAnsi="Arial"/>
      <w:b/>
      <w:sz w:val="20"/>
      <w:u w:val="single"/>
    </w:rPr>
  </w:style>
  <w:style w:type="paragraph" w:styleId="Heading9">
    <w:name w:val="heading 9"/>
    <w:basedOn w:val="Normal"/>
    <w:next w:val="Normal"/>
    <w:qFormat/>
    <w:pPr>
      <w:keepNext/>
      <w:tabs>
        <w:tab w:val="left" w:pos="0"/>
      </w:tabs>
      <w:outlineLvl w:val="8"/>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customStyle="1" w:styleId="TextHeading">
    <w:name w:val="Text Heading"/>
    <w:pPr>
      <w:spacing w:before="120" w:after="120"/>
    </w:pPr>
    <w:rPr>
      <w:rFonts w:ascii="Trebuchet MS" w:hAnsi="Trebuchet MS"/>
      <w:b/>
      <w:bCs/>
      <w:color w:val="67177F"/>
      <w:sz w:val="28"/>
      <w:szCs w:val="28"/>
    </w:rPr>
  </w:style>
  <w:style w:type="paragraph" w:styleId="BodyText">
    <w:name w:val="Body Text"/>
    <w:basedOn w:val="Normal"/>
    <w:pPr>
      <w:jc w:val="center"/>
    </w:pPr>
    <w:rPr>
      <w:rFonts w:ascii="Trebuchet MS" w:hAnsi="Trebuchet M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Trebuchet MS" w:hAnsi="Trebuchet MS"/>
      <w:sz w:val="20"/>
    </w:rPr>
  </w:style>
  <w:style w:type="paragraph" w:styleId="BodyText3">
    <w:name w:val="Body Text 3"/>
    <w:basedOn w:val="Normal"/>
    <w:pPr>
      <w:tabs>
        <w:tab w:val="left" w:pos="0"/>
      </w:tabs>
    </w:pPr>
    <w:rPr>
      <w:rFonts w:ascii="Arial" w:hAnsi="Arial"/>
      <w:b/>
      <w:sz w:val="20"/>
    </w:rPr>
  </w:style>
  <w:style w:type="paragraph" w:styleId="DocumentMap">
    <w:name w:val="Document Map"/>
    <w:basedOn w:val="Normal"/>
    <w:semiHidden/>
    <w:pPr>
      <w:shd w:val="clear" w:color="auto" w:fill="000080"/>
    </w:pPr>
    <w:rPr>
      <w:rFonts w:ascii="Tahoma" w:hAnsi="Tahoma" w:cs="Tahoma"/>
      <w:sz w:val="20"/>
      <w:szCs w:val="20"/>
    </w:rPr>
  </w:style>
  <w:style w:type="table" w:styleId="TableGrid">
    <w:name w:val="Table Grid"/>
    <w:basedOn w:val="TableNormal"/>
    <w:rsid w:val="00FC3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753B8"/>
  </w:style>
  <w:style w:type="paragraph" w:styleId="BalloonText">
    <w:name w:val="Balloon Text"/>
    <w:basedOn w:val="Normal"/>
    <w:link w:val="BalloonTextChar"/>
    <w:rsid w:val="00EF61B3"/>
    <w:rPr>
      <w:rFonts w:ascii="Tahoma" w:hAnsi="Tahoma" w:cs="Tahoma"/>
      <w:sz w:val="16"/>
      <w:szCs w:val="16"/>
    </w:rPr>
  </w:style>
  <w:style w:type="character" w:customStyle="1" w:styleId="BalloonTextChar">
    <w:name w:val="Balloon Text Char"/>
    <w:link w:val="BalloonText"/>
    <w:rsid w:val="00EF61B3"/>
    <w:rPr>
      <w:rFonts w:ascii="Tahoma" w:hAnsi="Tahoma" w:cs="Tahoma"/>
      <w:sz w:val="16"/>
      <w:szCs w:val="16"/>
    </w:rPr>
  </w:style>
  <w:style w:type="character" w:customStyle="1" w:styleId="FooterChar">
    <w:name w:val="Footer Char"/>
    <w:basedOn w:val="DefaultParagraphFont"/>
    <w:link w:val="Footer"/>
    <w:uiPriority w:val="99"/>
    <w:rsid w:val="00CD7299"/>
    <w:rPr>
      <w:sz w:val="24"/>
      <w:szCs w:val="24"/>
    </w:rPr>
  </w:style>
  <w:style w:type="paragraph" w:styleId="ListParagraph">
    <w:name w:val="List Paragraph"/>
    <w:basedOn w:val="Normal"/>
    <w:uiPriority w:val="34"/>
    <w:qFormat/>
    <w:rsid w:val="00C93427"/>
    <w:pPr>
      <w:ind w:left="720"/>
      <w:contextualSpacing/>
    </w:pPr>
  </w:style>
  <w:style w:type="paragraph" w:customStyle="1" w:styleId="indent">
    <w:name w:val="indent"/>
    <w:basedOn w:val="Normal"/>
    <w:rsid w:val="00C93427"/>
    <w:pPr>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D42BE-93C6-42CF-AEB6-2619DF9D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6558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Job Description Form</vt:lpstr>
    </vt:vector>
  </TitlesOfParts>
  <Company>Department of Health</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subject/>
  <dc:creator>HE63048</dc:creator>
  <cp:keywords/>
  <cp:lastModifiedBy>Melissa Watts</cp:lastModifiedBy>
  <cp:revision>2</cp:revision>
  <cp:lastPrinted>2016-11-29T09:27:00Z</cp:lastPrinted>
  <dcterms:created xsi:type="dcterms:W3CDTF">2017-10-24T09:12:00Z</dcterms:created>
  <dcterms:modified xsi:type="dcterms:W3CDTF">2017-10-24T09:12:00Z</dcterms:modified>
</cp:coreProperties>
</file>