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16013E" w14:textId="77777777"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6192" behindDoc="0" locked="0" layoutInCell="1" allowOverlap="1" wp14:anchorId="0C16032F" wp14:editId="0C160330">
                <wp:simplePos x="0" y="0"/>
                <wp:positionH relativeFrom="column">
                  <wp:posOffset>3063875</wp:posOffset>
                </wp:positionH>
                <wp:positionV relativeFrom="paragraph">
                  <wp:posOffset>5080</wp:posOffset>
                </wp:positionV>
                <wp:extent cx="3535680" cy="687070"/>
                <wp:effectExtent l="0" t="0" r="762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B" w14:textId="77777777" w:rsidR="00A316C4" w:rsidRPr="00D97D64" w:rsidRDefault="00A316C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032F" id="_x0000_t202" coordsize="21600,21600" o:spt="202" path="m,l,21600r21600,l21600,xe">
                <v:stroke joinstyle="miter"/>
                <v:path gradientshapeok="t" o:connecttype="rect"/>
              </v:shapetype>
              <v:shape id="Text Box 17" o:spid="_x0000_s1026" type="#_x0000_t202" style="position:absolute;left:0;text-align:left;margin-left:241.25pt;margin-top:.4pt;width:278.4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Ho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" stroked="f">
                <v:textbox>
                  <w:txbxContent>
                    <w:p w14:paraId="0C16034B" w14:textId="77777777" w:rsidR="00A316C4" w:rsidRPr="00D97D64" w:rsidRDefault="00A316C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p>
    <w:p w14:paraId="0C16013F" w14:textId="77777777"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r w:rsidR="00B46872" w:rsidRPr="00245F7B">
        <w:rPr>
          <w:noProof/>
        </w:rPr>
        <w:drawing>
          <wp:inline distT="0" distB="0" distL="0" distR="0" wp14:anchorId="0C160331" wp14:editId="0C160332">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660" cy="699770"/>
                    </a:xfrm>
                    <a:prstGeom prst="rect">
                      <a:avLst/>
                    </a:prstGeom>
                    <a:noFill/>
                    <a:ln>
                      <a:noFill/>
                    </a:ln>
                  </pic:spPr>
                </pic:pic>
              </a:graphicData>
            </a:graphic>
          </wp:inline>
        </w:drawing>
      </w:r>
      <w:r>
        <w:rPr>
          <w:rFonts w:ascii="Arial" w:hAnsi="Arial" w:cs="Arial"/>
          <w:color w:val="000080"/>
          <w:sz w:val="40"/>
          <w:szCs w:val="40"/>
        </w:rPr>
        <w:t xml:space="preserve">                                                  </w:t>
      </w:r>
    </w:p>
    <w:p w14:paraId="0C160140" w14:textId="77777777" w:rsidR="006B769A" w:rsidRPr="002D0194" w:rsidRDefault="006B769A" w:rsidP="004259F3">
      <w:pPr>
        <w:pStyle w:val="Title"/>
        <w:jc w:val="left"/>
        <w:rPr>
          <w:rFonts w:ascii="Arial" w:hAnsi="Arial" w:cs="Arial"/>
          <w:color w:val="000080"/>
          <w:sz w:val="24"/>
          <w:szCs w:val="24"/>
        </w:rPr>
      </w:pPr>
    </w:p>
    <w:p w14:paraId="0C160141" w14:textId="77777777"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14:paraId="0C160142" w14:textId="77777777" w:rsidR="00131E62" w:rsidRPr="002D0194" w:rsidRDefault="00131E62" w:rsidP="006A645A">
      <w:pPr>
        <w:tabs>
          <w:tab w:val="left" w:pos="4536"/>
        </w:tabs>
        <w:spacing w:line="160" w:lineRule="atLeast"/>
        <w:rPr>
          <w:rFonts w:ascii="Arial" w:hAnsi="Arial" w:cs="Arial"/>
          <w:color w:val="000000"/>
          <w:sz w:val="24"/>
          <w:szCs w:val="24"/>
        </w:rPr>
      </w:pPr>
    </w:p>
    <w:p w14:paraId="0C160143" w14:textId="77777777" w:rsidR="006A645A" w:rsidRPr="00694C25" w:rsidRDefault="006A645A" w:rsidP="00D97D64">
      <w:pPr>
        <w:shd w:val="clear" w:color="auto" w:fill="D2DAE4"/>
        <w:tabs>
          <w:tab w:val="left" w:pos="4536"/>
        </w:tabs>
        <w:rPr>
          <w:rFonts w:ascii="Arial" w:hAnsi="Arial" w:cs="Arial"/>
          <w:b/>
          <w:color w:val="003300"/>
          <w:sz w:val="3"/>
          <w:szCs w:val="3"/>
        </w:rPr>
      </w:pPr>
    </w:p>
    <w:p w14:paraId="0C160144" w14:textId="77777777"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14:paraId="0C160145" w14:textId="77777777"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14:paraId="0C160146" w14:textId="77777777" w:rsidR="00A2284A" w:rsidRPr="002D0194" w:rsidRDefault="00A2284A" w:rsidP="00A2284A">
      <w:pPr>
        <w:autoSpaceDE w:val="0"/>
        <w:autoSpaceDN w:val="0"/>
        <w:adjustRightInd w:val="0"/>
        <w:rPr>
          <w:rFonts w:ascii="Arial" w:hAnsi="Arial" w:cs="Arial"/>
          <w:color w:val="000000"/>
          <w:sz w:val="12"/>
          <w:szCs w:val="12"/>
        </w:rPr>
      </w:pPr>
    </w:p>
    <w:p w14:paraId="0C160147" w14:textId="77777777"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1" w:name="_Hlk485082544"/>
      <w:r>
        <w:rPr>
          <w:rFonts w:ascii="Arial" w:hAnsi="Arial" w:cs="Arial"/>
          <w:color w:val="000000"/>
          <w:sz w:val="21"/>
          <w:szCs w:val="21"/>
        </w:rPr>
        <w:t>Department of Biodiversity, Conservation and Attractions</w:t>
      </w:r>
      <w:bookmarkEnd w:id="1"/>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14:paraId="0C160148"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14:paraId="0C160149"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14:paraId="0C16014A" w14:textId="77777777"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areas</w:t>
      </w:r>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14:paraId="0C16014B" w14:textId="77777777" w:rsidR="00A2284A" w:rsidRPr="002B0AD6" w:rsidRDefault="00A2284A" w:rsidP="00A2284A">
      <w:pPr>
        <w:tabs>
          <w:tab w:val="left" w:pos="4536"/>
        </w:tabs>
        <w:rPr>
          <w:rFonts w:ascii="Arial" w:hAnsi="Arial" w:cs="Arial"/>
          <w:color w:val="000000"/>
          <w:sz w:val="16"/>
          <w:szCs w:val="16"/>
        </w:rPr>
      </w:pPr>
    </w:p>
    <w:p w14:paraId="0C16014C" w14:textId="77777777" w:rsidR="001A66D8" w:rsidRDefault="00976BE1" w:rsidP="002B0AD6">
      <w:pPr>
        <w:tabs>
          <w:tab w:val="left" w:pos="4536"/>
        </w:tabs>
        <w:spacing w:after="60" w:line="280" w:lineRule="atLeast"/>
        <w:rPr>
          <w:rFonts w:ascii="Arial" w:hAnsi="Arial" w:cs="Arial"/>
          <w:color w:val="000000"/>
          <w:sz w:val="21"/>
          <w:szCs w:val="21"/>
        </w:rPr>
      </w:pPr>
      <w:r>
        <w:rPr>
          <w:rFonts w:ascii="Arial" w:hAnsi="Arial" w:cs="Arial"/>
          <w:color w:val="000000"/>
          <w:sz w:val="21"/>
          <w:szCs w:val="21"/>
        </w:rPr>
        <w:t>We offer</w:t>
      </w:r>
      <w:r w:rsidR="00E35C85">
        <w:rPr>
          <w:rFonts w:ascii="Arial" w:hAnsi="Arial" w:cs="Arial"/>
          <w:color w:val="000000"/>
          <w:sz w:val="21"/>
          <w:szCs w:val="21"/>
        </w:rPr>
        <w:t xml:space="preserve"> </w:t>
      </w:r>
      <w:r w:rsidR="001A66D8" w:rsidRPr="002B0AD6">
        <w:rPr>
          <w:rFonts w:ascii="Arial" w:hAnsi="Arial" w:cs="Arial"/>
          <w:color w:val="000000"/>
          <w:sz w:val="21"/>
          <w:szCs w:val="21"/>
        </w:rPr>
        <w:t xml:space="preserve">a range of naturally rewarding career opportunities throughout the </w:t>
      </w:r>
      <w:r w:rsidR="008A4B1B">
        <w:rPr>
          <w:rFonts w:ascii="Arial" w:hAnsi="Arial" w:cs="Arial"/>
          <w:color w:val="000000"/>
          <w:sz w:val="21"/>
          <w:szCs w:val="21"/>
        </w:rPr>
        <w:t>s</w:t>
      </w:r>
      <w:r w:rsidR="001A66D8" w:rsidRPr="002B0AD6">
        <w:rPr>
          <w:rFonts w:ascii="Arial" w:hAnsi="Arial" w:cs="Arial"/>
          <w:color w:val="000000"/>
          <w:sz w:val="21"/>
          <w:szCs w:val="21"/>
        </w:rPr>
        <w:t>tate</w:t>
      </w:r>
      <w:r>
        <w:rPr>
          <w:rFonts w:ascii="Arial" w:hAnsi="Arial" w:cs="Arial"/>
          <w:color w:val="000000"/>
          <w:sz w:val="21"/>
          <w:szCs w:val="21"/>
        </w:rPr>
        <w:t>, including</w:t>
      </w:r>
      <w:r w:rsidR="001A66D8" w:rsidRPr="002B0AD6">
        <w:rPr>
          <w:rFonts w:ascii="Arial" w:hAnsi="Arial" w:cs="Arial"/>
          <w:color w:val="000000"/>
          <w:sz w:val="21"/>
          <w:szCs w:val="21"/>
        </w:rPr>
        <w:t xml:space="preserve"> roles in such diverse areas as</w:t>
      </w:r>
      <w:r w:rsidR="00B96C6F">
        <w:rPr>
          <w:rFonts w:ascii="Arial" w:hAnsi="Arial" w:cs="Arial"/>
          <w:color w:val="000000"/>
          <w:sz w:val="21"/>
          <w:szCs w:val="21"/>
        </w:rPr>
        <w:t>:</w:t>
      </w:r>
    </w:p>
    <w:p w14:paraId="0C16014D" w14:textId="77777777" w:rsidR="001A66D8" w:rsidRPr="00372FE2" w:rsidRDefault="00976BE1"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tourism</w:t>
      </w:r>
      <w:r w:rsidR="001A66D8" w:rsidRPr="00372FE2">
        <w:rPr>
          <w:rFonts w:ascii="Arial" w:hAnsi="Arial" w:cs="Arial"/>
          <w:color w:val="000000"/>
          <w:sz w:val="21"/>
          <w:szCs w:val="21"/>
        </w:rPr>
        <w:t xml:space="preserve"> and visitor services</w:t>
      </w:r>
    </w:p>
    <w:p w14:paraId="0C16014E"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biodiversity conservation</w:t>
      </w:r>
    </w:p>
    <w:p w14:paraId="0C16014F"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natural resource management </w:t>
      </w:r>
    </w:p>
    <w:p w14:paraId="0C160150"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fire management</w:t>
      </w:r>
    </w:p>
    <w:p w14:paraId="0C160151"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 xml:space="preserve">community </w:t>
      </w:r>
      <w:r w:rsidR="004F7F24">
        <w:rPr>
          <w:rFonts w:ascii="Arial" w:hAnsi="Arial" w:cs="Arial"/>
          <w:color w:val="000000"/>
          <w:sz w:val="21"/>
          <w:szCs w:val="21"/>
        </w:rPr>
        <w:t xml:space="preserve">education and </w:t>
      </w:r>
      <w:r w:rsidRPr="00372FE2">
        <w:rPr>
          <w:rFonts w:ascii="Arial" w:hAnsi="Arial" w:cs="Arial"/>
          <w:color w:val="000000"/>
          <w:sz w:val="21"/>
          <w:szCs w:val="21"/>
        </w:rPr>
        <w:t xml:space="preserve">involvement </w:t>
      </w:r>
    </w:p>
    <w:p w14:paraId="0C160152" w14:textId="77777777" w:rsidR="001A66D8" w:rsidRPr="00372FE2" w:rsidRDefault="001A66D8" w:rsidP="002956A3">
      <w:pPr>
        <w:numPr>
          <w:ilvl w:val="0"/>
          <w:numId w:val="9"/>
        </w:numPr>
        <w:tabs>
          <w:tab w:val="left" w:pos="4536"/>
        </w:tabs>
        <w:spacing w:after="60"/>
        <w:ind w:left="714" w:hanging="357"/>
        <w:rPr>
          <w:rFonts w:ascii="Arial" w:hAnsi="Arial" w:cs="Arial"/>
          <w:color w:val="000000"/>
          <w:sz w:val="21"/>
          <w:szCs w:val="21"/>
        </w:rPr>
      </w:pPr>
      <w:r w:rsidRPr="00372FE2">
        <w:rPr>
          <w:rFonts w:ascii="Arial" w:hAnsi="Arial" w:cs="Arial"/>
          <w:color w:val="000000"/>
          <w:sz w:val="21"/>
          <w:szCs w:val="21"/>
        </w:rPr>
        <w:t>sustainable forest management</w:t>
      </w:r>
    </w:p>
    <w:p w14:paraId="0C160153" w14:textId="77777777" w:rsidR="001A66D8" w:rsidRDefault="00B96C6F" w:rsidP="002956A3">
      <w:pPr>
        <w:numPr>
          <w:ilvl w:val="0"/>
          <w:numId w:val="9"/>
        </w:numPr>
        <w:tabs>
          <w:tab w:val="left" w:pos="4536"/>
        </w:tabs>
        <w:spacing w:after="60"/>
        <w:ind w:left="714" w:hanging="357"/>
        <w:rPr>
          <w:rFonts w:ascii="Arial" w:hAnsi="Arial" w:cs="Arial"/>
          <w:color w:val="000000"/>
          <w:sz w:val="21"/>
          <w:szCs w:val="21"/>
        </w:rPr>
      </w:pPr>
      <w:r>
        <w:rPr>
          <w:rFonts w:ascii="Arial" w:hAnsi="Arial" w:cs="Arial"/>
          <w:color w:val="000000"/>
          <w:sz w:val="21"/>
          <w:szCs w:val="21"/>
        </w:rPr>
        <w:t xml:space="preserve">animal health and </w:t>
      </w:r>
      <w:r w:rsidR="001A66D8">
        <w:rPr>
          <w:rFonts w:ascii="Arial" w:hAnsi="Arial" w:cs="Arial"/>
          <w:color w:val="000000"/>
          <w:sz w:val="21"/>
          <w:szCs w:val="21"/>
        </w:rPr>
        <w:t>wildlife protection, and</w:t>
      </w:r>
    </w:p>
    <w:p w14:paraId="0C160154" w14:textId="77777777" w:rsidR="001A66D8" w:rsidRPr="00372FE2" w:rsidRDefault="001A66D8" w:rsidP="002956A3">
      <w:pPr>
        <w:numPr>
          <w:ilvl w:val="0"/>
          <w:numId w:val="9"/>
        </w:numPr>
        <w:tabs>
          <w:tab w:val="left" w:pos="4536"/>
        </w:tabs>
        <w:ind w:left="714" w:hanging="357"/>
        <w:rPr>
          <w:rFonts w:ascii="Arial" w:hAnsi="Arial" w:cs="Arial"/>
          <w:color w:val="000000"/>
          <w:sz w:val="21"/>
          <w:szCs w:val="21"/>
        </w:rPr>
      </w:pPr>
      <w:r>
        <w:rPr>
          <w:rFonts w:ascii="Arial" w:hAnsi="Arial" w:cs="Arial"/>
          <w:color w:val="000000"/>
          <w:sz w:val="21"/>
          <w:szCs w:val="21"/>
        </w:rPr>
        <w:t>business and administration</w:t>
      </w:r>
    </w:p>
    <w:p w14:paraId="0C160155" w14:textId="77777777" w:rsidR="001A66D8" w:rsidRPr="002B0AD6" w:rsidRDefault="001A66D8" w:rsidP="001A66D8">
      <w:pPr>
        <w:tabs>
          <w:tab w:val="left" w:pos="4536"/>
        </w:tabs>
        <w:rPr>
          <w:rFonts w:ascii="Arial" w:hAnsi="Arial" w:cs="Arial"/>
          <w:color w:val="000000"/>
          <w:sz w:val="16"/>
          <w:szCs w:val="16"/>
        </w:rPr>
      </w:pPr>
    </w:p>
    <w:p w14:paraId="0C160156" w14:textId="77777777" w:rsidR="001A66D8" w:rsidRPr="00A2284A" w:rsidRDefault="001A66D8" w:rsidP="002D0194">
      <w:pPr>
        <w:tabs>
          <w:tab w:val="left" w:pos="4536"/>
        </w:tabs>
        <w:spacing w:line="280" w:lineRule="atLeast"/>
        <w:rPr>
          <w:rFonts w:ascii="Arial" w:hAnsi="Arial" w:cs="Arial"/>
          <w:color w:val="000000"/>
          <w:spacing w:val="-2"/>
          <w:sz w:val="21"/>
          <w:szCs w:val="21"/>
        </w:rPr>
      </w:pPr>
      <w:r w:rsidRPr="00A2284A">
        <w:rPr>
          <w:rFonts w:ascii="Arial" w:hAnsi="Arial" w:cs="Arial"/>
          <w:color w:val="000000"/>
          <w:spacing w:val="-2"/>
          <w:sz w:val="21"/>
          <w:szCs w:val="21"/>
        </w:rPr>
        <w:t xml:space="preserve">In addition </w:t>
      </w:r>
      <w:r w:rsidRPr="00A2284A">
        <w:rPr>
          <w:rFonts w:ascii="Arial" w:hAnsi="Arial" w:cs="Arial"/>
          <w:color w:val="000000"/>
          <w:sz w:val="21"/>
          <w:szCs w:val="21"/>
        </w:rPr>
        <w:t>to the benefits of a fulfilling career, we offer family-friendly working arrangements</w:t>
      </w:r>
      <w:r w:rsidRPr="00A2284A">
        <w:rPr>
          <w:rFonts w:ascii="Arial" w:hAnsi="Arial" w:cs="Arial"/>
          <w:color w:val="000000"/>
          <w:spacing w:val="-2"/>
          <w:sz w:val="21"/>
          <w:szCs w:val="21"/>
        </w:rPr>
        <w:t xml:space="preserve">, generous leave </w:t>
      </w:r>
      <w:r w:rsidRPr="00A2284A">
        <w:rPr>
          <w:rFonts w:ascii="Arial" w:hAnsi="Arial" w:cs="Arial"/>
          <w:color w:val="000000"/>
          <w:sz w:val="21"/>
          <w:szCs w:val="21"/>
        </w:rPr>
        <w:t>options, personal and professional development opportunities, an attractive salary packaging scheme,</w:t>
      </w:r>
      <w:r w:rsidRPr="00A2284A">
        <w:rPr>
          <w:rFonts w:ascii="Arial" w:hAnsi="Arial" w:cs="Arial"/>
          <w:color w:val="000000"/>
          <w:spacing w:val="-2"/>
          <w:sz w:val="21"/>
          <w:szCs w:val="21"/>
        </w:rPr>
        <w:t xml:space="preserve"> comprehensive health and lifestyle programs, a national park </w:t>
      </w:r>
      <w:r w:rsidRPr="00A2284A">
        <w:rPr>
          <w:rFonts w:ascii="Arial" w:hAnsi="Arial" w:cs="Arial"/>
          <w:color w:val="000000"/>
          <w:sz w:val="21"/>
          <w:szCs w:val="21"/>
        </w:rPr>
        <w:t>entry</w:t>
      </w:r>
      <w:r w:rsidRPr="00A2284A">
        <w:rPr>
          <w:rFonts w:ascii="Arial" w:hAnsi="Arial" w:cs="Arial"/>
          <w:color w:val="000000"/>
          <w:spacing w:val="-2"/>
          <w:sz w:val="21"/>
          <w:szCs w:val="21"/>
        </w:rPr>
        <w:t xml:space="preserve"> pass and a </w:t>
      </w:r>
      <w:r w:rsidRPr="00A2284A">
        <w:rPr>
          <w:rFonts w:ascii="Arial" w:hAnsi="Arial" w:cs="Arial"/>
          <w:color w:val="000000"/>
          <w:sz w:val="21"/>
          <w:szCs w:val="21"/>
        </w:rPr>
        <w:t>sub</w:t>
      </w:r>
      <w:r w:rsidRPr="00A2284A">
        <w:rPr>
          <w:rFonts w:ascii="Arial" w:hAnsi="Arial" w:cs="Arial"/>
          <w:color w:val="000000"/>
          <w:spacing w:val="-2"/>
          <w:sz w:val="21"/>
          <w:szCs w:val="21"/>
        </w:rPr>
        <w:t xml:space="preserve">sidised </w:t>
      </w:r>
      <w:r w:rsidRPr="00A2284A">
        <w:rPr>
          <w:rFonts w:ascii="Arial" w:hAnsi="Arial" w:cs="Arial"/>
          <w:color w:val="000000"/>
          <w:sz w:val="21"/>
          <w:szCs w:val="21"/>
        </w:rPr>
        <w:t>corporate wardrobe</w:t>
      </w:r>
      <w:r w:rsidRPr="00A2284A">
        <w:rPr>
          <w:rFonts w:ascii="Arial" w:hAnsi="Arial" w:cs="Arial"/>
          <w:color w:val="000000"/>
          <w:spacing w:val="-2"/>
          <w:sz w:val="21"/>
          <w:szCs w:val="21"/>
        </w:rPr>
        <w:t xml:space="preserve">. </w:t>
      </w:r>
    </w:p>
    <w:p w14:paraId="0C160157" w14:textId="77777777" w:rsidR="001A66D8" w:rsidRPr="002B0AD6" w:rsidRDefault="001A66D8" w:rsidP="001A66D8">
      <w:pPr>
        <w:tabs>
          <w:tab w:val="left" w:pos="4536"/>
        </w:tabs>
        <w:rPr>
          <w:rFonts w:ascii="Arial" w:hAnsi="Arial" w:cs="Arial"/>
          <w:color w:val="000000"/>
          <w:sz w:val="16"/>
          <w:szCs w:val="16"/>
        </w:rPr>
      </w:pPr>
    </w:p>
    <w:p w14:paraId="0C160158" w14:textId="77777777" w:rsidR="001A66D8" w:rsidRP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2"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14:paraId="0C160159" w14:textId="77777777" w:rsidR="001A66D8" w:rsidRPr="00915E39" w:rsidRDefault="001A66D8" w:rsidP="006A645A">
      <w:pPr>
        <w:tabs>
          <w:tab w:val="left" w:pos="4536"/>
        </w:tabs>
        <w:spacing w:line="160" w:lineRule="atLeast"/>
        <w:rPr>
          <w:rFonts w:ascii="Arial" w:hAnsi="Arial" w:cs="Arial"/>
          <w:color w:val="000000"/>
          <w:sz w:val="28"/>
          <w:szCs w:val="28"/>
        </w:rPr>
      </w:pPr>
    </w:p>
    <w:p w14:paraId="0C16015A"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B" w14:textId="77777777"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14:paraId="0C16015C"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D" w14:textId="77777777" w:rsidR="00FD0F2A" w:rsidRPr="00EF2563" w:rsidRDefault="00FD0F2A" w:rsidP="006A645A">
      <w:pPr>
        <w:tabs>
          <w:tab w:val="left" w:pos="4536"/>
        </w:tabs>
        <w:spacing w:line="160" w:lineRule="atLeast"/>
        <w:rPr>
          <w:rFonts w:ascii="Arial" w:hAnsi="Arial" w:cs="Arial"/>
          <w:color w:val="000000"/>
          <w:sz w:val="16"/>
          <w:szCs w:val="16"/>
        </w:rPr>
      </w:pPr>
    </w:p>
    <w:p w14:paraId="0C16015E" w14:textId="77777777"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Attractions </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14:paraId="0C16015F" w14:textId="77777777"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desirable</w:t>
      </w:r>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14:paraId="0C160160" w14:textId="77777777" w:rsidR="00A26C49" w:rsidRDefault="00A26C49" w:rsidP="002D0194">
      <w:pPr>
        <w:tabs>
          <w:tab w:val="left" w:pos="4536"/>
        </w:tabs>
        <w:spacing w:line="280" w:lineRule="atLeast"/>
        <w:rPr>
          <w:rFonts w:ascii="Arial" w:hAnsi="Arial" w:cs="Arial"/>
          <w:color w:val="000000"/>
          <w:sz w:val="21"/>
          <w:szCs w:val="21"/>
        </w:rPr>
      </w:pPr>
    </w:p>
    <w:p w14:paraId="0C160161" w14:textId="77777777"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14:paraId="0C160162" w14:textId="77777777" w:rsidR="00A26C49" w:rsidRPr="006C7879" w:rsidRDefault="00A26C49" w:rsidP="00A26C49">
      <w:pPr>
        <w:rPr>
          <w:rFonts w:ascii="Arial" w:hAnsi="Arial" w:cs="Arial"/>
          <w:sz w:val="16"/>
          <w:szCs w:val="16"/>
        </w:rPr>
      </w:pPr>
    </w:p>
    <w:p w14:paraId="0C160163" w14:textId="77777777"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14:paraId="0C160164" w14:textId="77777777" w:rsidR="00CE3945" w:rsidRPr="00CE3945" w:rsidRDefault="00CE3945" w:rsidP="00E21A79">
      <w:pPr>
        <w:widowControl w:val="0"/>
        <w:tabs>
          <w:tab w:val="left" w:pos="4536"/>
        </w:tabs>
        <w:spacing w:after="160" w:line="280" w:lineRule="atLeast"/>
        <w:rPr>
          <w:rFonts w:ascii="Arial" w:hAnsi="Arial" w:cs="Arial"/>
          <w:i/>
          <w:iCs/>
          <w:color w:val="000000"/>
          <w:sz w:val="21"/>
          <w:szCs w:val="21"/>
        </w:rPr>
      </w:pPr>
      <w:r>
        <w:rPr>
          <w:rFonts w:ascii="Arial" w:hAnsi="Arial" w:cs="Arial"/>
          <w:color w:val="000000"/>
          <w:sz w:val="21"/>
          <w:szCs w:val="21"/>
        </w:rPr>
        <w:t>Note that all JDFs</w:t>
      </w:r>
      <w:r w:rsidR="00F52721">
        <w:rPr>
          <w:rFonts w:ascii="Arial" w:hAnsi="Arial" w:cs="Arial"/>
          <w:color w:val="000000"/>
          <w:sz w:val="21"/>
          <w:szCs w:val="21"/>
        </w:rPr>
        <w:t xml:space="preserve"> in the Department of Biodiversity, Conservation and Attractions</w:t>
      </w:r>
      <w:r>
        <w:rPr>
          <w:rFonts w:ascii="Arial" w:hAnsi="Arial" w:cs="Arial"/>
          <w:color w:val="000000"/>
          <w:sz w:val="21"/>
          <w:szCs w:val="21"/>
        </w:rPr>
        <w:t xml:space="preserve"> include the </w:t>
      </w:r>
      <w:r w:rsidR="00532131">
        <w:rPr>
          <w:rFonts w:ascii="Arial" w:hAnsi="Arial" w:cs="Arial"/>
          <w:color w:val="000000"/>
          <w:sz w:val="21"/>
          <w:szCs w:val="21"/>
        </w:rPr>
        <w:t>duty</w:t>
      </w:r>
      <w:r>
        <w:rPr>
          <w:rFonts w:ascii="Arial" w:hAnsi="Arial" w:cs="Arial"/>
          <w:color w:val="000000"/>
          <w:sz w:val="21"/>
          <w:szCs w:val="21"/>
        </w:rPr>
        <w:t xml:space="preserve"> </w:t>
      </w:r>
      <w:r w:rsidRPr="00CE3945">
        <w:rPr>
          <w:rFonts w:ascii="Arial" w:hAnsi="Arial" w:cs="Arial"/>
          <w:i/>
          <w:iCs/>
          <w:color w:val="000000"/>
          <w:sz w:val="21"/>
          <w:szCs w:val="21"/>
        </w:rPr>
        <w:t>Participates in fire management activities that contribute to bushfire suppression and prescribed burning operations commensurate with capability, capacity, training and level of experience</w:t>
      </w:r>
      <w:r w:rsidR="0032018A">
        <w:rPr>
          <w:rFonts w:ascii="Arial" w:hAnsi="Arial" w:cs="Arial"/>
          <w:i/>
          <w:iCs/>
          <w:color w:val="000000"/>
          <w:sz w:val="21"/>
          <w:szCs w:val="21"/>
        </w:rPr>
        <w:t xml:space="preserve"> </w:t>
      </w:r>
      <w:r w:rsidR="0032018A">
        <w:rPr>
          <w:rFonts w:ascii="Arial" w:hAnsi="Arial" w:cs="Arial"/>
          <w:color w:val="000000"/>
          <w:sz w:val="21"/>
          <w:szCs w:val="21"/>
        </w:rPr>
        <w:t>or similar</w:t>
      </w:r>
      <w:r w:rsidR="00370A3A">
        <w:rPr>
          <w:rFonts w:ascii="Arial" w:hAnsi="Arial" w:cs="Arial"/>
          <w:color w:val="000000"/>
          <w:sz w:val="21"/>
          <w:szCs w:val="21"/>
        </w:rPr>
        <w:t>.</w:t>
      </w:r>
    </w:p>
    <w:p w14:paraId="0C160165" w14:textId="77777777" w:rsidR="00CE3945" w:rsidRDefault="00CE3945" w:rsidP="00E21A79">
      <w:pPr>
        <w:tabs>
          <w:tab w:val="left" w:pos="4536"/>
        </w:tabs>
        <w:spacing w:line="280" w:lineRule="atLeast"/>
        <w:rPr>
          <w:rFonts w:ascii="Arial" w:hAnsi="Arial" w:cs="Arial"/>
          <w:iCs/>
          <w:color w:val="000000"/>
          <w:sz w:val="21"/>
          <w:szCs w:val="21"/>
        </w:rPr>
      </w:pPr>
      <w:r w:rsidRPr="00CE3945">
        <w:rPr>
          <w:rFonts w:ascii="Arial" w:hAnsi="Arial" w:cs="Arial"/>
          <w:iCs/>
          <w:color w:val="000000"/>
          <w:sz w:val="21"/>
          <w:szCs w:val="21"/>
        </w:rPr>
        <w:lastRenderedPageBreak/>
        <w:t xml:space="preserve">Fire management in </w:t>
      </w:r>
      <w:r w:rsidR="00F52721">
        <w:rPr>
          <w:rFonts w:ascii="Arial" w:hAnsi="Arial" w:cs="Arial"/>
          <w:iCs/>
          <w:color w:val="000000"/>
          <w:sz w:val="21"/>
          <w:szCs w:val="21"/>
        </w:rPr>
        <w:t>the department</w:t>
      </w:r>
      <w:r w:rsidRPr="00CE3945">
        <w:rPr>
          <w:rFonts w:ascii="Arial" w:hAnsi="Arial" w:cs="Arial"/>
          <w:iCs/>
          <w:color w:val="000000"/>
          <w:sz w:val="21"/>
          <w:szCs w:val="21"/>
        </w:rPr>
        <w:t xml:space="preserve"> involves a range of activities that include administration, research, communication and planning</w:t>
      </w:r>
      <w:r w:rsidR="00527885">
        <w:rPr>
          <w:rFonts w:ascii="Arial" w:hAnsi="Arial" w:cs="Arial"/>
          <w:iCs/>
          <w:color w:val="000000"/>
          <w:sz w:val="21"/>
          <w:szCs w:val="21"/>
        </w:rPr>
        <w:t xml:space="preserve"> (</w:t>
      </w:r>
      <w:r w:rsidRPr="00CE3945">
        <w:rPr>
          <w:rFonts w:ascii="Arial" w:hAnsi="Arial" w:cs="Arial"/>
          <w:iCs/>
          <w:color w:val="000000"/>
          <w:sz w:val="21"/>
          <w:szCs w:val="21"/>
        </w:rPr>
        <w:t>as well as more physically demanding activities such fire fighting</w:t>
      </w:r>
      <w:r w:rsidR="00527885">
        <w:rPr>
          <w:rFonts w:ascii="Arial" w:hAnsi="Arial" w:cs="Arial"/>
          <w:iCs/>
          <w:color w:val="000000"/>
          <w:sz w:val="21"/>
          <w:szCs w:val="21"/>
        </w:rPr>
        <w:t>)</w:t>
      </w:r>
      <w:r w:rsidR="00085A6D">
        <w:rPr>
          <w:rFonts w:ascii="Arial" w:hAnsi="Arial" w:cs="Arial"/>
          <w:iCs/>
          <w:color w:val="000000"/>
          <w:sz w:val="21"/>
          <w:szCs w:val="21"/>
        </w:rPr>
        <w:t xml:space="preserve"> so </w:t>
      </w:r>
      <w:r w:rsidR="00CE067B">
        <w:rPr>
          <w:rFonts w:ascii="Arial" w:hAnsi="Arial" w:cs="Arial"/>
          <w:iCs/>
          <w:color w:val="000000"/>
          <w:sz w:val="21"/>
          <w:szCs w:val="21"/>
        </w:rPr>
        <w:t xml:space="preserve">it is anticipated that </w:t>
      </w:r>
      <w:r w:rsidR="00085A6D">
        <w:rPr>
          <w:rFonts w:ascii="Arial" w:hAnsi="Arial" w:cs="Arial"/>
          <w:iCs/>
          <w:color w:val="000000"/>
          <w:sz w:val="21"/>
          <w:szCs w:val="21"/>
        </w:rPr>
        <w:t xml:space="preserve">applicants </w:t>
      </w:r>
      <w:r w:rsidR="00E21A79">
        <w:rPr>
          <w:rFonts w:ascii="Arial" w:hAnsi="Arial" w:cs="Arial"/>
          <w:iCs/>
          <w:color w:val="000000"/>
          <w:sz w:val="21"/>
          <w:szCs w:val="21"/>
        </w:rPr>
        <w:t xml:space="preserve">will, </w:t>
      </w:r>
      <w:r w:rsidR="005212E9">
        <w:rPr>
          <w:rFonts w:ascii="Arial" w:hAnsi="Arial" w:cs="Arial"/>
          <w:iCs/>
          <w:color w:val="000000"/>
          <w:sz w:val="21"/>
          <w:szCs w:val="21"/>
        </w:rPr>
        <w:t>in general</w:t>
      </w:r>
      <w:r w:rsidR="00E21A79">
        <w:rPr>
          <w:rFonts w:ascii="Arial" w:hAnsi="Arial" w:cs="Arial"/>
          <w:iCs/>
          <w:color w:val="000000"/>
          <w:sz w:val="21"/>
          <w:szCs w:val="21"/>
        </w:rPr>
        <w:t>,</w:t>
      </w:r>
      <w:r w:rsidR="005212E9">
        <w:rPr>
          <w:rFonts w:ascii="Arial" w:hAnsi="Arial" w:cs="Arial"/>
          <w:iCs/>
          <w:color w:val="000000"/>
          <w:sz w:val="21"/>
          <w:szCs w:val="21"/>
        </w:rPr>
        <w:t xml:space="preserve"> </w:t>
      </w:r>
      <w:r w:rsidR="00CE067B">
        <w:rPr>
          <w:rFonts w:ascii="Arial" w:hAnsi="Arial" w:cs="Arial"/>
          <w:iCs/>
          <w:color w:val="000000"/>
          <w:sz w:val="21"/>
          <w:szCs w:val="21"/>
        </w:rPr>
        <w:t xml:space="preserve">have </w:t>
      </w:r>
      <w:r w:rsidR="00E21A79">
        <w:rPr>
          <w:rFonts w:ascii="Arial" w:hAnsi="Arial" w:cs="Arial"/>
          <w:iCs/>
          <w:color w:val="000000"/>
          <w:sz w:val="21"/>
          <w:szCs w:val="21"/>
        </w:rPr>
        <w:t xml:space="preserve">some </w:t>
      </w:r>
      <w:r w:rsidR="00CE067B">
        <w:rPr>
          <w:rFonts w:ascii="Arial" w:hAnsi="Arial" w:cs="Arial"/>
          <w:iCs/>
          <w:color w:val="000000"/>
          <w:sz w:val="21"/>
          <w:szCs w:val="21"/>
        </w:rPr>
        <w:t xml:space="preserve">capacity to </w:t>
      </w:r>
      <w:r w:rsidR="005212E9">
        <w:rPr>
          <w:rFonts w:ascii="Arial" w:hAnsi="Arial" w:cs="Arial"/>
          <w:iCs/>
          <w:color w:val="000000"/>
          <w:sz w:val="21"/>
          <w:szCs w:val="21"/>
        </w:rPr>
        <w:t>participate</w:t>
      </w:r>
      <w:r w:rsidR="002D0194">
        <w:rPr>
          <w:rFonts w:ascii="Arial" w:hAnsi="Arial" w:cs="Arial"/>
          <w:iCs/>
          <w:color w:val="000000"/>
          <w:sz w:val="21"/>
          <w:szCs w:val="21"/>
        </w:rPr>
        <w:t>.</w:t>
      </w:r>
      <w:r w:rsidR="00F94399">
        <w:rPr>
          <w:rFonts w:ascii="Arial" w:hAnsi="Arial" w:cs="Arial"/>
          <w:iCs/>
          <w:color w:val="000000"/>
          <w:sz w:val="21"/>
          <w:szCs w:val="21"/>
        </w:rPr>
        <w:t xml:space="preserve"> </w:t>
      </w:r>
      <w:r w:rsidR="00364B05">
        <w:rPr>
          <w:rFonts w:ascii="Arial" w:hAnsi="Arial" w:cs="Arial"/>
          <w:iCs/>
          <w:color w:val="000000"/>
          <w:sz w:val="21"/>
          <w:szCs w:val="21"/>
        </w:rPr>
        <w:t>N</w:t>
      </w:r>
      <w:r w:rsidRPr="00CE3945">
        <w:rPr>
          <w:rFonts w:ascii="Arial" w:hAnsi="Arial" w:cs="Arial"/>
          <w:iCs/>
          <w:color w:val="000000"/>
          <w:sz w:val="21"/>
          <w:szCs w:val="21"/>
        </w:rPr>
        <w:t xml:space="preserve">ote that only employees who have undertaken the required training and demonstrated the necessary ability and capacity for fire fighting </w:t>
      </w:r>
      <w:r w:rsidR="002D0194">
        <w:rPr>
          <w:rFonts w:ascii="Arial" w:hAnsi="Arial" w:cs="Arial"/>
          <w:iCs/>
          <w:color w:val="000000"/>
          <w:sz w:val="21"/>
          <w:szCs w:val="21"/>
        </w:rPr>
        <w:t xml:space="preserve">will </w:t>
      </w:r>
      <w:r w:rsidRPr="00CE3945">
        <w:rPr>
          <w:rFonts w:ascii="Arial" w:hAnsi="Arial" w:cs="Arial"/>
          <w:iCs/>
          <w:color w:val="000000"/>
          <w:sz w:val="21"/>
          <w:szCs w:val="21"/>
        </w:rPr>
        <w:t>have the opportunity to perform fire fighting duties.</w:t>
      </w:r>
      <w:r w:rsidR="0001572C">
        <w:rPr>
          <w:rFonts w:ascii="Arial" w:hAnsi="Arial" w:cs="Arial"/>
          <w:iCs/>
          <w:color w:val="000000"/>
          <w:sz w:val="21"/>
          <w:szCs w:val="21"/>
        </w:rPr>
        <w:t xml:space="preserve"> </w:t>
      </w:r>
    </w:p>
    <w:p w14:paraId="0C160166" w14:textId="77777777" w:rsidR="0032018A" w:rsidRPr="002D0194" w:rsidRDefault="0032018A" w:rsidP="00E21A79">
      <w:pPr>
        <w:tabs>
          <w:tab w:val="left" w:pos="4536"/>
        </w:tabs>
        <w:spacing w:line="280" w:lineRule="atLeast"/>
        <w:rPr>
          <w:rFonts w:ascii="Arial" w:hAnsi="Arial" w:cs="Arial"/>
          <w:iCs/>
          <w:color w:val="000000"/>
        </w:rPr>
      </w:pPr>
    </w:p>
    <w:p w14:paraId="0C160167" w14:textId="77777777" w:rsidR="003B0F08" w:rsidRPr="00D97D64" w:rsidRDefault="003B0F08" w:rsidP="00D97D64">
      <w:pPr>
        <w:pStyle w:val="Heading8"/>
        <w:shd w:val="clear" w:color="auto" w:fill="D2DAE4"/>
        <w:ind w:left="425" w:hanging="425"/>
        <w:rPr>
          <w:rFonts w:ascii="Arial Bold" w:hAnsi="Arial Bold" w:cs="Arial"/>
          <w:color w:val="003366"/>
          <w:spacing w:val="10"/>
          <w:sz w:val="27"/>
          <w:szCs w:val="27"/>
          <w:u w:val="none"/>
        </w:rPr>
      </w:pPr>
      <w:r w:rsidRPr="00D97D64">
        <w:rPr>
          <w:rFonts w:ascii="Arial Bold" w:hAnsi="Arial Bold" w:cs="Arial"/>
          <w:color w:val="003366"/>
          <w:spacing w:val="10"/>
          <w:sz w:val="27"/>
          <w:szCs w:val="27"/>
          <w:u w:val="none"/>
        </w:rPr>
        <w:t>Eligibility</w:t>
      </w:r>
    </w:p>
    <w:p w14:paraId="0C160168" w14:textId="77777777" w:rsidR="00440A09" w:rsidRPr="00694C25" w:rsidRDefault="00440A09" w:rsidP="00D97D64">
      <w:pPr>
        <w:shd w:val="clear" w:color="auto" w:fill="D2DAE4"/>
        <w:rPr>
          <w:rFonts w:ascii="Arial" w:hAnsi="Arial" w:cs="Arial"/>
          <w:sz w:val="3"/>
          <w:szCs w:val="3"/>
        </w:rPr>
      </w:pPr>
    </w:p>
    <w:p w14:paraId="0C160169" w14:textId="77777777" w:rsidR="00440A09" w:rsidRPr="00915E39" w:rsidRDefault="00440A09" w:rsidP="006A645A">
      <w:pPr>
        <w:spacing w:line="160" w:lineRule="atLeast"/>
        <w:rPr>
          <w:rFonts w:ascii="Arial" w:hAnsi="Arial" w:cs="Arial"/>
          <w:sz w:val="16"/>
          <w:szCs w:val="16"/>
        </w:rPr>
      </w:pPr>
    </w:p>
    <w:p w14:paraId="0C16016A" w14:textId="77777777" w:rsidR="003603B6" w:rsidRPr="00D2434A" w:rsidRDefault="003603B6">
      <w:pPr>
        <w:tabs>
          <w:tab w:val="left" w:pos="6521"/>
          <w:tab w:val="left" w:pos="9530"/>
        </w:tabs>
        <w:spacing w:after="160" w:line="280" w:lineRule="atLeast"/>
        <w:rPr>
          <w:rFonts w:ascii="Arial" w:hAnsi="Arial" w:cs="Arial"/>
          <w:color w:val="111111"/>
          <w:sz w:val="21"/>
          <w:szCs w:val="21"/>
        </w:rPr>
      </w:pPr>
      <w:r w:rsidRPr="00372FE2">
        <w:rPr>
          <w:rFonts w:ascii="Arial" w:hAnsi="Arial" w:cs="Arial"/>
          <w:sz w:val="21"/>
          <w:szCs w:val="21"/>
        </w:rPr>
        <w:t>To be eligible for a fixed term appointment it is essential that you have documentary evidence of your entitlement to live and work in Australia for the duration of the fixed term contract.</w:t>
      </w:r>
    </w:p>
    <w:p w14:paraId="0C16016B" w14:textId="77777777" w:rsidR="008C08A0" w:rsidRPr="00BB3BA0" w:rsidRDefault="003603B6" w:rsidP="002D0194">
      <w:pPr>
        <w:widowControl w:val="0"/>
        <w:tabs>
          <w:tab w:val="left" w:pos="6521"/>
          <w:tab w:val="left" w:pos="9530"/>
        </w:tabs>
        <w:spacing w:after="160" w:line="280" w:lineRule="atLeast"/>
        <w:rPr>
          <w:rFonts w:ascii="Arial" w:hAnsi="Arial" w:cs="Arial"/>
          <w:sz w:val="12"/>
          <w:szCs w:val="12"/>
        </w:rPr>
      </w:pPr>
      <w:r w:rsidRPr="00372FE2">
        <w:rPr>
          <w:rFonts w:ascii="Arial" w:hAnsi="Arial" w:cs="Arial"/>
          <w:sz w:val="21"/>
          <w:szCs w:val="21"/>
        </w:rPr>
        <w:t xml:space="preserve">To be eligible for permanent </w:t>
      </w:r>
      <w:r w:rsidR="00760817">
        <w:rPr>
          <w:rFonts w:ascii="Arial" w:hAnsi="Arial" w:cs="Arial"/>
          <w:sz w:val="21"/>
          <w:szCs w:val="21"/>
        </w:rPr>
        <w:t>appointment to a position in</w:t>
      </w:r>
      <w:r w:rsidR="00F52721">
        <w:rPr>
          <w:rFonts w:ascii="Arial" w:hAnsi="Arial" w:cs="Arial"/>
          <w:sz w:val="21"/>
          <w:szCs w:val="21"/>
        </w:rPr>
        <w:t xml:space="preserve"> the</w:t>
      </w:r>
      <w:r w:rsidR="00760817">
        <w:rPr>
          <w:rFonts w:ascii="Arial" w:hAnsi="Arial" w:cs="Arial"/>
          <w:sz w:val="21"/>
          <w:szCs w:val="21"/>
        </w:rPr>
        <w:t xml:space="preserve"> </w:t>
      </w:r>
      <w:r w:rsidR="00F52721">
        <w:rPr>
          <w:rFonts w:ascii="Arial" w:hAnsi="Arial" w:cs="Arial"/>
          <w:color w:val="000000"/>
          <w:sz w:val="21"/>
          <w:szCs w:val="21"/>
        </w:rPr>
        <w:t>Department of Biodiversity, Conservation and Attractions</w:t>
      </w:r>
      <w:r w:rsidR="00191871" w:rsidRPr="00372FE2">
        <w:rPr>
          <w:rFonts w:ascii="Arial" w:hAnsi="Arial" w:cs="Arial"/>
          <w:sz w:val="21"/>
          <w:szCs w:val="21"/>
        </w:rPr>
        <w:t xml:space="preserve"> </w:t>
      </w:r>
      <w:r w:rsidRPr="00372FE2">
        <w:rPr>
          <w:rFonts w:ascii="Arial" w:hAnsi="Arial" w:cs="Arial"/>
          <w:sz w:val="21"/>
          <w:szCs w:val="21"/>
        </w:rPr>
        <w:t>it is essential that you are an Australian citizen or have permanent resident status in Australia</w:t>
      </w:r>
      <w:r w:rsidR="00CA46D9">
        <w:rPr>
          <w:rFonts w:ascii="Arial" w:hAnsi="Arial" w:cs="Arial"/>
          <w:sz w:val="21"/>
          <w:szCs w:val="21"/>
        </w:rPr>
        <w:t>.</w:t>
      </w:r>
    </w:p>
    <w:p w14:paraId="0C16016C" w14:textId="77777777" w:rsidR="00625B38" w:rsidRDefault="008C08A0" w:rsidP="00C12716">
      <w:pPr>
        <w:tabs>
          <w:tab w:val="left" w:pos="6521"/>
          <w:tab w:val="left" w:pos="9530"/>
        </w:tabs>
        <w:spacing w:after="160" w:line="280" w:lineRule="atLeast"/>
        <w:rPr>
          <w:rFonts w:ascii="Arial" w:hAnsi="Arial" w:cs="Arial"/>
          <w:sz w:val="21"/>
          <w:szCs w:val="21"/>
        </w:rPr>
      </w:pPr>
      <w:r w:rsidRPr="00372FE2">
        <w:rPr>
          <w:rFonts w:ascii="Arial" w:hAnsi="Arial" w:cs="Arial"/>
          <w:sz w:val="21"/>
          <w:szCs w:val="21"/>
        </w:rPr>
        <w:t xml:space="preserve">In addition, former WA public sector employees who have accepted a voluntary severance package </w:t>
      </w:r>
      <w:r w:rsidR="0099746C" w:rsidRPr="00372FE2">
        <w:rPr>
          <w:rFonts w:ascii="Arial" w:hAnsi="Arial" w:cs="Arial"/>
          <w:sz w:val="21"/>
          <w:szCs w:val="21"/>
        </w:rPr>
        <w:t>are not eligible for appointment for the period of severance and leave payouts.</w:t>
      </w:r>
    </w:p>
    <w:p w14:paraId="0C16016D" w14:textId="77777777" w:rsidR="008C08A0" w:rsidRPr="00D2434A" w:rsidRDefault="00625B38" w:rsidP="00C12716">
      <w:pPr>
        <w:tabs>
          <w:tab w:val="left" w:pos="6521"/>
          <w:tab w:val="left" w:pos="9530"/>
        </w:tabs>
        <w:spacing w:after="160" w:line="280" w:lineRule="atLeast"/>
        <w:rPr>
          <w:rFonts w:ascii="Arial" w:hAnsi="Arial" w:cs="Arial"/>
          <w:color w:val="4D4D4D"/>
          <w:sz w:val="21"/>
          <w:szCs w:val="21"/>
        </w:rPr>
      </w:pPr>
      <w:r w:rsidRPr="00D2434A">
        <w:rPr>
          <w:rFonts w:ascii="Arial" w:hAnsi="Arial" w:cs="Arial"/>
          <w:b/>
          <w:color w:val="4D4D4D"/>
          <w:sz w:val="21"/>
          <w:szCs w:val="21"/>
        </w:rPr>
        <w:t xml:space="preserve">Please check the advertisement to see whether any other factors </w:t>
      </w:r>
      <w:r w:rsidR="004D5FA6">
        <w:rPr>
          <w:rFonts w:ascii="Arial" w:hAnsi="Arial" w:cs="Arial"/>
          <w:b/>
          <w:color w:val="4D4D4D"/>
          <w:sz w:val="21"/>
          <w:szCs w:val="21"/>
        </w:rPr>
        <w:t>that</w:t>
      </w:r>
      <w:r w:rsidRPr="00D2434A">
        <w:rPr>
          <w:rFonts w:ascii="Arial" w:hAnsi="Arial" w:cs="Arial"/>
          <w:b/>
          <w:color w:val="4D4D4D"/>
          <w:sz w:val="21"/>
          <w:szCs w:val="21"/>
        </w:rPr>
        <w:t xml:space="preserve"> further affect eligibility apply</w:t>
      </w:r>
      <w:r w:rsidRPr="00D2434A">
        <w:rPr>
          <w:rFonts w:ascii="Arial" w:hAnsi="Arial" w:cs="Arial"/>
          <w:i/>
          <w:color w:val="4D4D4D"/>
          <w:sz w:val="21"/>
          <w:szCs w:val="21"/>
        </w:rPr>
        <w:t>.</w:t>
      </w:r>
    </w:p>
    <w:p w14:paraId="0C16016E" w14:textId="77777777" w:rsidR="002B0AD6" w:rsidRPr="00915E39" w:rsidRDefault="002B0AD6" w:rsidP="008C08A0">
      <w:pPr>
        <w:pStyle w:val="Heading8"/>
        <w:rPr>
          <w:rFonts w:ascii="Arial" w:hAnsi="Arial" w:cs="Arial"/>
          <w:i/>
          <w:color w:val="003366"/>
          <w:sz w:val="8"/>
          <w:szCs w:val="8"/>
          <w:u w:val="none"/>
        </w:rPr>
      </w:pPr>
    </w:p>
    <w:p w14:paraId="0C16016F" w14:textId="77777777" w:rsidR="008C08A0" w:rsidRPr="00D2434A" w:rsidRDefault="008C08A0" w:rsidP="008C08A0">
      <w:pPr>
        <w:pStyle w:val="Heading8"/>
        <w:rPr>
          <w:rFonts w:ascii="Arial" w:hAnsi="Arial" w:cs="Arial"/>
          <w:i/>
          <w:color w:val="003366"/>
          <w:sz w:val="24"/>
          <w:szCs w:val="24"/>
          <w:u w:val="none"/>
        </w:rPr>
      </w:pPr>
      <w:r w:rsidRPr="00D2434A">
        <w:rPr>
          <w:rFonts w:ascii="Arial" w:hAnsi="Arial" w:cs="Arial"/>
          <w:i/>
          <w:color w:val="003366"/>
          <w:sz w:val="24"/>
          <w:szCs w:val="24"/>
          <w:u w:val="none"/>
        </w:rPr>
        <w:t>International applicants</w:t>
      </w:r>
    </w:p>
    <w:p w14:paraId="0C160170" w14:textId="77777777" w:rsidR="008C08A0" w:rsidRPr="00EF2563" w:rsidRDefault="008C08A0" w:rsidP="008C08A0">
      <w:pPr>
        <w:pStyle w:val="NormalArial"/>
        <w:tabs>
          <w:tab w:val="clear" w:pos="426"/>
          <w:tab w:val="left" w:pos="0"/>
        </w:tabs>
        <w:ind w:left="0" w:firstLine="0"/>
        <w:jc w:val="left"/>
        <w:rPr>
          <w:sz w:val="10"/>
          <w:szCs w:val="10"/>
        </w:rPr>
      </w:pPr>
    </w:p>
    <w:p w14:paraId="0C160171" w14:textId="77777777" w:rsidR="00865649" w:rsidRPr="00C7405C"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 xml:space="preserve">If you are an international applicant/and/or not currently eligible to work in Australia, please visit the </w:t>
      </w:r>
      <w:r w:rsidR="00865649" w:rsidRPr="00C12716">
        <w:rPr>
          <w:sz w:val="21"/>
          <w:szCs w:val="21"/>
        </w:rPr>
        <w:t xml:space="preserve">International and interstate applicants </w:t>
      </w:r>
      <w:r w:rsidRPr="00C12716">
        <w:rPr>
          <w:sz w:val="21"/>
          <w:szCs w:val="21"/>
        </w:rPr>
        <w:t xml:space="preserve">page at </w:t>
      </w:r>
      <w:hyperlink r:id="rId13" w:history="1">
        <w:r w:rsidR="002956A3" w:rsidRPr="00427CC8">
          <w:rPr>
            <w:rStyle w:val="Hyperlink"/>
            <w:sz w:val="21"/>
            <w:szCs w:val="21"/>
          </w:rPr>
          <w:t>http://www.dbca.wa.gov.au/about-us/working-at-dbca</w:t>
        </w:r>
      </w:hyperlink>
      <w:r w:rsidR="002956A3" w:rsidRPr="002956A3">
        <w:rPr>
          <w:rStyle w:val="Hyperlink"/>
          <w:color w:val="auto"/>
          <w:sz w:val="21"/>
          <w:szCs w:val="21"/>
          <w:u w:val="none"/>
        </w:rPr>
        <w:t>.</w:t>
      </w:r>
      <w:r w:rsidR="00C7405C" w:rsidRPr="002956A3">
        <w:rPr>
          <w:sz w:val="21"/>
          <w:szCs w:val="21"/>
        </w:rPr>
        <w:t xml:space="preserve"> </w:t>
      </w:r>
    </w:p>
    <w:p w14:paraId="0C160172" w14:textId="77777777" w:rsidR="003B0F08" w:rsidRDefault="008C08A0" w:rsidP="006B3335">
      <w:pPr>
        <w:pStyle w:val="NormalArial"/>
        <w:tabs>
          <w:tab w:val="clear" w:pos="426"/>
          <w:tab w:val="left" w:pos="0"/>
        </w:tabs>
        <w:spacing w:line="280" w:lineRule="atLeast"/>
        <w:ind w:left="0" w:firstLine="0"/>
        <w:jc w:val="left"/>
        <w:rPr>
          <w:sz w:val="21"/>
          <w:szCs w:val="21"/>
        </w:rPr>
      </w:pPr>
      <w:r w:rsidRPr="00C12716">
        <w:rPr>
          <w:sz w:val="21"/>
          <w:szCs w:val="21"/>
        </w:rPr>
        <w:t>This includes information on how it might be possible for you to become eligi</w:t>
      </w:r>
      <w:r w:rsidR="00760817" w:rsidRPr="00C12716">
        <w:rPr>
          <w:sz w:val="21"/>
          <w:szCs w:val="21"/>
        </w:rPr>
        <w:t xml:space="preserve">ble to work in Australia for </w:t>
      </w:r>
      <w:r w:rsidR="00F52721">
        <w:rPr>
          <w:sz w:val="21"/>
          <w:szCs w:val="21"/>
        </w:rPr>
        <w:t>this department</w:t>
      </w:r>
      <w:r w:rsidRPr="00C12716">
        <w:rPr>
          <w:sz w:val="21"/>
          <w:szCs w:val="21"/>
        </w:rPr>
        <w:t>.</w:t>
      </w:r>
    </w:p>
    <w:p w14:paraId="0C160173" w14:textId="77777777" w:rsidR="00FC2AD2" w:rsidRPr="00C12716" w:rsidRDefault="00FC2AD2" w:rsidP="006B3335">
      <w:pPr>
        <w:pStyle w:val="NormalArial"/>
        <w:tabs>
          <w:tab w:val="clear" w:pos="426"/>
          <w:tab w:val="left" w:pos="0"/>
        </w:tabs>
        <w:spacing w:line="280" w:lineRule="atLeast"/>
        <w:ind w:left="0" w:firstLine="0"/>
        <w:jc w:val="left"/>
        <w:rPr>
          <w:sz w:val="21"/>
          <w:szCs w:val="21"/>
        </w:rPr>
      </w:pPr>
    </w:p>
    <w:p w14:paraId="0C160174" w14:textId="77777777" w:rsidR="00D4189D" w:rsidRPr="006B769A" w:rsidRDefault="00D4189D" w:rsidP="00825E0B">
      <w:pPr>
        <w:pStyle w:val="Heading8"/>
        <w:shd w:val="clear" w:color="auto" w:fill="D2D0E4"/>
        <w:rPr>
          <w:rFonts w:ascii="Arial" w:hAnsi="Arial" w:cs="Arial"/>
          <w:sz w:val="3"/>
          <w:szCs w:val="3"/>
          <w:u w:val="none"/>
        </w:rPr>
      </w:pPr>
    </w:p>
    <w:p w14:paraId="0C160175" w14:textId="77777777"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14:paraId="0C160176" w14:textId="77777777"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14:paraId="0C160177" w14:textId="77777777" w:rsidR="00825E0B" w:rsidRPr="00825E0B" w:rsidRDefault="00825E0B" w:rsidP="00825E0B">
      <w:pPr>
        <w:rPr>
          <w:rFonts w:ascii="Arial" w:hAnsi="Arial" w:cs="Arial"/>
          <w:sz w:val="16"/>
          <w:szCs w:val="16"/>
        </w:rPr>
      </w:pPr>
    </w:p>
    <w:p w14:paraId="0C160178" w14:textId="77777777"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14:paraId="0C160179" w14:textId="77777777" w:rsidR="002C5BD4" w:rsidRPr="00915E39" w:rsidRDefault="002C5BD4" w:rsidP="00F17505">
      <w:pPr>
        <w:rPr>
          <w:rFonts w:ascii="Arial" w:hAnsi="Arial" w:cs="Arial"/>
        </w:rPr>
      </w:pPr>
    </w:p>
    <w:p w14:paraId="0C16017A" w14:textId="77777777"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14:paraId="0C16017B" w14:textId="77777777"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14:paraId="0C16017C" w14:textId="77777777"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4" w:history="1">
        <w:r w:rsidR="00F52721" w:rsidRPr="00976BE1">
          <w:rPr>
            <w:rStyle w:val="Hyperlink"/>
            <w:rFonts w:ascii="Arial" w:hAnsi="Arial" w:cs="Arial"/>
            <w:b w:val="0"/>
            <w:sz w:val="21"/>
            <w:szCs w:val="21"/>
          </w:rPr>
          <w:t>www.dbca.wa.gov.au</w:t>
        </w:r>
      </w:hyperlink>
      <w:r w:rsidR="00503C97" w:rsidRPr="00372FE2">
        <w:rPr>
          <w:rFonts w:ascii="Arial" w:hAnsi="Arial" w:cs="Arial"/>
          <w:b w:val="0"/>
          <w:sz w:val="21"/>
          <w:szCs w:val="21"/>
          <w:u w:val="none"/>
        </w:rPr>
        <w:t xml:space="preserve"> </w:t>
      </w:r>
      <w:r w:rsidR="00503C97" w:rsidRPr="00372FE2">
        <w:rPr>
          <w:rFonts w:ascii="Arial" w:hAnsi="Arial" w:cs="Arial"/>
          <w:b w:val="0"/>
          <w:color w:val="auto"/>
          <w:sz w:val="21"/>
          <w:szCs w:val="21"/>
          <w:u w:val="none"/>
        </w:rPr>
        <w:t>or</w:t>
      </w:r>
      <w:r w:rsidR="00503C97" w:rsidRPr="00372FE2">
        <w:rPr>
          <w:rFonts w:ascii="Arial" w:hAnsi="Arial" w:cs="Arial"/>
          <w:b w:val="0"/>
          <w:sz w:val="21"/>
          <w:szCs w:val="21"/>
          <w:u w:val="none"/>
        </w:rPr>
        <w:t xml:space="preserve">  </w:t>
      </w:r>
      <w:hyperlink r:id="rId15" w:history="1">
        <w:r w:rsidR="00503C97" w:rsidRPr="00372FE2">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14:paraId="0C16017D" w14:textId="77777777"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98</w:t>
      </w:r>
      <w:r w:rsidR="00422A16" w:rsidRPr="00372FE2">
        <w:rPr>
          <w:rFonts w:ascii="Arial" w:hAnsi="Arial" w:cs="Arial"/>
          <w:sz w:val="21"/>
          <w:szCs w:val="21"/>
        </w:rPr>
        <w:t xml:space="preserve">22. </w:t>
      </w:r>
    </w:p>
    <w:p w14:paraId="0C16017E" w14:textId="77777777"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14:paraId="0C16017F" w14:textId="77777777"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 </w:t>
      </w:r>
    </w:p>
    <w:p w14:paraId="0C160180" w14:textId="77777777" w:rsidR="00D01D54" w:rsidRPr="00915E39" w:rsidRDefault="00D01D54" w:rsidP="00DF16CB">
      <w:pPr>
        <w:pStyle w:val="Heading8"/>
        <w:rPr>
          <w:rFonts w:ascii="Arial" w:hAnsi="Arial" w:cs="Arial"/>
          <w:color w:val="003300"/>
          <w:sz w:val="6"/>
          <w:szCs w:val="6"/>
          <w:u w:val="none"/>
        </w:rPr>
      </w:pPr>
    </w:p>
    <w:p w14:paraId="0C160181" w14:textId="77777777"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14:paraId="0C160182" w14:textId="77777777" w:rsidR="00422A16" w:rsidRPr="006B6A48" w:rsidRDefault="00422A16" w:rsidP="00422A16">
      <w:pPr>
        <w:tabs>
          <w:tab w:val="left" w:pos="4536"/>
        </w:tabs>
        <w:rPr>
          <w:rFonts w:ascii="Arial" w:hAnsi="Arial" w:cs="Arial"/>
          <w:color w:val="000000"/>
          <w:sz w:val="10"/>
          <w:szCs w:val="10"/>
        </w:rPr>
      </w:pPr>
    </w:p>
    <w:p w14:paraId="0C160183" w14:textId="77777777"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14:paraId="0C160184" w14:textId="77777777"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14:paraId="0C160185"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14:paraId="0C160186"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14:paraId="0C160187" w14:textId="77777777"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lastRenderedPageBreak/>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14:paraId="0C160188" w14:textId="77777777" w:rsidR="00BF1006" w:rsidRPr="00D2434A" w:rsidRDefault="00BF1006" w:rsidP="00DF16CB">
      <w:pPr>
        <w:pStyle w:val="Heading8"/>
        <w:rPr>
          <w:rFonts w:ascii="Arial" w:hAnsi="Arial" w:cs="Arial"/>
          <w:color w:val="000000"/>
          <w:sz w:val="16"/>
          <w:szCs w:val="16"/>
          <w:u w:val="none"/>
        </w:rPr>
      </w:pPr>
    </w:p>
    <w:p w14:paraId="0C160189" w14:textId="77777777" w:rsidR="00C12716" w:rsidRDefault="002C5BD4" w:rsidP="00D2434A">
      <w:pPr>
        <w:tabs>
          <w:tab w:val="left" w:pos="4536"/>
        </w:tabs>
        <w:spacing w:line="280" w:lineRule="atLeast"/>
        <w:rPr>
          <w:rFonts w:ascii="Arial" w:hAnsi="Arial" w:cs="Arial"/>
          <w:color w:val="000000"/>
          <w:sz w:val="21"/>
          <w:szCs w:val="21"/>
        </w:rPr>
      </w:pPr>
      <w:r w:rsidRPr="00372FE2">
        <w:rPr>
          <w:rFonts w:ascii="Arial" w:hAnsi="Arial" w:cs="Arial"/>
          <w:color w:val="000000"/>
          <w:sz w:val="21"/>
          <w:szCs w:val="21"/>
        </w:rPr>
        <w:t xml:space="preserve">If you have a qualification from </w:t>
      </w:r>
      <w:r w:rsidR="00673AAA">
        <w:rPr>
          <w:rFonts w:ascii="Arial" w:hAnsi="Arial" w:cs="Arial"/>
          <w:color w:val="000000"/>
          <w:sz w:val="21"/>
          <w:szCs w:val="21"/>
        </w:rPr>
        <w:t>abroad</w:t>
      </w:r>
      <w:r w:rsidR="00BB3BA0">
        <w:rPr>
          <w:rFonts w:ascii="Arial" w:hAnsi="Arial" w:cs="Arial"/>
          <w:color w:val="000000"/>
          <w:sz w:val="21"/>
          <w:szCs w:val="21"/>
        </w:rPr>
        <w:t>,</w:t>
      </w:r>
      <w:r w:rsidRPr="00372FE2">
        <w:rPr>
          <w:rFonts w:ascii="Arial" w:hAnsi="Arial" w:cs="Arial"/>
          <w:color w:val="000000"/>
          <w:sz w:val="21"/>
          <w:szCs w:val="21"/>
        </w:rPr>
        <w:t xml:space="preserve"> </w:t>
      </w:r>
      <w:r w:rsidR="00BB3BA0">
        <w:rPr>
          <w:rFonts w:ascii="Arial" w:hAnsi="Arial" w:cs="Arial"/>
          <w:color w:val="000000"/>
          <w:sz w:val="21"/>
          <w:szCs w:val="21"/>
        </w:rPr>
        <w:t>please</w:t>
      </w:r>
      <w:r w:rsidRPr="00372FE2">
        <w:rPr>
          <w:rFonts w:ascii="Arial" w:hAnsi="Arial" w:cs="Arial"/>
          <w:color w:val="000000"/>
          <w:sz w:val="21"/>
          <w:szCs w:val="21"/>
        </w:rPr>
        <w:t xml:space="preserve"> provide information on its status in Western Australia in your resume. Contact the Overseas Qualification Unit </w:t>
      </w:r>
      <w:r w:rsidR="00BD68F8">
        <w:rPr>
          <w:rFonts w:ascii="Arial" w:hAnsi="Arial" w:cs="Arial"/>
          <w:color w:val="000000"/>
          <w:sz w:val="21"/>
          <w:szCs w:val="21"/>
        </w:rPr>
        <w:t>of</w:t>
      </w:r>
      <w:r w:rsidRPr="00372FE2">
        <w:rPr>
          <w:rFonts w:ascii="Arial" w:hAnsi="Arial" w:cs="Arial"/>
          <w:color w:val="000000"/>
          <w:sz w:val="21"/>
          <w:szCs w:val="21"/>
        </w:rPr>
        <w:t xml:space="preserve"> the Western Australian Development Centre on (08) 9224 6500 for advice.</w:t>
      </w:r>
    </w:p>
    <w:p w14:paraId="0C16018A" w14:textId="77777777" w:rsidR="00364B05" w:rsidRPr="002D0194" w:rsidRDefault="00364B05" w:rsidP="00D2434A">
      <w:pPr>
        <w:tabs>
          <w:tab w:val="left" w:pos="4536"/>
        </w:tabs>
        <w:spacing w:line="280" w:lineRule="atLeast"/>
        <w:rPr>
          <w:rFonts w:ascii="Arial" w:hAnsi="Arial" w:cs="Arial"/>
          <w:color w:val="000000"/>
          <w:sz w:val="16"/>
          <w:szCs w:val="16"/>
        </w:rPr>
      </w:pPr>
    </w:p>
    <w:p w14:paraId="0C16018B" w14:textId="77777777"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14:paraId="0C16018C" w14:textId="77777777" w:rsidR="00372FE2" w:rsidRPr="006B6A48" w:rsidRDefault="00372FE2" w:rsidP="00372FE2">
      <w:pPr>
        <w:tabs>
          <w:tab w:val="left" w:pos="4678"/>
        </w:tabs>
        <w:rPr>
          <w:rFonts w:ascii="Arial" w:hAnsi="Arial" w:cs="Arial"/>
          <w:sz w:val="10"/>
          <w:szCs w:val="10"/>
        </w:rPr>
      </w:pPr>
    </w:p>
    <w:p w14:paraId="0C16018D" w14:textId="77777777"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all of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14:paraId="0C16018E" w14:textId="77777777"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14:paraId="0C16018F" w14:textId="77777777"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14:paraId="0C160190" w14:textId="77777777"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14:paraId="0C160191" w14:textId="77777777"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14:paraId="0C160192" w14:textId="77777777"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14:paraId="0C160193" w14:textId="77777777"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14:paraId="0C160194" w14:textId="77777777" w:rsidR="002C0EE6" w:rsidRPr="000E42B9" w:rsidRDefault="002C0EE6" w:rsidP="002C0EE6">
      <w:pPr>
        <w:numPr>
          <w:ilvl w:val="12"/>
          <w:numId w:val="0"/>
        </w:numPr>
        <w:tabs>
          <w:tab w:val="left" w:pos="4536"/>
        </w:tabs>
        <w:rPr>
          <w:rFonts w:ascii="Arial" w:hAnsi="Arial" w:cs="Arial"/>
          <w:color w:val="000000"/>
          <w:sz w:val="16"/>
          <w:szCs w:val="16"/>
        </w:rPr>
      </w:pPr>
    </w:p>
    <w:p w14:paraId="0C160195" w14:textId="77777777" w:rsidR="002C0EE6" w:rsidRPr="00B61982" w:rsidRDefault="002C0EE6" w:rsidP="006B6A48">
      <w:pPr>
        <w:numPr>
          <w:ilvl w:val="12"/>
          <w:numId w:val="0"/>
        </w:numPr>
        <w:tabs>
          <w:tab w:val="left" w:pos="4536"/>
        </w:tabs>
        <w:spacing w:line="280" w:lineRule="atLeast"/>
        <w:rPr>
          <w:rFonts w:ascii="Arial" w:hAnsi="Arial" w:cs="Arial"/>
          <w:color w:val="000000"/>
          <w:sz w:val="21"/>
          <w:szCs w:val="21"/>
        </w:rPr>
      </w:pPr>
      <w:r w:rsidRPr="00B61982">
        <w:rPr>
          <w:rFonts w:ascii="Arial" w:hAnsi="Arial" w:cs="Arial"/>
          <w:color w:val="000000"/>
          <w:sz w:val="21"/>
          <w:szCs w:val="21"/>
        </w:rPr>
        <w:t xml:space="preserve">If you are applying for a </w:t>
      </w:r>
      <w:r w:rsidRPr="006B6A48">
        <w:rPr>
          <w:rFonts w:ascii="Arial" w:hAnsi="Arial" w:cs="Arial"/>
          <w:b/>
          <w:color w:val="4D4D4D"/>
          <w:sz w:val="21"/>
          <w:szCs w:val="21"/>
        </w:rPr>
        <w:t>vacancy that has been advertised at more than one level</w:t>
      </w:r>
      <w:r w:rsidRPr="00B61982">
        <w:rPr>
          <w:rFonts w:ascii="Arial" w:hAnsi="Arial" w:cs="Arial"/>
          <w:color w:val="000000"/>
          <w:sz w:val="21"/>
          <w:szCs w:val="21"/>
        </w:rPr>
        <w:t>, please clearly indicate in your application the level(s) at which you wish to be considered.</w:t>
      </w:r>
    </w:p>
    <w:p w14:paraId="0C160196" w14:textId="77777777"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14:paraId="0C160197" w14:textId="77777777"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14:paraId="0C160198" w14:textId="77777777" w:rsidR="00F22188" w:rsidRPr="000E42B9" w:rsidRDefault="00F22188" w:rsidP="00F22188">
      <w:pPr>
        <w:widowControl w:val="0"/>
        <w:tabs>
          <w:tab w:val="left" w:pos="4678"/>
        </w:tabs>
        <w:rPr>
          <w:rFonts w:ascii="Arial" w:hAnsi="Arial" w:cs="Arial"/>
          <w:color w:val="000000"/>
          <w:sz w:val="16"/>
          <w:szCs w:val="16"/>
        </w:rPr>
      </w:pPr>
    </w:p>
    <w:p w14:paraId="0C160199" w14:textId="77777777"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14:paraId="0C16019A" w14:textId="77777777" w:rsidR="009B4087" w:rsidRPr="007B4FD2" w:rsidRDefault="009B4087" w:rsidP="00114BBC">
      <w:pPr>
        <w:tabs>
          <w:tab w:val="left" w:pos="4536"/>
        </w:tabs>
        <w:rPr>
          <w:rFonts w:ascii="Arial" w:hAnsi="Arial" w:cs="Arial"/>
          <w:color w:val="000000"/>
          <w:sz w:val="24"/>
          <w:szCs w:val="24"/>
        </w:rPr>
      </w:pPr>
    </w:p>
    <w:p w14:paraId="0C16019B" w14:textId="77777777"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14:paraId="0C16019C" w14:textId="77777777"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14:paraId="0C16019D" w14:textId="77777777"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14:paraId="0C16019E" w14:textId="77777777"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Before lodging your application, please check that you have included all of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14:paraId="0C16019F"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14:paraId="0C1601A0"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14:paraId="0C1601A1" w14:textId="77777777"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14:paraId="0C1601A2" w14:textId="77777777"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14:paraId="0C1601A3" w14:textId="77777777"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14:paraId="0C1601A4" w14:textId="77777777" w:rsidR="002B0AD6" w:rsidRPr="004C79FB" w:rsidRDefault="002B0AD6" w:rsidP="00583A24">
      <w:pPr>
        <w:numPr>
          <w:ilvl w:val="12"/>
          <w:numId w:val="0"/>
        </w:numPr>
        <w:tabs>
          <w:tab w:val="left" w:pos="4536"/>
        </w:tabs>
        <w:rPr>
          <w:rFonts w:ascii="Arial" w:hAnsi="Arial" w:cs="Arial"/>
          <w:b/>
          <w:sz w:val="28"/>
          <w:szCs w:val="28"/>
        </w:rPr>
      </w:pPr>
    </w:p>
    <w:p w14:paraId="0C1601A5" w14:textId="77777777" w:rsidR="00A00999" w:rsidRPr="00673AAA" w:rsidRDefault="00A00999" w:rsidP="00825E0B">
      <w:pPr>
        <w:pStyle w:val="BodyText2"/>
        <w:shd w:val="clear" w:color="auto" w:fill="D2D0E4"/>
        <w:jc w:val="left"/>
        <w:rPr>
          <w:rFonts w:ascii="Arial Bold" w:hAnsi="Arial Bold" w:cs="Arial"/>
          <w:color w:val="339966"/>
          <w:spacing w:val="10"/>
          <w:sz w:val="3"/>
          <w:szCs w:val="3"/>
        </w:rPr>
      </w:pPr>
    </w:p>
    <w:p w14:paraId="0C1601A6" w14:textId="77777777"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14:paraId="0C1601A7" w14:textId="77777777" w:rsidR="00A00999" w:rsidRPr="00673AAA" w:rsidRDefault="00A00999" w:rsidP="00976BE1">
      <w:pPr>
        <w:pStyle w:val="BodyText2"/>
        <w:shd w:val="clear" w:color="auto" w:fill="D2DAE4"/>
        <w:jc w:val="left"/>
        <w:rPr>
          <w:rFonts w:ascii="Arial Bold" w:hAnsi="Arial Bold" w:cs="Arial"/>
          <w:color w:val="339966"/>
          <w:spacing w:val="10"/>
          <w:sz w:val="3"/>
          <w:szCs w:val="3"/>
        </w:rPr>
      </w:pPr>
    </w:p>
    <w:p w14:paraId="0C1601A8" w14:textId="77777777" w:rsidR="00583A24" w:rsidRPr="003F5B70" w:rsidRDefault="00583A24" w:rsidP="00583A24">
      <w:pPr>
        <w:tabs>
          <w:tab w:val="left" w:pos="4536"/>
        </w:tabs>
        <w:rPr>
          <w:rFonts w:ascii="Arial" w:hAnsi="Arial" w:cs="Arial"/>
          <w:color w:val="000000"/>
          <w:sz w:val="16"/>
          <w:szCs w:val="16"/>
        </w:rPr>
      </w:pPr>
    </w:p>
    <w:p w14:paraId="0C1601A9" w14:textId="77777777" w:rsidR="00752F3F" w:rsidRPr="004C79FB" w:rsidRDefault="003A277D"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There are two</w:t>
      </w:r>
      <w:r w:rsidR="00FE7FDC" w:rsidRPr="004C79FB">
        <w:rPr>
          <w:rFonts w:ascii="Arial" w:hAnsi="Arial" w:cs="Arial"/>
          <w:color w:val="000000"/>
          <w:spacing w:val="-4"/>
          <w:sz w:val="21"/>
          <w:szCs w:val="21"/>
        </w:rPr>
        <w:t xml:space="preserve"> ways you </w:t>
      </w:r>
      <w:r w:rsidR="0034625B" w:rsidRPr="004C79FB">
        <w:rPr>
          <w:rFonts w:ascii="Arial" w:hAnsi="Arial" w:cs="Arial"/>
          <w:color w:val="000000"/>
          <w:spacing w:val="-4"/>
          <w:sz w:val="21"/>
          <w:szCs w:val="21"/>
        </w:rPr>
        <w:t>can</w:t>
      </w:r>
      <w:r w:rsidR="00FE7FDC" w:rsidRPr="004C79FB">
        <w:rPr>
          <w:rFonts w:ascii="Arial" w:hAnsi="Arial" w:cs="Arial"/>
          <w:color w:val="000000"/>
          <w:spacing w:val="-4"/>
          <w:sz w:val="21"/>
          <w:szCs w:val="21"/>
        </w:rPr>
        <w:t xml:space="preserve"> submit your application.  You </w:t>
      </w:r>
      <w:r w:rsidR="0035784E" w:rsidRPr="004C79FB">
        <w:rPr>
          <w:rFonts w:ascii="Arial" w:hAnsi="Arial" w:cs="Arial"/>
          <w:color w:val="000000"/>
          <w:spacing w:val="-4"/>
          <w:sz w:val="21"/>
          <w:szCs w:val="21"/>
        </w:rPr>
        <w:t>can</w:t>
      </w:r>
      <w:r w:rsidR="00FE7FDC" w:rsidRPr="004C79FB">
        <w:rPr>
          <w:rFonts w:ascii="Arial" w:hAnsi="Arial" w:cs="Arial"/>
          <w:color w:val="000000"/>
          <w:spacing w:val="-4"/>
          <w:sz w:val="21"/>
          <w:szCs w:val="21"/>
        </w:rPr>
        <w:t xml:space="preserve"> apply online via </w:t>
      </w:r>
      <w:hyperlink r:id="rId16" w:history="1">
        <w:r w:rsidR="00F52721" w:rsidRPr="00427CC8">
          <w:rPr>
            <w:rStyle w:val="Hyperlink"/>
            <w:rFonts w:ascii="Arial" w:hAnsi="Arial" w:cs="Arial"/>
            <w:spacing w:val="-4"/>
            <w:sz w:val="21"/>
            <w:szCs w:val="21"/>
          </w:rPr>
          <w:t>Jobs@dbca</w:t>
        </w:r>
      </w:hyperlink>
      <w:r w:rsidR="00760817" w:rsidRPr="004C79FB">
        <w:rPr>
          <w:rFonts w:ascii="Arial" w:hAnsi="Arial" w:cs="Arial"/>
          <w:color w:val="000000"/>
          <w:spacing w:val="-4"/>
          <w:sz w:val="21"/>
          <w:szCs w:val="21"/>
        </w:rPr>
        <w:t xml:space="preserve"> </w:t>
      </w:r>
      <w:r w:rsidR="0035784E" w:rsidRPr="004C79FB">
        <w:rPr>
          <w:rFonts w:ascii="Arial" w:hAnsi="Arial" w:cs="Arial"/>
          <w:spacing w:val="-4"/>
          <w:sz w:val="21"/>
          <w:szCs w:val="21"/>
        </w:rPr>
        <w:t xml:space="preserve">at </w:t>
      </w:r>
      <w:hyperlink r:id="rId17" w:history="1">
        <w:r w:rsidR="00F52721" w:rsidRPr="00427CC8">
          <w:rPr>
            <w:rStyle w:val="Hyperlink"/>
            <w:rFonts w:ascii="Arial" w:hAnsi="Arial" w:cs="Arial"/>
            <w:spacing w:val="-4"/>
            <w:sz w:val="21"/>
            <w:szCs w:val="21"/>
          </w:rPr>
          <w:t>www.dbca.wa.gov.au</w:t>
        </w:r>
      </w:hyperlink>
      <w:r w:rsidR="0035784E" w:rsidRPr="004C79FB">
        <w:rPr>
          <w:rFonts w:ascii="Arial" w:hAnsi="Arial" w:cs="Arial"/>
          <w:spacing w:val="-4"/>
          <w:sz w:val="21"/>
          <w:szCs w:val="21"/>
        </w:rPr>
        <w:t xml:space="preserve"> or the</w:t>
      </w:r>
      <w:r w:rsidR="00FE7FDC" w:rsidRPr="004C79FB">
        <w:rPr>
          <w:rFonts w:ascii="Arial" w:hAnsi="Arial" w:cs="Arial"/>
          <w:color w:val="000000"/>
          <w:spacing w:val="-4"/>
          <w:sz w:val="21"/>
          <w:szCs w:val="21"/>
        </w:rPr>
        <w:t xml:space="preserve"> </w:t>
      </w:r>
      <w:hyperlink r:id="rId18"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00FE7FDC" w:rsidRPr="004C79FB">
        <w:rPr>
          <w:rFonts w:ascii="Arial" w:hAnsi="Arial" w:cs="Arial"/>
          <w:color w:val="000000"/>
          <w:spacing w:val="-4"/>
          <w:sz w:val="21"/>
          <w:szCs w:val="21"/>
        </w:rPr>
        <w:t xml:space="preserve">at </w:t>
      </w:r>
      <w:hyperlink r:id="rId19" w:history="1">
        <w:r w:rsidR="00FE7FDC"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00FE7FDC"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00FE7FDC"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00FE7FDC"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14:paraId="0C1601AA" w14:textId="77777777" w:rsidR="00BB003B" w:rsidRPr="000B536A"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rtf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r w:rsidRPr="000B536A">
        <w:rPr>
          <w:rFonts w:ascii="Arial" w:hAnsi="Arial" w:cs="Arial"/>
          <w:color w:val="000000"/>
          <w:sz w:val="21"/>
          <w:szCs w:val="21"/>
        </w:rPr>
        <w:t xml:space="preserve"> </w:t>
      </w:r>
    </w:p>
    <w:p w14:paraId="0C1601AB" w14:textId="77777777" w:rsidR="00B72269" w:rsidRPr="003A266B" w:rsidRDefault="0035784E" w:rsidP="00F52721">
      <w:pPr>
        <w:widowControl w:val="0"/>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you have submitted to</w:t>
      </w:r>
      <w:r w:rsidR="00F52721">
        <w:rPr>
          <w:rFonts w:ascii="Arial" w:hAnsi="Arial" w:cs="Arial"/>
          <w:color w:val="000000"/>
          <w:sz w:val="21"/>
          <w:szCs w:val="21"/>
        </w:rPr>
        <w:t xml:space="preserve"> the</w:t>
      </w:r>
      <w:r w:rsidR="00760817">
        <w:rPr>
          <w:rFonts w:ascii="Arial" w:hAnsi="Arial" w:cs="Arial"/>
          <w:color w:val="000000"/>
          <w:sz w:val="21"/>
          <w:szCs w:val="21"/>
        </w:rPr>
        <w:t xml:space="preserve"> </w:t>
      </w:r>
      <w:r w:rsidR="00F52721" w:rsidRPr="00F52721">
        <w:rPr>
          <w:rFonts w:ascii="Arial" w:hAnsi="Arial" w:cs="Arial"/>
          <w:color w:val="000000"/>
          <w:sz w:val="21"/>
          <w:szCs w:val="21"/>
        </w:rPr>
        <w:t>Department of Biodiversity, Conservation and Attractions</w:t>
      </w:r>
      <w:r w:rsidR="00BB003B" w:rsidRPr="003A266B">
        <w:rPr>
          <w:rFonts w:ascii="Arial" w:hAnsi="Arial" w:cs="Arial"/>
          <w:color w:val="000000"/>
          <w:sz w:val="21"/>
          <w:szCs w:val="21"/>
        </w:rPr>
        <w:t xml:space="preserve">, at your convenience. </w:t>
      </w:r>
    </w:p>
    <w:p w14:paraId="0C1601AC" w14:textId="77777777"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lastRenderedPageBreak/>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14:paraId="0C1601AD" w14:textId="77777777"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r w:rsidRPr="00A00999">
        <w:rPr>
          <w:rFonts w:ascii="Arial" w:hAnsi="Arial" w:cs="Arial"/>
          <w:b/>
          <w:color w:val="4D4D4D"/>
          <w:sz w:val="21"/>
          <w:szCs w:val="21"/>
        </w:rPr>
        <w:t xml:space="preserve">Confidential  Advertised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14:paraId="0C1601AE" w14:textId="77777777"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14:paraId="0C1601AF"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14:paraId="0C1601B0" w14:textId="77777777"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14:paraId="0C1601B1"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14:paraId="0C1601B2" w14:textId="77777777"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r w:rsidR="00D657FE">
        <w:rPr>
          <w:rFonts w:ascii="Arial" w:hAnsi="Arial" w:cs="Arial"/>
          <w:color w:val="000000"/>
          <w:sz w:val="21"/>
          <w:szCs w:val="21"/>
        </w:rPr>
        <w:t>DC  WA  6983</w:t>
      </w:r>
    </w:p>
    <w:p w14:paraId="0C1601B3" w14:textId="77777777" w:rsidR="00C41184" w:rsidRPr="003F5B70" w:rsidRDefault="00C41184" w:rsidP="00673AAA">
      <w:pPr>
        <w:numPr>
          <w:ilvl w:val="12"/>
          <w:numId w:val="0"/>
        </w:numPr>
        <w:tabs>
          <w:tab w:val="left" w:pos="4536"/>
        </w:tabs>
        <w:rPr>
          <w:rFonts w:ascii="Arial" w:hAnsi="Arial" w:cs="Arial"/>
          <w:color w:val="000000"/>
          <w:sz w:val="16"/>
          <w:szCs w:val="16"/>
        </w:rPr>
      </w:pPr>
    </w:p>
    <w:p w14:paraId="0C1601B4" w14:textId="77777777"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14:paraId="0C1601B5" w14:textId="77777777" w:rsidR="00C41184" w:rsidRPr="007B4FD2" w:rsidRDefault="00C41184" w:rsidP="00C41184">
      <w:pPr>
        <w:numPr>
          <w:ilvl w:val="12"/>
          <w:numId w:val="0"/>
        </w:numPr>
        <w:tabs>
          <w:tab w:val="left" w:pos="4536"/>
        </w:tabs>
        <w:rPr>
          <w:rFonts w:ascii="Arial" w:hAnsi="Arial" w:cs="Arial"/>
          <w:color w:val="000000"/>
          <w:sz w:val="28"/>
          <w:szCs w:val="28"/>
        </w:rPr>
      </w:pPr>
    </w:p>
    <w:p w14:paraId="0C1601B6" w14:textId="77777777"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14:paraId="0C1601B7"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14:paraId="0C1601B8"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14:paraId="0C1601B9" w14:textId="77777777"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 xml:space="preserve">7 </w:t>
      </w:r>
      <w:r w:rsidR="00D657FE">
        <w:rPr>
          <w:rFonts w:ascii="Arial" w:hAnsi="Arial" w:cs="Arial"/>
          <w:sz w:val="21"/>
          <w:szCs w:val="21"/>
        </w:rPr>
        <w:t xml:space="preserve">Turner </w:t>
      </w:r>
      <w:r w:rsidR="00C41184" w:rsidRPr="003A266B">
        <w:rPr>
          <w:rFonts w:ascii="Arial" w:hAnsi="Arial" w:cs="Arial"/>
          <w:sz w:val="21"/>
          <w:szCs w:val="21"/>
        </w:rPr>
        <w:t>Avenue</w:t>
      </w:r>
    </w:p>
    <w:p w14:paraId="0C1601BA" w14:textId="77777777" w:rsidR="00C24502" w:rsidRPr="003A266B"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r w:rsidR="00D657FE">
        <w:rPr>
          <w:rFonts w:ascii="Arial" w:hAnsi="Arial" w:cs="Arial"/>
          <w:sz w:val="21"/>
          <w:szCs w:val="21"/>
        </w:rPr>
        <w:t>Bentley  WA</w:t>
      </w:r>
    </w:p>
    <w:p w14:paraId="0C1601BB" w14:textId="77777777" w:rsidR="003A266B" w:rsidRPr="000B536A" w:rsidRDefault="003A266B" w:rsidP="003A266B">
      <w:pPr>
        <w:pStyle w:val="BodyText2"/>
        <w:jc w:val="left"/>
        <w:rPr>
          <w:rFonts w:ascii="Arial" w:hAnsi="Arial" w:cs="Arial"/>
          <w:bCs/>
          <w:color w:val="003300"/>
          <w:sz w:val="28"/>
          <w:szCs w:val="28"/>
        </w:rPr>
      </w:pPr>
    </w:p>
    <w:p w14:paraId="0C1601BC" w14:textId="77777777"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14:paraId="0C1601BD" w14:textId="77777777"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14:paraId="0C1601BE" w14:textId="77777777"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14:paraId="0C1601BF" w14:textId="77777777" w:rsidR="00C41184" w:rsidRPr="007B4FD2" w:rsidRDefault="00C41184" w:rsidP="008E07B2">
      <w:pPr>
        <w:pStyle w:val="BodyText2"/>
        <w:jc w:val="left"/>
        <w:rPr>
          <w:rFonts w:ascii="Arial" w:hAnsi="Arial" w:cs="Arial"/>
          <w:bCs/>
          <w:color w:val="000000"/>
          <w:sz w:val="14"/>
          <w:szCs w:val="14"/>
        </w:rPr>
      </w:pPr>
    </w:p>
    <w:p w14:paraId="0C1601C0" w14:textId="77777777"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14:paraId="0C1601C1" w14:textId="77777777"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midday,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20"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or JOBS at </w:t>
      </w:r>
      <w:hyperlink r:id="rId21" w:history="1">
        <w:r w:rsidR="00F219B4" w:rsidRPr="00427CC8">
          <w:rPr>
            <w:rStyle w:val="Hyperlink"/>
            <w:rFonts w:ascii="Arial" w:hAnsi="Arial" w:cs="Arial"/>
            <w:spacing w:val="-4"/>
            <w:sz w:val="21"/>
            <w:szCs w:val="21"/>
          </w:rPr>
          <w:t>www.dbca.wa.gov.au</w:t>
        </w:r>
      </w:hyperlink>
      <w:r w:rsidR="00316760" w:rsidRPr="00365717">
        <w:rPr>
          <w:rFonts w:ascii="Arial" w:hAnsi="Arial" w:cs="Arial"/>
          <w:bCs/>
          <w:color w:val="000000"/>
          <w:spacing w:val="-4"/>
          <w:sz w:val="21"/>
          <w:szCs w:val="21"/>
        </w:rPr>
        <w:t>,</w:t>
      </w:r>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14:paraId="0C1601C2" w14:textId="77777777"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Pr="004E1DAF">
        <w:rPr>
          <w:rFonts w:ascii="Arial" w:hAnsi="Arial" w:cs="Arial"/>
          <w:color w:val="000000"/>
          <w:sz w:val="21"/>
          <w:szCs w:val="21"/>
        </w:rPr>
        <w:t>22 before the vacancy closes.</w:t>
      </w:r>
    </w:p>
    <w:p w14:paraId="0C1601C3" w14:textId="77777777" w:rsidR="004B6BDF" w:rsidRPr="000B536A" w:rsidRDefault="004B6BDF" w:rsidP="00C41184">
      <w:pPr>
        <w:numPr>
          <w:ilvl w:val="12"/>
          <w:numId w:val="0"/>
        </w:numPr>
        <w:tabs>
          <w:tab w:val="left" w:pos="4536"/>
        </w:tabs>
        <w:rPr>
          <w:rFonts w:ascii="Arial" w:hAnsi="Arial" w:cs="Arial"/>
          <w:color w:val="000000"/>
          <w:sz w:val="16"/>
          <w:szCs w:val="16"/>
        </w:rPr>
      </w:pPr>
    </w:p>
    <w:p w14:paraId="0C1601C4" w14:textId="77777777"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14:paraId="0C1601C5" w14:textId="77777777"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14:paraId="0C1601C6" w14:textId="77777777"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14:paraId="0C1601C7" w14:textId="77777777" w:rsidR="00752F3F" w:rsidRPr="007B4FD2" w:rsidRDefault="00752F3F" w:rsidP="00752F3F">
      <w:pPr>
        <w:rPr>
          <w:rFonts w:ascii="Arial" w:hAnsi="Arial" w:cs="Arial"/>
          <w:sz w:val="14"/>
          <w:szCs w:val="14"/>
        </w:rPr>
      </w:pPr>
    </w:p>
    <w:p w14:paraId="0C1601C8" w14:textId="77777777"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asses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14:paraId="0C1601C9" w14:textId="77777777"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14:paraId="0C1601CA" w14:textId="77777777" w:rsidR="008D74A3" w:rsidRPr="007B4FD2" w:rsidRDefault="008D74A3" w:rsidP="008E07B2">
      <w:pPr>
        <w:pStyle w:val="Heading9"/>
        <w:jc w:val="left"/>
        <w:rPr>
          <w:rFonts w:ascii="Arial" w:hAnsi="Arial" w:cs="Arial"/>
          <w:color w:val="000000"/>
          <w:sz w:val="12"/>
          <w:szCs w:val="12"/>
          <w:u w:val="none"/>
        </w:rPr>
      </w:pPr>
    </w:p>
    <w:p w14:paraId="0C1601CB" w14:textId="77777777"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14:paraId="0C1601CC" w14:textId="77777777"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14:paraId="0C1601CD" w14:textId="77777777"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14:paraId="0C1601CE"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14:paraId="0C1601CF"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14:paraId="0C1601D0" w14:textId="77777777"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lastRenderedPageBreak/>
        <w:t xml:space="preserve">Ensure that your original qualifications (e.g. bachelor degree) are available to bring to the interview for sighting.  </w:t>
      </w:r>
    </w:p>
    <w:p w14:paraId="0C1601D1" w14:textId="77777777"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14:paraId="0C1601D2" w14:textId="77777777" w:rsidR="0051097A" w:rsidRPr="000B536A" w:rsidRDefault="0051097A" w:rsidP="000B536A">
      <w:pPr>
        <w:tabs>
          <w:tab w:val="left" w:pos="426"/>
          <w:tab w:val="left" w:pos="4536"/>
        </w:tabs>
        <w:spacing w:line="290" w:lineRule="atLeast"/>
        <w:ind w:left="714"/>
        <w:rPr>
          <w:rFonts w:ascii="Arial" w:hAnsi="Arial" w:cs="Arial"/>
          <w:color w:val="000000"/>
        </w:rPr>
      </w:pPr>
    </w:p>
    <w:p w14:paraId="0C1601D3" w14:textId="77777777"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14:paraId="0C1601D4" w14:textId="77777777"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14:paraId="0C1601D5"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14:paraId="0C1601D6"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14:paraId="0C1601D7" w14:textId="77777777"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14:paraId="0C1601D8"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14:paraId="0C1601D9"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14:paraId="0C1601DA" w14:textId="77777777"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14:paraId="0C1601DB" w14:textId="77777777" w:rsidR="005C7FCA" w:rsidRPr="000B536A" w:rsidRDefault="005C7FCA" w:rsidP="008E07B2">
      <w:pPr>
        <w:tabs>
          <w:tab w:val="left" w:pos="426"/>
          <w:tab w:val="left" w:pos="4536"/>
        </w:tabs>
        <w:rPr>
          <w:rFonts w:ascii="Arial" w:hAnsi="Arial" w:cs="Arial"/>
          <w:color w:val="000000"/>
          <w:sz w:val="22"/>
          <w:szCs w:val="22"/>
        </w:rPr>
      </w:pPr>
    </w:p>
    <w:p w14:paraId="0C1601DC" w14:textId="77777777"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14:paraId="0C1601DD" w14:textId="77777777" w:rsidR="002F3276" w:rsidRPr="00EC0BFA" w:rsidRDefault="002F3276" w:rsidP="008E07B2">
      <w:pPr>
        <w:tabs>
          <w:tab w:val="left" w:pos="426"/>
          <w:tab w:val="left" w:pos="4536"/>
        </w:tabs>
        <w:rPr>
          <w:rFonts w:ascii="Arial" w:hAnsi="Arial" w:cs="Arial"/>
          <w:b/>
          <w:color w:val="000000"/>
          <w:sz w:val="14"/>
          <w:szCs w:val="14"/>
        </w:rPr>
      </w:pPr>
    </w:p>
    <w:p w14:paraId="0C1601DE" w14:textId="77777777"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14:paraId="0C1601DF" w14:textId="77777777" w:rsidR="003E6CAA" w:rsidRPr="000B536A" w:rsidRDefault="003E6CAA" w:rsidP="003E6CAA">
      <w:pPr>
        <w:tabs>
          <w:tab w:val="left" w:pos="426"/>
          <w:tab w:val="left" w:pos="4536"/>
        </w:tabs>
        <w:rPr>
          <w:rFonts w:ascii="Arial" w:hAnsi="Arial" w:cs="Arial"/>
          <w:color w:val="003366"/>
          <w:sz w:val="22"/>
          <w:szCs w:val="22"/>
        </w:rPr>
      </w:pPr>
    </w:p>
    <w:p w14:paraId="0C1601E0" w14:textId="77777777" w:rsidR="003E6CAA" w:rsidRPr="00B24A48" w:rsidRDefault="003E6CAA" w:rsidP="003E6CAA">
      <w:pPr>
        <w:tabs>
          <w:tab w:val="left" w:pos="426"/>
          <w:tab w:val="left" w:pos="4536"/>
        </w:tabs>
        <w:rPr>
          <w:rFonts w:ascii="Arial" w:hAnsi="Arial" w:cs="Arial"/>
          <w:b/>
          <w:i/>
          <w:color w:val="003366"/>
          <w:sz w:val="24"/>
        </w:rPr>
      </w:pPr>
      <w:r>
        <w:rPr>
          <w:rFonts w:ascii="Arial" w:hAnsi="Arial" w:cs="Arial"/>
          <w:b/>
          <w:i/>
          <w:color w:val="003366"/>
          <w:sz w:val="24"/>
        </w:rPr>
        <w:t>National Police C</w:t>
      </w:r>
      <w:r w:rsidR="00234A1A">
        <w:rPr>
          <w:rFonts w:ascii="Arial" w:hAnsi="Arial" w:cs="Arial"/>
          <w:b/>
          <w:i/>
          <w:color w:val="003366"/>
          <w:sz w:val="24"/>
        </w:rPr>
        <w:t>ertificate</w:t>
      </w:r>
      <w:r>
        <w:rPr>
          <w:rFonts w:ascii="Arial" w:hAnsi="Arial" w:cs="Arial"/>
          <w:b/>
          <w:i/>
          <w:color w:val="003366"/>
          <w:sz w:val="24"/>
        </w:rPr>
        <w:t xml:space="preserve"> (i</w:t>
      </w:r>
      <w:r w:rsidR="00A9355F">
        <w:rPr>
          <w:rFonts w:ascii="Arial" w:hAnsi="Arial" w:cs="Arial"/>
          <w:b/>
          <w:i/>
          <w:color w:val="003366"/>
          <w:sz w:val="24"/>
        </w:rPr>
        <w:t>f</w:t>
      </w:r>
      <w:r>
        <w:rPr>
          <w:rFonts w:ascii="Arial" w:hAnsi="Arial" w:cs="Arial"/>
          <w:b/>
          <w:i/>
          <w:color w:val="003366"/>
          <w:sz w:val="24"/>
        </w:rPr>
        <w:t xml:space="preserve"> required) </w:t>
      </w:r>
    </w:p>
    <w:p w14:paraId="0C1601E1" w14:textId="77777777" w:rsidR="003E6CAA" w:rsidRPr="00EC0BFA" w:rsidRDefault="003E6CAA" w:rsidP="003E6CAA">
      <w:pPr>
        <w:tabs>
          <w:tab w:val="left" w:pos="426"/>
          <w:tab w:val="left" w:pos="4536"/>
        </w:tabs>
        <w:rPr>
          <w:rFonts w:ascii="Arial" w:hAnsi="Arial" w:cs="Arial"/>
          <w:b/>
          <w:color w:val="000000"/>
          <w:sz w:val="14"/>
          <w:szCs w:val="14"/>
        </w:rPr>
      </w:pPr>
    </w:p>
    <w:p w14:paraId="0C1601E2" w14:textId="77777777"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If a National Police C</w:t>
      </w:r>
      <w:r w:rsidR="00234A1A">
        <w:rPr>
          <w:rFonts w:ascii="Arial" w:hAnsi="Arial" w:cs="Arial"/>
          <w:color w:val="000000"/>
          <w:sz w:val="21"/>
          <w:szCs w:val="21"/>
        </w:rPr>
        <w:t>ertificate</w:t>
      </w:r>
      <w:r>
        <w:rPr>
          <w:rFonts w:ascii="Arial" w:hAnsi="Arial" w:cs="Arial"/>
          <w:color w:val="000000"/>
          <w:sz w:val="21"/>
          <w:szCs w:val="21"/>
        </w:rPr>
        <w:t xml:space="preserve"> (NPC)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an NPC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r w:rsidR="00234A1A">
        <w:rPr>
          <w:rFonts w:ascii="Arial" w:hAnsi="Arial" w:cs="Arial"/>
          <w:color w:val="000000"/>
          <w:sz w:val="21"/>
          <w:szCs w:val="21"/>
        </w:rPr>
        <w:t xml:space="preserve">For information on how to obtain an NPC, refer to </w:t>
      </w:r>
      <w:r w:rsidR="009119E1">
        <w:rPr>
          <w:rFonts w:ascii="Arial" w:hAnsi="Arial" w:cs="Arial"/>
          <w:color w:val="000000"/>
          <w:sz w:val="21"/>
          <w:szCs w:val="21"/>
        </w:rPr>
        <w:t xml:space="preserve">the </w:t>
      </w:r>
      <w:hyperlink r:id="rId22" w:history="1">
        <w:r w:rsidR="009119E1" w:rsidRPr="009119E1">
          <w:rPr>
            <w:rStyle w:val="Hyperlink"/>
            <w:rFonts w:ascii="Arial" w:hAnsi="Arial" w:cs="Arial"/>
            <w:sz w:val="21"/>
            <w:szCs w:val="21"/>
          </w:rPr>
          <w:t>National Police Certificate</w:t>
        </w:r>
      </w:hyperlink>
      <w:r w:rsidR="009119E1">
        <w:rPr>
          <w:rFonts w:ascii="Arial" w:hAnsi="Arial" w:cs="Arial"/>
          <w:color w:val="000000"/>
          <w:sz w:val="21"/>
          <w:szCs w:val="21"/>
        </w:rPr>
        <w:t xml:space="preserve"> page of the Western Australian Police website.</w:t>
      </w:r>
    </w:p>
    <w:p w14:paraId="0C1601E3" w14:textId="77777777" w:rsidR="00050499" w:rsidRPr="000B536A" w:rsidRDefault="00050499" w:rsidP="00050499">
      <w:pPr>
        <w:tabs>
          <w:tab w:val="left" w:pos="426"/>
          <w:tab w:val="left" w:pos="4536"/>
        </w:tabs>
        <w:rPr>
          <w:rFonts w:ascii="Arial" w:hAnsi="Arial" w:cs="Arial"/>
          <w:b/>
          <w:color w:val="003300"/>
          <w:sz w:val="22"/>
          <w:szCs w:val="22"/>
        </w:rPr>
      </w:pPr>
    </w:p>
    <w:p w14:paraId="0C1601E4" w14:textId="77777777"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14:paraId="0C1601E5" w14:textId="77777777" w:rsidR="00573000" w:rsidRPr="00EC0BFA" w:rsidRDefault="00573000" w:rsidP="008E07B2">
      <w:pPr>
        <w:tabs>
          <w:tab w:val="left" w:pos="426"/>
          <w:tab w:val="left" w:pos="4536"/>
        </w:tabs>
        <w:rPr>
          <w:rFonts w:ascii="Arial" w:hAnsi="Arial" w:cs="Arial"/>
          <w:b/>
          <w:color w:val="000000"/>
          <w:sz w:val="14"/>
          <w:szCs w:val="14"/>
        </w:rPr>
      </w:pPr>
    </w:p>
    <w:p w14:paraId="0C1601E6" w14:textId="77777777"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14:paraId="0C1601E7" w14:textId="77777777" w:rsidR="00573000" w:rsidRPr="0011386E" w:rsidRDefault="00573000" w:rsidP="008E07B2">
      <w:pPr>
        <w:tabs>
          <w:tab w:val="left" w:pos="426"/>
          <w:tab w:val="left" w:pos="4536"/>
        </w:tabs>
        <w:rPr>
          <w:rFonts w:ascii="Arial" w:hAnsi="Arial" w:cs="Arial"/>
          <w:color w:val="000000"/>
          <w:sz w:val="24"/>
          <w:szCs w:val="24"/>
        </w:rPr>
      </w:pPr>
      <w:r w:rsidRPr="00573000">
        <w:rPr>
          <w:rFonts w:ascii="Arial" w:hAnsi="Arial" w:cs="Arial"/>
          <w:color w:val="000000"/>
          <w:sz w:val="22"/>
          <w:szCs w:val="22"/>
        </w:rPr>
        <w:t xml:space="preserve"> </w:t>
      </w:r>
    </w:p>
    <w:p w14:paraId="0C1601E8" w14:textId="77777777"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t xml:space="preserve">Notification and feedback </w:t>
      </w:r>
    </w:p>
    <w:p w14:paraId="0C1601E9" w14:textId="77777777" w:rsidR="005721AA" w:rsidRPr="0011386E" w:rsidRDefault="005721AA" w:rsidP="008E07B2">
      <w:pPr>
        <w:tabs>
          <w:tab w:val="left" w:pos="426"/>
          <w:tab w:val="left" w:pos="4536"/>
        </w:tabs>
        <w:rPr>
          <w:rFonts w:ascii="Arial" w:hAnsi="Arial" w:cs="Arial"/>
          <w:b/>
          <w:color w:val="000000"/>
          <w:sz w:val="12"/>
          <w:szCs w:val="12"/>
        </w:rPr>
      </w:pPr>
    </w:p>
    <w:p w14:paraId="0C1601EA" w14:textId="77777777"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 xml:space="preserve">the same time and provided with the opportunity to submit a breach claim if they believe there has been a breach in the </w:t>
      </w:r>
      <w:r w:rsidRPr="00301619">
        <w:rPr>
          <w:rFonts w:ascii="Arial" w:hAnsi="Arial" w:cs="Arial"/>
          <w:color w:val="000000"/>
          <w:sz w:val="21"/>
          <w:szCs w:val="21"/>
        </w:rPr>
        <w:t xml:space="preserve">WA Public Sector </w:t>
      </w:r>
      <w:r w:rsidR="005721AA" w:rsidRPr="00301619">
        <w:rPr>
          <w:rFonts w:ascii="Arial" w:hAnsi="Arial" w:cs="Arial"/>
          <w:color w:val="000000"/>
          <w:sz w:val="21"/>
          <w:szCs w:val="21"/>
        </w:rPr>
        <w:t>Employment Standard</w:t>
      </w:r>
      <w:r w:rsidR="00D52D76" w:rsidRPr="00301619">
        <w:rPr>
          <w:rFonts w:ascii="Arial" w:hAnsi="Arial" w:cs="Arial"/>
          <w:color w:val="000000"/>
          <w:sz w:val="21"/>
          <w:szCs w:val="21"/>
        </w:rPr>
        <w:t>. Further details are provided about the Standard and the breach claim process below.</w:t>
      </w:r>
      <w:r w:rsidR="005721AA" w:rsidRPr="00301619">
        <w:rPr>
          <w:rFonts w:ascii="Arial" w:hAnsi="Arial" w:cs="Arial"/>
          <w:color w:val="000000"/>
          <w:sz w:val="21"/>
          <w:szCs w:val="21"/>
        </w:rPr>
        <w:t xml:space="preserve">  </w:t>
      </w:r>
    </w:p>
    <w:p w14:paraId="0C1601EB" w14:textId="77777777" w:rsidR="003B0F08" w:rsidRPr="0011386E" w:rsidRDefault="003B0F08" w:rsidP="008E3446">
      <w:pPr>
        <w:tabs>
          <w:tab w:val="left" w:pos="426"/>
          <w:tab w:val="left" w:pos="4536"/>
        </w:tabs>
        <w:rPr>
          <w:rFonts w:ascii="Arial" w:hAnsi="Arial" w:cs="Arial"/>
          <w:color w:val="000000"/>
          <w:sz w:val="16"/>
          <w:szCs w:val="16"/>
        </w:rPr>
      </w:pPr>
    </w:p>
    <w:p w14:paraId="0C1601EC" w14:textId="77777777"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14:paraId="0C1601ED" w14:textId="77777777" w:rsidR="00050499" w:rsidRPr="000B536A" w:rsidRDefault="00050499" w:rsidP="00D41716">
      <w:pPr>
        <w:rPr>
          <w:rFonts w:ascii="Arial" w:hAnsi="Arial" w:cs="Arial"/>
          <w:color w:val="003300"/>
          <w:sz w:val="28"/>
          <w:szCs w:val="28"/>
        </w:rPr>
      </w:pPr>
    </w:p>
    <w:p w14:paraId="0C1601EE" w14:textId="77777777" w:rsidR="0043308A" w:rsidRPr="00673AAA" w:rsidRDefault="0043308A" w:rsidP="00EC0BFA">
      <w:pPr>
        <w:shd w:val="clear" w:color="auto" w:fill="D2D0E4"/>
        <w:rPr>
          <w:rFonts w:ascii="Arial Bold" w:hAnsi="Arial Bold" w:cs="Arial"/>
          <w:b/>
          <w:color w:val="339966"/>
          <w:spacing w:val="10"/>
          <w:sz w:val="3"/>
          <w:szCs w:val="3"/>
        </w:rPr>
      </w:pPr>
    </w:p>
    <w:p w14:paraId="0C1601EF" w14:textId="77777777" w:rsidR="00D41716" w:rsidRPr="00EC0BFA" w:rsidRDefault="00D41716"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The Employment Standard</w:t>
      </w:r>
    </w:p>
    <w:p w14:paraId="0C1601F0" w14:textId="77777777" w:rsidR="0043308A" w:rsidRPr="00D93D95" w:rsidRDefault="0043308A" w:rsidP="00976BE1">
      <w:pPr>
        <w:shd w:val="clear" w:color="auto" w:fill="D2DAE4"/>
        <w:rPr>
          <w:rFonts w:ascii="Arial Bold" w:hAnsi="Arial Bold" w:cs="Arial"/>
          <w:b/>
          <w:color w:val="339966"/>
          <w:spacing w:val="10"/>
          <w:sz w:val="3"/>
          <w:szCs w:val="3"/>
        </w:rPr>
      </w:pPr>
    </w:p>
    <w:p w14:paraId="0C1601F1" w14:textId="77777777" w:rsidR="00D41716" w:rsidRPr="004045DF" w:rsidRDefault="00D41716" w:rsidP="00D41716">
      <w:pPr>
        <w:pStyle w:val="BodyText"/>
        <w:rPr>
          <w:rFonts w:ascii="Arial" w:hAnsi="Arial" w:cs="Arial"/>
          <w:bCs/>
          <w:sz w:val="16"/>
          <w:szCs w:val="16"/>
        </w:rPr>
      </w:pPr>
    </w:p>
    <w:p w14:paraId="0C1601F2" w14:textId="77777777" w:rsidR="00D41716" w:rsidRPr="00301619" w:rsidRDefault="00D41716" w:rsidP="00EC0BFA">
      <w:pPr>
        <w:pStyle w:val="BodyText"/>
        <w:spacing w:line="290" w:lineRule="atLeast"/>
        <w:rPr>
          <w:rFonts w:ascii="Arial" w:hAnsi="Arial" w:cs="Arial"/>
          <w:bCs/>
          <w:sz w:val="21"/>
          <w:szCs w:val="21"/>
        </w:rPr>
      </w:pPr>
      <w:r w:rsidRPr="00301619">
        <w:rPr>
          <w:rFonts w:ascii="Arial" w:hAnsi="Arial" w:cs="Arial"/>
          <w:bCs/>
          <w:sz w:val="21"/>
          <w:szCs w:val="21"/>
        </w:rPr>
        <w:t xml:space="preserve">The </w:t>
      </w:r>
      <w:r w:rsidR="00D52D76" w:rsidRPr="00301619">
        <w:rPr>
          <w:rFonts w:ascii="Arial" w:hAnsi="Arial" w:cs="Arial"/>
          <w:bCs/>
          <w:sz w:val="21"/>
          <w:szCs w:val="21"/>
        </w:rPr>
        <w:t xml:space="preserve">WA Public Sector </w:t>
      </w:r>
      <w:r w:rsidRPr="00301619">
        <w:rPr>
          <w:rFonts w:ascii="Arial" w:hAnsi="Arial" w:cs="Arial"/>
          <w:bCs/>
          <w:sz w:val="21"/>
          <w:szCs w:val="21"/>
        </w:rPr>
        <w:t xml:space="preserve">Employment Standard applies when filling a vacancy (by way of recruitment, selection appointment, secondment, transfer and temporary deployment (acting)) in the Western Australian Public Sector. The </w:t>
      </w:r>
      <w:r w:rsidR="00050499" w:rsidRPr="00301619">
        <w:rPr>
          <w:rFonts w:ascii="Arial" w:hAnsi="Arial" w:cs="Arial"/>
          <w:bCs/>
          <w:sz w:val="21"/>
          <w:szCs w:val="21"/>
        </w:rPr>
        <w:t>E</w:t>
      </w:r>
      <w:r w:rsidRPr="00301619">
        <w:rPr>
          <w:rFonts w:ascii="Arial" w:hAnsi="Arial" w:cs="Arial"/>
          <w:bCs/>
          <w:sz w:val="21"/>
          <w:szCs w:val="21"/>
        </w:rPr>
        <w:t>mployment Standard requires four principles to be complied with when filling a vacancy:</w:t>
      </w:r>
    </w:p>
    <w:p w14:paraId="0C1601F3" w14:textId="77777777" w:rsidR="00D41716" w:rsidRPr="000B536A" w:rsidRDefault="00D41716" w:rsidP="00D41716">
      <w:pPr>
        <w:pStyle w:val="BodyText"/>
        <w:rPr>
          <w:rFonts w:ascii="Arial" w:hAnsi="Arial" w:cs="Arial"/>
          <w:bCs/>
          <w:sz w:val="20"/>
        </w:rPr>
      </w:pPr>
    </w:p>
    <w:p w14:paraId="0C1601F4" w14:textId="77777777" w:rsidR="00D41716" w:rsidRPr="004045DF" w:rsidRDefault="00D41716" w:rsidP="008F2504">
      <w:pPr>
        <w:pStyle w:val="BodyText"/>
        <w:spacing w:after="60"/>
        <w:rPr>
          <w:rFonts w:ascii="Arial" w:hAnsi="Arial" w:cs="Arial"/>
          <w:b/>
          <w:bCs/>
          <w:color w:val="003366"/>
          <w:sz w:val="22"/>
          <w:szCs w:val="22"/>
        </w:rPr>
      </w:pPr>
      <w:r w:rsidRPr="004045DF">
        <w:rPr>
          <w:rFonts w:ascii="Arial" w:hAnsi="Arial" w:cs="Arial"/>
          <w:b/>
          <w:bCs/>
          <w:color w:val="003366"/>
          <w:sz w:val="22"/>
          <w:szCs w:val="22"/>
        </w:rPr>
        <w:t>Merit principle</w:t>
      </w:r>
    </w:p>
    <w:p w14:paraId="0C1601F5" w14:textId="77777777" w:rsidR="00D41716" w:rsidRPr="00050499" w:rsidRDefault="00D41716" w:rsidP="00D52D76">
      <w:pPr>
        <w:pStyle w:val="BodyText"/>
        <w:numPr>
          <w:ilvl w:val="0"/>
          <w:numId w:val="6"/>
        </w:numPr>
        <w:tabs>
          <w:tab w:val="clear" w:pos="426"/>
          <w:tab w:val="clear" w:pos="4536"/>
        </w:tabs>
        <w:spacing w:before="80" w:after="60" w:line="290" w:lineRule="atLeast"/>
        <w:ind w:left="714" w:hanging="357"/>
        <w:rPr>
          <w:rFonts w:ascii="Arial" w:hAnsi="Arial" w:cs="Arial"/>
          <w:bCs/>
          <w:sz w:val="21"/>
          <w:szCs w:val="21"/>
        </w:rPr>
      </w:pPr>
      <w:r w:rsidRPr="00050499">
        <w:rPr>
          <w:rFonts w:ascii="Arial" w:hAnsi="Arial" w:cs="Arial"/>
          <w:bCs/>
          <w:sz w:val="21"/>
          <w:szCs w:val="21"/>
        </w:rPr>
        <w:t>The Western Australian Public Sector makes employment decisions based on merit. Merit usually involves the establishment of a competitive field.</w:t>
      </w:r>
    </w:p>
    <w:p w14:paraId="0C1601F6" w14:textId="77777777" w:rsidR="00D41716" w:rsidRPr="00050499" w:rsidRDefault="00D41716" w:rsidP="002D0194">
      <w:pPr>
        <w:pStyle w:val="BodyText"/>
        <w:widowControl w:val="0"/>
        <w:numPr>
          <w:ilvl w:val="0"/>
          <w:numId w:val="6"/>
        </w:numPr>
        <w:tabs>
          <w:tab w:val="clear" w:pos="426"/>
          <w:tab w:val="clear" w:pos="4536"/>
        </w:tabs>
        <w:spacing w:before="80" w:line="290" w:lineRule="atLeast"/>
        <w:ind w:left="714" w:hanging="357"/>
        <w:rPr>
          <w:rFonts w:ascii="Arial" w:hAnsi="Arial" w:cs="Arial"/>
          <w:bCs/>
          <w:sz w:val="21"/>
          <w:szCs w:val="21"/>
        </w:rPr>
      </w:pPr>
      <w:r w:rsidRPr="00050499">
        <w:rPr>
          <w:rFonts w:ascii="Arial" w:hAnsi="Arial" w:cs="Arial"/>
          <w:bCs/>
          <w:sz w:val="21"/>
          <w:szCs w:val="21"/>
        </w:rPr>
        <w:lastRenderedPageBreak/>
        <w:t>In applying the merit principle a proper assessment must take into account the extent to which the person has the skills, knowledge and abilities relevant to the work related requirements and outcomes sought by the public sector body and</w:t>
      </w:r>
      <w:r w:rsidR="00050499" w:rsidRPr="00050499">
        <w:rPr>
          <w:rFonts w:ascii="Arial" w:hAnsi="Arial" w:cs="Arial"/>
          <w:bCs/>
          <w:sz w:val="21"/>
          <w:szCs w:val="21"/>
        </w:rPr>
        <w:t>,</w:t>
      </w:r>
      <w:r w:rsidRPr="00050499">
        <w:rPr>
          <w:rFonts w:ascii="Arial" w:hAnsi="Arial" w:cs="Arial"/>
          <w:bCs/>
          <w:sz w:val="21"/>
          <w:szCs w:val="21"/>
        </w:rPr>
        <w:t xml:space="preserve"> if relevant, the way in which the person carried out any previous employment or occupational duties.</w:t>
      </w:r>
    </w:p>
    <w:p w14:paraId="0C1601F7" w14:textId="77777777" w:rsidR="00D41716" w:rsidRPr="000B536A" w:rsidRDefault="00D41716" w:rsidP="0011386E">
      <w:pPr>
        <w:pStyle w:val="BodyText"/>
        <w:rPr>
          <w:rFonts w:ascii="Arial" w:hAnsi="Arial" w:cs="Arial"/>
          <w:bCs/>
          <w:sz w:val="20"/>
        </w:rPr>
      </w:pPr>
    </w:p>
    <w:p w14:paraId="0C1601F8" w14:textId="77777777" w:rsidR="00D41716" w:rsidRPr="004045DF" w:rsidRDefault="00D41716" w:rsidP="000B536A">
      <w:pPr>
        <w:pStyle w:val="BodyText"/>
        <w:spacing w:after="60"/>
        <w:rPr>
          <w:rFonts w:ascii="Arial" w:hAnsi="Arial" w:cs="Arial"/>
          <w:b/>
          <w:bCs/>
          <w:color w:val="003366"/>
          <w:sz w:val="22"/>
          <w:szCs w:val="22"/>
        </w:rPr>
      </w:pPr>
      <w:r w:rsidRPr="004045DF">
        <w:rPr>
          <w:rFonts w:ascii="Arial" w:hAnsi="Arial" w:cs="Arial"/>
          <w:b/>
          <w:bCs/>
          <w:color w:val="003366"/>
          <w:sz w:val="22"/>
          <w:szCs w:val="22"/>
        </w:rPr>
        <w:t>Equity Principle</w:t>
      </w:r>
    </w:p>
    <w:p w14:paraId="0C1601F9"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Employment decisions are to be impartial and free from bias, nepotism and patronage.</w:t>
      </w:r>
    </w:p>
    <w:p w14:paraId="0C1601FA" w14:textId="77777777" w:rsidR="00D41716" w:rsidRPr="00050499" w:rsidRDefault="00D41716" w:rsidP="00EC0BFA">
      <w:pPr>
        <w:pStyle w:val="BodyText"/>
        <w:numPr>
          <w:ilvl w:val="0"/>
          <w:numId w:val="7"/>
        </w:numPr>
        <w:tabs>
          <w:tab w:val="clear" w:pos="426"/>
          <w:tab w:val="clear" w:pos="4536"/>
        </w:tabs>
        <w:spacing w:after="80" w:line="290" w:lineRule="atLeast"/>
        <w:ind w:left="714" w:hanging="357"/>
        <w:rPr>
          <w:rFonts w:ascii="Arial" w:hAnsi="Arial" w:cs="Arial"/>
          <w:bCs/>
          <w:sz w:val="21"/>
          <w:szCs w:val="21"/>
        </w:rPr>
      </w:pPr>
      <w:r w:rsidRPr="00050499">
        <w:rPr>
          <w:rFonts w:ascii="Arial" w:hAnsi="Arial" w:cs="Arial"/>
          <w:bCs/>
          <w:sz w:val="21"/>
          <w:szCs w:val="21"/>
        </w:rPr>
        <w:t>For secondment the employee consents.</w:t>
      </w:r>
    </w:p>
    <w:p w14:paraId="0C1601FB" w14:textId="77777777" w:rsidR="007B4FD2" w:rsidRDefault="00D41716" w:rsidP="00EC0BFA">
      <w:pPr>
        <w:pStyle w:val="BodyText"/>
        <w:numPr>
          <w:ilvl w:val="0"/>
          <w:numId w:val="7"/>
        </w:numPr>
        <w:tabs>
          <w:tab w:val="clear" w:pos="426"/>
          <w:tab w:val="clear" w:pos="4536"/>
        </w:tabs>
        <w:spacing w:line="290" w:lineRule="atLeast"/>
        <w:ind w:left="714" w:hanging="357"/>
        <w:rPr>
          <w:rFonts w:ascii="Arial" w:hAnsi="Arial" w:cs="Arial"/>
          <w:bCs/>
          <w:sz w:val="21"/>
          <w:szCs w:val="21"/>
        </w:rPr>
      </w:pPr>
      <w:r w:rsidRPr="00050499">
        <w:rPr>
          <w:rFonts w:ascii="Arial" w:hAnsi="Arial" w:cs="Arial"/>
          <w:bCs/>
          <w:sz w:val="21"/>
          <w:szCs w:val="21"/>
        </w:rPr>
        <w:t>For transfer employment conditions are comparable.</w:t>
      </w:r>
    </w:p>
    <w:p w14:paraId="0C1601FC" w14:textId="77777777" w:rsidR="00D41716" w:rsidRPr="004045DF" w:rsidRDefault="00D41716" w:rsidP="004C79FB">
      <w:pPr>
        <w:pStyle w:val="BodyText"/>
        <w:tabs>
          <w:tab w:val="clear" w:pos="426"/>
          <w:tab w:val="clear" w:pos="4536"/>
        </w:tabs>
        <w:spacing w:before="200" w:after="60"/>
        <w:jc w:val="both"/>
        <w:rPr>
          <w:rFonts w:ascii="Arial" w:hAnsi="Arial" w:cs="Arial"/>
          <w:b/>
          <w:bCs/>
          <w:color w:val="003366"/>
          <w:sz w:val="22"/>
          <w:szCs w:val="22"/>
        </w:rPr>
      </w:pPr>
      <w:r w:rsidRPr="004045DF">
        <w:rPr>
          <w:rFonts w:ascii="Arial" w:hAnsi="Arial" w:cs="Arial"/>
          <w:b/>
          <w:bCs/>
          <w:color w:val="003366"/>
          <w:sz w:val="22"/>
          <w:szCs w:val="22"/>
        </w:rPr>
        <w:t>Interest Principle (applies to secondments, transfers, acting)</w:t>
      </w:r>
    </w:p>
    <w:p w14:paraId="0C1601FD" w14:textId="77777777" w:rsidR="00D41716" w:rsidRPr="00050499" w:rsidRDefault="00D41716" w:rsidP="0043308A">
      <w:pPr>
        <w:pStyle w:val="BodyText"/>
        <w:numPr>
          <w:ilvl w:val="0"/>
          <w:numId w:val="8"/>
        </w:numPr>
        <w:tabs>
          <w:tab w:val="clear" w:pos="426"/>
          <w:tab w:val="clear" w:pos="4536"/>
        </w:tabs>
        <w:spacing w:line="280" w:lineRule="atLeast"/>
        <w:ind w:left="714" w:hanging="357"/>
        <w:jc w:val="both"/>
        <w:rPr>
          <w:rFonts w:ascii="Arial" w:hAnsi="Arial" w:cs="Arial"/>
          <w:bCs/>
          <w:sz w:val="21"/>
          <w:szCs w:val="21"/>
        </w:rPr>
      </w:pPr>
      <w:r w:rsidRPr="00050499">
        <w:rPr>
          <w:rFonts w:ascii="Arial" w:hAnsi="Arial" w:cs="Arial"/>
          <w:bCs/>
          <w:sz w:val="21"/>
          <w:szCs w:val="21"/>
        </w:rPr>
        <w:t>Decisions about an employee’s secondment, transfer or acting take account of the employee’s interests and the work-related requirements of the relevant public sector body.</w:t>
      </w:r>
    </w:p>
    <w:p w14:paraId="0C1601FE" w14:textId="77777777" w:rsidR="00D41716" w:rsidRPr="004C79FB" w:rsidRDefault="00D41716" w:rsidP="00D41716">
      <w:pPr>
        <w:pStyle w:val="BodyText"/>
        <w:rPr>
          <w:rFonts w:ascii="Arial" w:hAnsi="Arial" w:cs="Arial"/>
          <w:bCs/>
          <w:sz w:val="20"/>
        </w:rPr>
      </w:pPr>
    </w:p>
    <w:p w14:paraId="0C1601FF" w14:textId="77777777" w:rsidR="00D41716" w:rsidRPr="0043308A" w:rsidRDefault="00D41716" w:rsidP="008F2504">
      <w:pPr>
        <w:pStyle w:val="BodyText"/>
        <w:spacing w:after="60"/>
        <w:rPr>
          <w:rFonts w:ascii="Arial" w:hAnsi="Arial" w:cs="Arial"/>
          <w:b/>
          <w:bCs/>
          <w:color w:val="003366"/>
          <w:sz w:val="21"/>
          <w:szCs w:val="21"/>
        </w:rPr>
      </w:pPr>
      <w:r w:rsidRPr="0043308A">
        <w:rPr>
          <w:rFonts w:ascii="Arial" w:hAnsi="Arial" w:cs="Arial"/>
          <w:b/>
          <w:bCs/>
          <w:color w:val="003366"/>
          <w:sz w:val="21"/>
          <w:szCs w:val="21"/>
        </w:rPr>
        <w:t>Transparency Principle</w:t>
      </w:r>
    </w:p>
    <w:p w14:paraId="0C160200" w14:textId="77777777" w:rsidR="00D41716" w:rsidRPr="00050499" w:rsidRDefault="00D41716" w:rsidP="00D41716">
      <w:pPr>
        <w:pStyle w:val="BodyText"/>
        <w:numPr>
          <w:ilvl w:val="0"/>
          <w:numId w:val="8"/>
        </w:numPr>
        <w:tabs>
          <w:tab w:val="clear" w:pos="426"/>
          <w:tab w:val="clear" w:pos="4536"/>
        </w:tabs>
        <w:jc w:val="both"/>
        <w:rPr>
          <w:rFonts w:ascii="Arial" w:hAnsi="Arial" w:cs="Arial"/>
          <w:bCs/>
          <w:sz w:val="21"/>
          <w:szCs w:val="21"/>
        </w:rPr>
      </w:pPr>
      <w:r w:rsidRPr="00050499">
        <w:rPr>
          <w:rFonts w:ascii="Arial" w:hAnsi="Arial" w:cs="Arial"/>
          <w:bCs/>
          <w:sz w:val="21"/>
          <w:szCs w:val="21"/>
        </w:rPr>
        <w:t>Decisions are to be transparent and capable of review.</w:t>
      </w:r>
    </w:p>
    <w:p w14:paraId="0C160201" w14:textId="77777777" w:rsidR="00D41716" w:rsidRPr="007E053C" w:rsidRDefault="00D41716" w:rsidP="00D41716">
      <w:pPr>
        <w:rPr>
          <w:rFonts w:ascii="Arial" w:hAnsi="Arial" w:cs="Arial"/>
          <w:b/>
        </w:rPr>
      </w:pPr>
    </w:p>
    <w:p w14:paraId="0C160202" w14:textId="77777777" w:rsidR="00D41716" w:rsidRPr="00050499" w:rsidRDefault="001A50D2" w:rsidP="000B536A">
      <w:pPr>
        <w:pStyle w:val="BodyText"/>
        <w:spacing w:line="280" w:lineRule="atLeast"/>
        <w:rPr>
          <w:rFonts w:ascii="Arial" w:hAnsi="Arial" w:cs="Arial"/>
          <w:color w:val="000000"/>
          <w:sz w:val="21"/>
          <w:szCs w:val="21"/>
        </w:rPr>
      </w:pPr>
      <w:r>
        <w:rPr>
          <w:rFonts w:ascii="Arial" w:hAnsi="Arial" w:cs="Arial"/>
          <w:color w:val="000000"/>
          <w:sz w:val="21"/>
          <w:szCs w:val="21"/>
        </w:rPr>
        <w:t>The Department of Biodiversity, Conservation and Attractions</w:t>
      </w:r>
      <w:r w:rsidR="00D41716" w:rsidRPr="00050499">
        <w:rPr>
          <w:rFonts w:ascii="Arial" w:hAnsi="Arial" w:cs="Arial"/>
          <w:color w:val="000000"/>
          <w:sz w:val="21"/>
          <w:szCs w:val="21"/>
        </w:rPr>
        <w:t xml:space="preserve"> is committed to meeting the WA Public Sector Employment Standard as outlined above.</w:t>
      </w:r>
      <w:r w:rsidR="00EF0ABE" w:rsidRPr="00050499">
        <w:rPr>
          <w:rFonts w:ascii="Arial" w:hAnsi="Arial" w:cs="Arial"/>
          <w:color w:val="000000"/>
          <w:sz w:val="21"/>
          <w:szCs w:val="21"/>
        </w:rPr>
        <w:t xml:space="preserve"> As such, applicants can expect that the compliance requirements of this standard will be adhered to throughout the selection process. However, if you believe that the selection process has breached the standard, and that you have been adversely affected as a result, you can submit a breach of standard claim.   </w:t>
      </w:r>
    </w:p>
    <w:p w14:paraId="0C160203" w14:textId="77777777" w:rsidR="00D41716" w:rsidRPr="007E053C" w:rsidRDefault="00D41716" w:rsidP="0094195A">
      <w:pPr>
        <w:pStyle w:val="BodyText"/>
        <w:rPr>
          <w:rFonts w:ascii="Arial" w:hAnsi="Arial" w:cs="Arial"/>
          <w:color w:val="000000"/>
          <w:sz w:val="28"/>
          <w:szCs w:val="28"/>
        </w:rPr>
      </w:pPr>
    </w:p>
    <w:p w14:paraId="0C160204" w14:textId="77777777" w:rsidR="00EF0ABE" w:rsidRPr="0043308A" w:rsidRDefault="00EF0ABE" w:rsidP="00EF0ABE">
      <w:pPr>
        <w:tabs>
          <w:tab w:val="left" w:pos="426"/>
          <w:tab w:val="left" w:pos="4536"/>
        </w:tabs>
        <w:rPr>
          <w:rFonts w:ascii="Arial" w:hAnsi="Arial" w:cs="Arial"/>
          <w:b/>
          <w:i/>
          <w:color w:val="003366"/>
          <w:sz w:val="24"/>
        </w:rPr>
      </w:pPr>
      <w:r w:rsidRPr="0043308A">
        <w:rPr>
          <w:rFonts w:ascii="Arial" w:hAnsi="Arial" w:cs="Arial"/>
          <w:b/>
          <w:i/>
          <w:color w:val="003366"/>
          <w:sz w:val="24"/>
        </w:rPr>
        <w:t xml:space="preserve">Submitting a breach of standard claim </w:t>
      </w:r>
    </w:p>
    <w:p w14:paraId="0C160205" w14:textId="77777777" w:rsidR="00EF0ABE" w:rsidRPr="007E053C" w:rsidRDefault="00EF0ABE" w:rsidP="0094195A">
      <w:pPr>
        <w:pStyle w:val="BodyText"/>
        <w:rPr>
          <w:rFonts w:ascii="Arial" w:hAnsi="Arial" w:cs="Arial"/>
          <w:color w:val="000000"/>
          <w:sz w:val="12"/>
          <w:szCs w:val="12"/>
        </w:rPr>
      </w:pPr>
    </w:p>
    <w:p w14:paraId="0C160206" w14:textId="77777777" w:rsidR="00EF0ABE" w:rsidRPr="009E7EFC" w:rsidRDefault="00EF0ABE" w:rsidP="000B536A">
      <w:pPr>
        <w:tabs>
          <w:tab w:val="left" w:pos="426"/>
          <w:tab w:val="left" w:pos="4536"/>
        </w:tabs>
        <w:spacing w:line="280" w:lineRule="atLeast"/>
        <w:rPr>
          <w:rFonts w:ascii="Arial" w:hAnsi="Arial" w:cs="Arial"/>
          <w:color w:val="000000"/>
          <w:sz w:val="21"/>
          <w:szCs w:val="21"/>
        </w:rPr>
      </w:pPr>
      <w:r w:rsidRPr="009E7EFC">
        <w:rPr>
          <w:rFonts w:ascii="Arial" w:hAnsi="Arial" w:cs="Arial"/>
          <w:color w:val="000000"/>
          <w:sz w:val="21"/>
          <w:szCs w:val="21"/>
        </w:rPr>
        <w:t xml:space="preserve">Details of how to lodge a </w:t>
      </w:r>
      <w:r w:rsidR="003B0F08" w:rsidRPr="009E7EFC">
        <w:rPr>
          <w:rFonts w:ascii="Arial" w:hAnsi="Arial" w:cs="Arial"/>
          <w:color w:val="000000"/>
          <w:sz w:val="21"/>
          <w:szCs w:val="21"/>
        </w:rPr>
        <w:t xml:space="preserve">breach of standard </w:t>
      </w:r>
      <w:r w:rsidRPr="009E7EFC">
        <w:rPr>
          <w:rFonts w:ascii="Arial" w:hAnsi="Arial" w:cs="Arial"/>
          <w:color w:val="000000"/>
          <w:sz w:val="21"/>
          <w:szCs w:val="21"/>
        </w:rPr>
        <w:t xml:space="preserve">claim are provided to unsuccessful applicants at the conclusion of the selection process </w:t>
      </w:r>
      <w:r w:rsidR="003B0F08" w:rsidRPr="009E7EFC">
        <w:rPr>
          <w:rFonts w:ascii="Arial" w:hAnsi="Arial" w:cs="Arial"/>
          <w:color w:val="000000"/>
          <w:sz w:val="21"/>
          <w:szCs w:val="21"/>
        </w:rPr>
        <w:t>in</w:t>
      </w:r>
      <w:r w:rsidRPr="009E7EFC">
        <w:rPr>
          <w:rFonts w:ascii="Arial" w:hAnsi="Arial" w:cs="Arial"/>
          <w:color w:val="000000"/>
          <w:sz w:val="21"/>
          <w:szCs w:val="21"/>
        </w:rPr>
        <w:t xml:space="preserve"> </w:t>
      </w:r>
      <w:r w:rsidR="003B0F08" w:rsidRPr="009E7EFC">
        <w:rPr>
          <w:rFonts w:ascii="Arial" w:hAnsi="Arial" w:cs="Arial"/>
          <w:color w:val="000000"/>
          <w:sz w:val="21"/>
          <w:szCs w:val="21"/>
        </w:rPr>
        <w:t xml:space="preserve">the </w:t>
      </w:r>
      <w:r w:rsidRPr="009E7EFC">
        <w:rPr>
          <w:rFonts w:ascii="Arial" w:hAnsi="Arial" w:cs="Arial"/>
          <w:color w:val="000000"/>
          <w:sz w:val="21"/>
          <w:szCs w:val="21"/>
        </w:rPr>
        <w:t xml:space="preserve">letters advising of the </w:t>
      </w:r>
      <w:r w:rsidR="003B0F08" w:rsidRPr="009E7EFC">
        <w:rPr>
          <w:rFonts w:ascii="Arial" w:hAnsi="Arial" w:cs="Arial"/>
          <w:color w:val="000000"/>
          <w:sz w:val="21"/>
          <w:szCs w:val="21"/>
        </w:rPr>
        <w:t>selection recommendation</w:t>
      </w:r>
      <w:r w:rsidRPr="009E7EFC">
        <w:rPr>
          <w:rFonts w:ascii="Arial" w:hAnsi="Arial" w:cs="Arial"/>
          <w:color w:val="000000"/>
          <w:sz w:val="21"/>
          <w:szCs w:val="21"/>
        </w:rPr>
        <w:t>. All claims must provide full details in writing and be received by the specified date. It is the claimants’ responsibility to ensure that any claims are received before the closing date.</w:t>
      </w:r>
    </w:p>
    <w:p w14:paraId="0C160207" w14:textId="77777777" w:rsidR="00EF0ABE" w:rsidRPr="007E053C" w:rsidRDefault="00EF0ABE" w:rsidP="0094195A">
      <w:pPr>
        <w:tabs>
          <w:tab w:val="left" w:pos="426"/>
          <w:tab w:val="left" w:pos="4536"/>
        </w:tabs>
        <w:rPr>
          <w:rFonts w:ascii="Arial" w:hAnsi="Arial" w:cs="Arial"/>
          <w:color w:val="000000"/>
          <w:sz w:val="18"/>
          <w:szCs w:val="18"/>
        </w:rPr>
      </w:pPr>
    </w:p>
    <w:p w14:paraId="0C160208" w14:textId="77777777" w:rsidR="00A513E9" w:rsidRPr="009E7EFC" w:rsidRDefault="00EF0ABE" w:rsidP="000B536A">
      <w:pPr>
        <w:tabs>
          <w:tab w:val="left" w:pos="426"/>
          <w:tab w:val="left" w:pos="4536"/>
        </w:tabs>
        <w:spacing w:line="280" w:lineRule="atLeast"/>
        <w:rPr>
          <w:rFonts w:ascii="Arial" w:hAnsi="Arial" w:cs="Arial"/>
          <w:b/>
          <w:color w:val="000000"/>
          <w:sz w:val="21"/>
          <w:szCs w:val="21"/>
        </w:rPr>
      </w:pPr>
      <w:r w:rsidRPr="009E7EFC">
        <w:rPr>
          <w:rFonts w:ascii="Arial" w:hAnsi="Arial" w:cs="Arial"/>
          <w:color w:val="000000"/>
          <w:sz w:val="21"/>
          <w:szCs w:val="21"/>
        </w:rPr>
        <w:t>N</w:t>
      </w:r>
      <w:r w:rsidR="00A513E9" w:rsidRPr="009E7EFC">
        <w:rPr>
          <w:rFonts w:ascii="Arial" w:hAnsi="Arial" w:cs="Arial"/>
          <w:color w:val="000000"/>
          <w:sz w:val="21"/>
          <w:szCs w:val="21"/>
        </w:rPr>
        <w:t xml:space="preserve">ote that a </w:t>
      </w:r>
      <w:r w:rsidRPr="009E7EFC">
        <w:rPr>
          <w:rFonts w:ascii="Arial" w:hAnsi="Arial" w:cs="Arial"/>
          <w:color w:val="000000"/>
          <w:sz w:val="21"/>
          <w:szCs w:val="21"/>
        </w:rPr>
        <w:t xml:space="preserve">breach of standard </w:t>
      </w:r>
      <w:r w:rsidR="00A513E9" w:rsidRPr="009E7EFC">
        <w:rPr>
          <w:rFonts w:ascii="Arial" w:hAnsi="Arial" w:cs="Arial"/>
          <w:color w:val="000000"/>
          <w:sz w:val="21"/>
          <w:szCs w:val="21"/>
        </w:rPr>
        <w:t xml:space="preserve">claim cannot be lodged </w:t>
      </w:r>
      <w:r w:rsidRPr="009E7EFC">
        <w:rPr>
          <w:rFonts w:ascii="Arial" w:hAnsi="Arial" w:cs="Arial"/>
          <w:color w:val="000000"/>
          <w:sz w:val="21"/>
          <w:szCs w:val="21"/>
        </w:rPr>
        <w:t>on the grounds that you consider yourself more competitive than the</w:t>
      </w:r>
      <w:r w:rsidR="00A513E9" w:rsidRPr="009E7EFC">
        <w:rPr>
          <w:rFonts w:ascii="Arial" w:hAnsi="Arial" w:cs="Arial"/>
          <w:color w:val="000000"/>
          <w:sz w:val="21"/>
          <w:szCs w:val="21"/>
        </w:rPr>
        <w:t xml:space="preserve"> recommended applicant.</w:t>
      </w:r>
      <w:r w:rsidRPr="009E7EFC">
        <w:rPr>
          <w:rFonts w:ascii="Arial" w:hAnsi="Arial" w:cs="Arial"/>
          <w:color w:val="000000"/>
          <w:sz w:val="21"/>
          <w:szCs w:val="21"/>
        </w:rPr>
        <w:t xml:space="preserve"> </w:t>
      </w:r>
    </w:p>
    <w:p w14:paraId="0C160209" w14:textId="77777777" w:rsidR="00050499" w:rsidRPr="007E053C" w:rsidRDefault="00050499" w:rsidP="0094195A">
      <w:pPr>
        <w:tabs>
          <w:tab w:val="left" w:pos="426"/>
          <w:tab w:val="left" w:pos="4536"/>
        </w:tabs>
        <w:rPr>
          <w:rFonts w:ascii="Arial" w:hAnsi="Arial" w:cs="Arial"/>
          <w:color w:val="000000"/>
          <w:sz w:val="18"/>
          <w:szCs w:val="18"/>
        </w:rPr>
      </w:pPr>
    </w:p>
    <w:p w14:paraId="0C16020A" w14:textId="77777777" w:rsidR="00A513E9" w:rsidRPr="009E7EFC" w:rsidRDefault="00756E6D" w:rsidP="00D52D76">
      <w:pPr>
        <w:tabs>
          <w:tab w:val="left" w:pos="426"/>
          <w:tab w:val="left" w:pos="4536"/>
        </w:tabs>
        <w:spacing w:line="290" w:lineRule="atLeast"/>
        <w:rPr>
          <w:rFonts w:ascii="Arial" w:hAnsi="Arial" w:cs="Arial"/>
          <w:color w:val="000000"/>
          <w:sz w:val="21"/>
          <w:szCs w:val="21"/>
        </w:rPr>
      </w:pPr>
      <w:r w:rsidRPr="009E7EFC">
        <w:rPr>
          <w:rFonts w:ascii="Arial" w:hAnsi="Arial" w:cs="Arial"/>
          <w:color w:val="000000"/>
          <w:sz w:val="21"/>
          <w:szCs w:val="21"/>
        </w:rPr>
        <w:t>Note also that a</w:t>
      </w:r>
      <w:r w:rsidR="00162B78" w:rsidRPr="009E7EFC">
        <w:rPr>
          <w:rFonts w:ascii="Arial" w:hAnsi="Arial" w:cs="Arial"/>
          <w:color w:val="000000"/>
          <w:sz w:val="21"/>
          <w:szCs w:val="21"/>
        </w:rPr>
        <w:t xml:space="preserve"> claim</w:t>
      </w:r>
      <w:r w:rsidR="00A513E9" w:rsidRPr="009E7EFC">
        <w:rPr>
          <w:rFonts w:ascii="Arial" w:hAnsi="Arial" w:cs="Arial"/>
          <w:color w:val="000000"/>
          <w:sz w:val="21"/>
          <w:szCs w:val="21"/>
        </w:rPr>
        <w:t xml:space="preserve"> can only be </w:t>
      </w:r>
      <w:r w:rsidR="00162B78" w:rsidRPr="009E7EFC">
        <w:rPr>
          <w:rFonts w:ascii="Arial" w:hAnsi="Arial" w:cs="Arial"/>
          <w:color w:val="000000"/>
          <w:sz w:val="21"/>
          <w:szCs w:val="21"/>
        </w:rPr>
        <w:t>lodged</w:t>
      </w:r>
      <w:r w:rsidR="00A513E9" w:rsidRPr="009E7EFC">
        <w:rPr>
          <w:rFonts w:ascii="Arial" w:hAnsi="Arial" w:cs="Arial"/>
          <w:color w:val="000000"/>
          <w:sz w:val="21"/>
          <w:szCs w:val="21"/>
        </w:rPr>
        <w:t xml:space="preserve"> </w:t>
      </w:r>
      <w:r w:rsidR="00647140" w:rsidRPr="009E7EFC">
        <w:rPr>
          <w:rFonts w:ascii="Arial" w:hAnsi="Arial" w:cs="Arial"/>
          <w:color w:val="000000"/>
          <w:sz w:val="21"/>
          <w:szCs w:val="21"/>
        </w:rPr>
        <w:t xml:space="preserve">under circumstances where an applicant is eligible to do </w:t>
      </w:r>
      <w:r w:rsidR="00647140" w:rsidRPr="009E7EFC">
        <w:rPr>
          <w:rFonts w:ascii="Arial" w:hAnsi="Arial" w:cs="Arial"/>
          <w:color w:val="000000"/>
          <w:spacing w:val="-2"/>
          <w:sz w:val="21"/>
          <w:szCs w:val="21"/>
        </w:rPr>
        <w:t xml:space="preserve">so. For further </w:t>
      </w:r>
      <w:r w:rsidR="00EF3B7C" w:rsidRPr="009E7EFC">
        <w:rPr>
          <w:rFonts w:ascii="Arial" w:hAnsi="Arial" w:cs="Arial"/>
          <w:color w:val="000000"/>
          <w:spacing w:val="-2"/>
          <w:sz w:val="21"/>
          <w:szCs w:val="21"/>
        </w:rPr>
        <w:t>information</w:t>
      </w:r>
      <w:r w:rsidR="00647140" w:rsidRPr="009E7EFC">
        <w:rPr>
          <w:rFonts w:ascii="Arial" w:hAnsi="Arial" w:cs="Arial"/>
          <w:color w:val="000000"/>
          <w:spacing w:val="-2"/>
          <w:sz w:val="21"/>
          <w:szCs w:val="21"/>
        </w:rPr>
        <w:t xml:space="preserve"> visit </w:t>
      </w:r>
      <w:hyperlink r:id="rId23" w:history="1">
        <w:r w:rsidR="008F2504" w:rsidRPr="00F20064">
          <w:rPr>
            <w:rStyle w:val="Hyperlink"/>
            <w:rFonts w:ascii="Arial" w:hAnsi="Arial" w:cs="Arial"/>
            <w:spacing w:val="-2"/>
            <w:sz w:val="21"/>
            <w:szCs w:val="21"/>
          </w:rPr>
          <w:t>http://www.publicsector.wa.gov.au/publications-resources/instructions-standards-and-circulars/public-sector-standards-human-resource-management/breach-standard-claims</w:t>
        </w:r>
      </w:hyperlink>
      <w:r w:rsidR="008F2504">
        <w:rPr>
          <w:rFonts w:ascii="Arial" w:hAnsi="Arial" w:cs="Arial"/>
          <w:color w:val="0000FF"/>
          <w:spacing w:val="-2"/>
          <w:sz w:val="21"/>
          <w:szCs w:val="21"/>
        </w:rPr>
        <w:t xml:space="preserve"> </w:t>
      </w:r>
    </w:p>
    <w:p w14:paraId="0C16020B" w14:textId="77777777" w:rsidR="009E7EFC" w:rsidRPr="00430664" w:rsidRDefault="009E7EFC" w:rsidP="009E7EFC">
      <w:pPr>
        <w:rPr>
          <w:rFonts w:ascii="Arial" w:hAnsi="Arial" w:cs="Arial"/>
          <w:b/>
          <w:color w:val="003300"/>
          <w:sz w:val="32"/>
          <w:szCs w:val="32"/>
        </w:rPr>
      </w:pPr>
    </w:p>
    <w:p w14:paraId="0C16020C" w14:textId="77777777" w:rsidR="008F2504" w:rsidRPr="00673AAA" w:rsidRDefault="008F2504" w:rsidP="00EC0BFA">
      <w:pPr>
        <w:shd w:val="clear" w:color="auto" w:fill="D2D0E4"/>
        <w:rPr>
          <w:rFonts w:ascii="Arial Bold" w:hAnsi="Arial Bold" w:cs="Arial"/>
          <w:b/>
          <w:color w:val="003300"/>
          <w:spacing w:val="10"/>
          <w:sz w:val="3"/>
          <w:szCs w:val="3"/>
        </w:rPr>
      </w:pPr>
    </w:p>
    <w:p w14:paraId="0C16020D" w14:textId="77777777" w:rsidR="0094195A" w:rsidRPr="00EC0BFA" w:rsidRDefault="0094195A" w:rsidP="00976BE1">
      <w:pPr>
        <w:shd w:val="clear" w:color="auto" w:fill="D2DAE4"/>
        <w:rPr>
          <w:rFonts w:ascii="Arial Bold" w:hAnsi="Arial Bold" w:cs="Arial"/>
          <w:b/>
          <w:color w:val="003366"/>
          <w:spacing w:val="10"/>
          <w:sz w:val="27"/>
          <w:szCs w:val="27"/>
        </w:rPr>
      </w:pPr>
      <w:r w:rsidRPr="00EC0BFA">
        <w:rPr>
          <w:rFonts w:ascii="Arial Bold" w:hAnsi="Arial Bold" w:cs="Arial"/>
          <w:b/>
          <w:color w:val="003366"/>
          <w:spacing w:val="10"/>
          <w:sz w:val="27"/>
          <w:szCs w:val="27"/>
        </w:rPr>
        <w:t xml:space="preserve">Similar </w:t>
      </w:r>
      <w:r w:rsidR="00971FA7" w:rsidRPr="00EC0BFA">
        <w:rPr>
          <w:rFonts w:ascii="Arial Bold" w:hAnsi="Arial Bold" w:cs="Arial"/>
          <w:b/>
          <w:color w:val="003366"/>
          <w:spacing w:val="10"/>
          <w:sz w:val="27"/>
          <w:szCs w:val="27"/>
        </w:rPr>
        <w:t>a</w:t>
      </w:r>
      <w:r w:rsidRPr="00EC0BFA">
        <w:rPr>
          <w:rFonts w:ascii="Arial Bold" w:hAnsi="Arial Bold" w:cs="Arial"/>
          <w:b/>
          <w:color w:val="003366"/>
          <w:spacing w:val="10"/>
          <w:sz w:val="27"/>
          <w:szCs w:val="27"/>
        </w:rPr>
        <w:t xml:space="preserve">ppointments </w:t>
      </w:r>
      <w:r w:rsidR="00971FA7" w:rsidRPr="00EC0BFA">
        <w:rPr>
          <w:rFonts w:ascii="Arial Bold" w:hAnsi="Arial Bold" w:cs="Arial"/>
          <w:b/>
          <w:color w:val="003366"/>
          <w:spacing w:val="10"/>
          <w:sz w:val="27"/>
          <w:szCs w:val="27"/>
        </w:rPr>
        <w:t>r</w:t>
      </w:r>
      <w:r w:rsidRPr="00EC0BFA">
        <w:rPr>
          <w:rFonts w:ascii="Arial Bold" w:hAnsi="Arial Bold" w:cs="Arial"/>
          <w:b/>
          <w:color w:val="003366"/>
          <w:spacing w:val="10"/>
          <w:sz w:val="27"/>
          <w:szCs w:val="27"/>
        </w:rPr>
        <w:t>egister</w:t>
      </w:r>
    </w:p>
    <w:p w14:paraId="0C16020E" w14:textId="77777777" w:rsidR="008F2504" w:rsidRPr="00D93D95" w:rsidRDefault="008F2504" w:rsidP="00976BE1">
      <w:pPr>
        <w:shd w:val="clear" w:color="auto" w:fill="D2DAE4"/>
        <w:rPr>
          <w:rFonts w:ascii="Arial" w:hAnsi="Arial" w:cs="Arial"/>
          <w:b/>
          <w:color w:val="003300"/>
          <w:sz w:val="3"/>
          <w:szCs w:val="3"/>
        </w:rPr>
      </w:pPr>
    </w:p>
    <w:p w14:paraId="0C16020F" w14:textId="77777777" w:rsidR="0094195A" w:rsidRPr="0081568D" w:rsidRDefault="0094195A" w:rsidP="0094195A">
      <w:pPr>
        <w:rPr>
          <w:rFonts w:ascii="Arial" w:hAnsi="Arial" w:cs="Arial"/>
          <w:b/>
          <w:sz w:val="12"/>
          <w:szCs w:val="12"/>
        </w:rPr>
      </w:pPr>
    </w:p>
    <w:p w14:paraId="0C160210" w14:textId="77777777" w:rsidR="00430664" w:rsidRDefault="0094195A" w:rsidP="000B536A">
      <w:pPr>
        <w:spacing w:line="280" w:lineRule="atLeast"/>
        <w:rPr>
          <w:rFonts w:ascii="Arial" w:hAnsi="Arial" w:cs="Arial"/>
          <w:sz w:val="21"/>
          <w:szCs w:val="21"/>
        </w:rPr>
      </w:pPr>
      <w:r w:rsidRPr="009E7EFC">
        <w:rPr>
          <w:rFonts w:ascii="Arial" w:hAnsi="Arial" w:cs="Arial"/>
          <w:sz w:val="21"/>
          <w:szCs w:val="21"/>
        </w:rPr>
        <w:t>Details of unsuccessful applicants who have been assessed as suitable for appointment may be recorded on the department’s similar appointments register</w:t>
      </w:r>
      <w:r w:rsidR="00971FA7" w:rsidRPr="009E7EFC">
        <w:rPr>
          <w:rFonts w:ascii="Arial" w:hAnsi="Arial" w:cs="Arial"/>
          <w:sz w:val="21"/>
          <w:szCs w:val="21"/>
        </w:rPr>
        <w:t>. S</w:t>
      </w:r>
      <w:r w:rsidRPr="009E7EFC">
        <w:rPr>
          <w:rFonts w:ascii="Arial" w:hAnsi="Arial" w:cs="Arial"/>
          <w:sz w:val="21"/>
          <w:szCs w:val="21"/>
        </w:rPr>
        <w:t xml:space="preserve">uch applicants may be offered appointments to similar roles </w:t>
      </w:r>
      <w:r w:rsidR="00CC50C7" w:rsidRPr="009E7EFC">
        <w:rPr>
          <w:rFonts w:ascii="Arial" w:hAnsi="Arial" w:cs="Arial"/>
          <w:sz w:val="21"/>
          <w:szCs w:val="21"/>
        </w:rPr>
        <w:t xml:space="preserve">in the department </w:t>
      </w:r>
      <w:r w:rsidRPr="009E7EFC">
        <w:rPr>
          <w:rFonts w:ascii="Arial" w:hAnsi="Arial" w:cs="Arial"/>
          <w:sz w:val="21"/>
          <w:szCs w:val="21"/>
        </w:rPr>
        <w:t xml:space="preserve">over the </w:t>
      </w:r>
      <w:r w:rsidR="00EF3B7C" w:rsidRPr="009E7EFC">
        <w:rPr>
          <w:rFonts w:ascii="Arial" w:hAnsi="Arial" w:cs="Arial"/>
          <w:sz w:val="21"/>
          <w:szCs w:val="21"/>
        </w:rPr>
        <w:t>following</w:t>
      </w:r>
      <w:r w:rsidRPr="009E7EFC">
        <w:rPr>
          <w:rFonts w:ascii="Arial" w:hAnsi="Arial" w:cs="Arial"/>
          <w:sz w:val="21"/>
          <w:szCs w:val="21"/>
        </w:rPr>
        <w:t xml:space="preserve"> </w:t>
      </w:r>
      <w:r w:rsidR="007E053C">
        <w:rPr>
          <w:rFonts w:ascii="Arial" w:hAnsi="Arial" w:cs="Arial"/>
          <w:sz w:val="21"/>
          <w:szCs w:val="21"/>
        </w:rPr>
        <w:t>twelve</w:t>
      </w:r>
      <w:r w:rsidRPr="009E7EFC">
        <w:rPr>
          <w:rFonts w:ascii="Arial" w:hAnsi="Arial" w:cs="Arial"/>
          <w:sz w:val="21"/>
          <w:szCs w:val="21"/>
        </w:rPr>
        <w:t xml:space="preserve"> months</w:t>
      </w:r>
      <w:r w:rsidR="00971FA7" w:rsidRPr="009E7EFC">
        <w:rPr>
          <w:rFonts w:ascii="Arial" w:hAnsi="Arial" w:cs="Arial"/>
          <w:sz w:val="21"/>
          <w:szCs w:val="21"/>
        </w:rPr>
        <w:t>,</w:t>
      </w:r>
      <w:r w:rsidRPr="009E7EFC">
        <w:rPr>
          <w:rFonts w:ascii="Arial" w:hAnsi="Arial" w:cs="Arial"/>
          <w:sz w:val="21"/>
          <w:szCs w:val="21"/>
        </w:rPr>
        <w:t xml:space="preserve"> should </w:t>
      </w:r>
      <w:r w:rsidR="00971FA7" w:rsidRPr="009E7EFC">
        <w:rPr>
          <w:rFonts w:ascii="Arial" w:hAnsi="Arial" w:cs="Arial"/>
          <w:sz w:val="21"/>
          <w:szCs w:val="21"/>
        </w:rPr>
        <w:t>any</w:t>
      </w:r>
      <w:r w:rsidRPr="009E7EFC">
        <w:rPr>
          <w:rFonts w:ascii="Arial" w:hAnsi="Arial" w:cs="Arial"/>
          <w:sz w:val="21"/>
          <w:szCs w:val="21"/>
        </w:rPr>
        <w:t xml:space="preserve"> arise. </w:t>
      </w:r>
    </w:p>
    <w:p w14:paraId="0C160211" w14:textId="77777777" w:rsidR="00430664" w:rsidRPr="00430664" w:rsidRDefault="00430664" w:rsidP="00430664">
      <w:pPr>
        <w:rPr>
          <w:rFonts w:ascii="Arial" w:hAnsi="Arial" w:cs="Arial"/>
          <w:sz w:val="16"/>
          <w:szCs w:val="16"/>
        </w:rPr>
      </w:pPr>
    </w:p>
    <w:p w14:paraId="0C160212" w14:textId="77777777" w:rsidR="0094195A" w:rsidRPr="009E7EFC" w:rsidRDefault="0094195A" w:rsidP="00865A57">
      <w:pPr>
        <w:spacing w:line="280" w:lineRule="atLeast"/>
        <w:rPr>
          <w:rFonts w:ascii="Arial" w:hAnsi="Arial" w:cs="Arial"/>
          <w:sz w:val="21"/>
          <w:szCs w:val="21"/>
        </w:rPr>
      </w:pPr>
      <w:r w:rsidRPr="009E7EFC">
        <w:rPr>
          <w:rFonts w:ascii="Arial" w:hAnsi="Arial" w:cs="Arial"/>
          <w:sz w:val="21"/>
          <w:szCs w:val="21"/>
        </w:rPr>
        <w:t xml:space="preserve">Where applicable, further details will be provided in </w:t>
      </w:r>
      <w:r w:rsidR="00CC50C7" w:rsidRPr="009E7EFC">
        <w:rPr>
          <w:rFonts w:ascii="Arial" w:hAnsi="Arial" w:cs="Arial"/>
          <w:sz w:val="21"/>
          <w:szCs w:val="21"/>
        </w:rPr>
        <w:t>your</w:t>
      </w:r>
      <w:r w:rsidRPr="009E7EFC">
        <w:rPr>
          <w:rFonts w:ascii="Arial" w:hAnsi="Arial" w:cs="Arial"/>
          <w:sz w:val="21"/>
          <w:szCs w:val="21"/>
        </w:rPr>
        <w:t xml:space="preserve"> notification letter.</w:t>
      </w:r>
    </w:p>
    <w:p w14:paraId="0C160213" w14:textId="77777777" w:rsidR="0094195A" w:rsidRPr="000B536A" w:rsidRDefault="0094195A" w:rsidP="00096D09">
      <w:pPr>
        <w:rPr>
          <w:rFonts w:ascii="Arial" w:hAnsi="Arial" w:cs="Arial"/>
          <w:sz w:val="28"/>
          <w:szCs w:val="28"/>
        </w:rPr>
      </w:pPr>
    </w:p>
    <w:p w14:paraId="0C160214" w14:textId="77777777"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14:paraId="0C160215" w14:textId="77777777"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14:paraId="0C160216" w14:textId="77777777"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14:paraId="0C160217" w14:textId="77777777" w:rsidR="00A513E9" w:rsidRPr="0011386E" w:rsidRDefault="00A513E9">
      <w:pPr>
        <w:tabs>
          <w:tab w:val="left" w:pos="4536"/>
        </w:tabs>
        <w:jc w:val="both"/>
        <w:rPr>
          <w:rFonts w:ascii="Arial" w:hAnsi="Arial" w:cs="Arial"/>
          <w:b/>
          <w:color w:val="000000"/>
          <w:sz w:val="16"/>
          <w:szCs w:val="16"/>
        </w:rPr>
      </w:pPr>
    </w:p>
    <w:p w14:paraId="0C160218" w14:textId="77777777" w:rsidR="00430664" w:rsidRPr="004C79FB" w:rsidRDefault="00C357C8" w:rsidP="004C79FB">
      <w:pPr>
        <w:widowControl w:val="0"/>
        <w:tabs>
          <w:tab w:val="left" w:pos="4536"/>
        </w:tabs>
        <w:spacing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In accordance with our corporate objectives of maintaining community involvement and support, and improving the way we do </w:t>
      </w:r>
      <w:r w:rsidR="00757386" w:rsidRPr="004C79FB">
        <w:rPr>
          <w:rFonts w:ascii="Arial" w:hAnsi="Arial" w:cs="Arial"/>
          <w:bCs/>
          <w:color w:val="000000"/>
          <w:spacing w:val="-2"/>
          <w:sz w:val="21"/>
          <w:szCs w:val="21"/>
        </w:rPr>
        <w:t xml:space="preserve">business, </w:t>
      </w:r>
      <w:r w:rsidR="001A50D2">
        <w:rPr>
          <w:rFonts w:ascii="Arial" w:hAnsi="Arial" w:cs="Arial"/>
          <w:bCs/>
          <w:color w:val="000000"/>
          <w:spacing w:val="-2"/>
          <w:sz w:val="21"/>
          <w:szCs w:val="21"/>
        </w:rPr>
        <w:t>the department</w:t>
      </w:r>
      <w:r w:rsidR="00191871" w:rsidRPr="004C79FB">
        <w:rPr>
          <w:rFonts w:ascii="Arial" w:hAnsi="Arial" w:cs="Arial"/>
          <w:bCs/>
          <w:color w:val="000000"/>
          <w:spacing w:val="-2"/>
          <w:sz w:val="21"/>
          <w:szCs w:val="21"/>
        </w:rPr>
        <w:t xml:space="preserve"> </w:t>
      </w:r>
      <w:r w:rsidR="003A277D" w:rsidRPr="004C79FB">
        <w:rPr>
          <w:rFonts w:ascii="Arial" w:hAnsi="Arial" w:cs="Arial"/>
          <w:bCs/>
          <w:color w:val="000000"/>
          <w:spacing w:val="-2"/>
          <w:sz w:val="21"/>
          <w:szCs w:val="21"/>
        </w:rPr>
        <w:t>has developed an</w:t>
      </w:r>
      <w:r w:rsidRPr="004C79FB">
        <w:rPr>
          <w:rFonts w:ascii="Arial" w:hAnsi="Arial" w:cs="Arial"/>
          <w:bCs/>
          <w:color w:val="000000"/>
          <w:spacing w:val="-2"/>
          <w:sz w:val="21"/>
          <w:szCs w:val="21"/>
        </w:rPr>
        <w:t xml:space="preserve"> </w:t>
      </w:r>
      <w:r w:rsidR="007C4A4A" w:rsidRPr="004C79FB">
        <w:rPr>
          <w:rFonts w:ascii="Arial" w:hAnsi="Arial" w:cs="Arial"/>
          <w:bCs/>
          <w:color w:val="000000"/>
          <w:spacing w:val="-2"/>
          <w:sz w:val="21"/>
          <w:szCs w:val="21"/>
        </w:rPr>
        <w:t>Equity</w:t>
      </w:r>
      <w:r w:rsidRPr="004C79FB">
        <w:rPr>
          <w:rFonts w:ascii="Arial" w:hAnsi="Arial" w:cs="Arial"/>
          <w:bCs/>
          <w:color w:val="000000"/>
          <w:spacing w:val="-2"/>
          <w:sz w:val="21"/>
          <w:szCs w:val="21"/>
        </w:rPr>
        <w:t xml:space="preserve"> and Diversity Management </w:t>
      </w:r>
      <w:r w:rsidR="007C4A4A" w:rsidRPr="004C79FB">
        <w:rPr>
          <w:rFonts w:ascii="Arial" w:hAnsi="Arial" w:cs="Arial"/>
          <w:bCs/>
          <w:color w:val="000000"/>
          <w:spacing w:val="-2"/>
          <w:sz w:val="21"/>
          <w:szCs w:val="21"/>
        </w:rPr>
        <w:t>P</w:t>
      </w:r>
      <w:r w:rsidRPr="004C79FB">
        <w:rPr>
          <w:rFonts w:ascii="Arial" w:hAnsi="Arial" w:cs="Arial"/>
          <w:bCs/>
          <w:color w:val="000000"/>
          <w:spacing w:val="-2"/>
          <w:sz w:val="21"/>
          <w:szCs w:val="21"/>
        </w:rPr>
        <w:t xml:space="preserve">lan. </w:t>
      </w:r>
      <w:r w:rsidR="00757386" w:rsidRPr="004C79FB">
        <w:rPr>
          <w:rFonts w:ascii="Arial" w:hAnsi="Arial" w:cs="Arial"/>
          <w:bCs/>
          <w:color w:val="000000"/>
          <w:spacing w:val="-2"/>
          <w:sz w:val="21"/>
          <w:szCs w:val="21"/>
        </w:rPr>
        <w:t xml:space="preserve"> The </w:t>
      </w:r>
      <w:r w:rsidR="00756E6D" w:rsidRPr="004C79FB">
        <w:rPr>
          <w:rFonts w:ascii="Arial" w:hAnsi="Arial" w:cs="Arial"/>
          <w:bCs/>
          <w:color w:val="000000"/>
          <w:spacing w:val="-2"/>
          <w:sz w:val="21"/>
          <w:szCs w:val="21"/>
        </w:rPr>
        <w:t>plan aims to</w:t>
      </w:r>
      <w:r w:rsidR="00757386"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00757386" w:rsidRPr="004C79FB">
        <w:rPr>
          <w:rFonts w:ascii="Arial" w:hAnsi="Arial" w:cs="Arial"/>
          <w:bCs/>
          <w:i/>
          <w:color w:val="000000"/>
          <w:spacing w:val="-2"/>
          <w:sz w:val="21"/>
          <w:szCs w:val="21"/>
        </w:rPr>
        <w:t xml:space="preserve">WA Equal Opportunity Act, 1984. </w:t>
      </w:r>
    </w:p>
    <w:p w14:paraId="0C160219" w14:textId="77777777" w:rsidR="00430664" w:rsidRPr="0011386E" w:rsidRDefault="00430664" w:rsidP="00430664">
      <w:pPr>
        <w:widowControl w:val="0"/>
        <w:tabs>
          <w:tab w:val="left" w:pos="4536"/>
        </w:tabs>
        <w:rPr>
          <w:rFonts w:ascii="Arial" w:hAnsi="Arial" w:cs="Arial"/>
          <w:bCs/>
          <w:color w:val="000000"/>
        </w:rPr>
      </w:pPr>
    </w:p>
    <w:p w14:paraId="0C16021A" w14:textId="77777777" w:rsidR="004C79FB" w:rsidRDefault="00757386" w:rsidP="00C631FE">
      <w:pPr>
        <w:widowControl w:val="0"/>
        <w:tabs>
          <w:tab w:val="left" w:pos="4536"/>
        </w:tabs>
        <w:spacing w:line="280" w:lineRule="atLeast"/>
        <w:rPr>
          <w:rFonts w:ascii="Arial" w:hAnsi="Arial" w:cs="Arial"/>
          <w:bCs/>
          <w:color w:val="000000"/>
          <w:spacing w:val="4"/>
          <w:sz w:val="16"/>
          <w:szCs w:val="16"/>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r w:rsidR="004C79FB">
        <w:rPr>
          <w:rFonts w:ascii="Arial" w:hAnsi="Arial" w:cs="Arial"/>
          <w:bCs/>
          <w:color w:val="000000"/>
          <w:spacing w:val="4"/>
          <w:sz w:val="16"/>
          <w:szCs w:val="16"/>
        </w:rPr>
        <w:br w:type="page"/>
      </w:r>
    </w:p>
    <w:p w14:paraId="0C16021B" w14:textId="77777777" w:rsidR="00D32DAE" w:rsidRPr="002D0194" w:rsidRDefault="00D32DAE">
      <w:pPr>
        <w:rPr>
          <w:rFonts w:ascii="Arial" w:hAnsi="Arial" w:cs="Arial"/>
          <w:bCs/>
          <w:color w:val="000000"/>
          <w:spacing w:val="4"/>
          <w:sz w:val="16"/>
          <w:szCs w:val="16"/>
        </w:rPr>
      </w:pPr>
    </w:p>
    <w:p w14:paraId="0C16021C" w14:textId="77777777"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14:paraId="0C16021D" w14:textId="77777777"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14:paraId="0C16021E" w14:textId="77777777"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14:paraId="0C16021F" w14:textId="77777777" w:rsidR="00572115" w:rsidRPr="00430664" w:rsidRDefault="00572115" w:rsidP="00572115">
      <w:pPr>
        <w:tabs>
          <w:tab w:val="left" w:pos="0"/>
          <w:tab w:val="left" w:pos="4536"/>
        </w:tabs>
        <w:rPr>
          <w:rFonts w:ascii="Arial" w:hAnsi="Arial" w:cs="Arial"/>
          <w:color w:val="000000"/>
          <w:spacing w:val="2"/>
          <w:sz w:val="14"/>
          <w:szCs w:val="14"/>
        </w:rPr>
      </w:pPr>
    </w:p>
    <w:p w14:paraId="0C160220" w14:textId="77777777"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14:paraId="0C160221" w14:textId="77777777" w:rsidR="00430664" w:rsidRPr="00430664" w:rsidRDefault="00430664" w:rsidP="00430664">
      <w:pPr>
        <w:tabs>
          <w:tab w:val="left" w:pos="0"/>
          <w:tab w:val="left" w:pos="4536"/>
        </w:tabs>
        <w:rPr>
          <w:rFonts w:ascii="Arial" w:hAnsi="Arial" w:cs="Arial"/>
          <w:spacing w:val="2"/>
          <w:sz w:val="16"/>
          <w:szCs w:val="16"/>
        </w:rPr>
      </w:pPr>
    </w:p>
    <w:p w14:paraId="0C160222" w14:textId="77777777"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14:paraId="0C160223" w14:textId="77777777"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14:paraId="0C160224" w14:textId="77777777"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14:paraId="0C160225" w14:textId="77777777"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14:paraId="0C160226" w14:textId="77777777"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14:paraId="0C160227" w14:textId="77777777" w:rsidR="00EC4385" w:rsidRPr="00430664" w:rsidRDefault="00EC4385" w:rsidP="00572115">
      <w:pPr>
        <w:tabs>
          <w:tab w:val="left" w:pos="4536"/>
        </w:tabs>
        <w:rPr>
          <w:rFonts w:ascii="Arial" w:hAnsi="Arial" w:cs="Arial"/>
          <w:color w:val="000000"/>
          <w:spacing w:val="2"/>
          <w:sz w:val="8"/>
          <w:szCs w:val="8"/>
        </w:rPr>
      </w:pPr>
    </w:p>
    <w:p w14:paraId="0C160228" w14:textId="77777777"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14:paraId="0C160229" w14:textId="77777777" w:rsidR="00F746CF" w:rsidRPr="003228B0" w:rsidRDefault="00F746CF" w:rsidP="00572115">
      <w:pPr>
        <w:tabs>
          <w:tab w:val="left" w:pos="0"/>
          <w:tab w:val="left" w:pos="4536"/>
        </w:tabs>
        <w:rPr>
          <w:rFonts w:ascii="Arial" w:hAnsi="Arial" w:cs="Arial"/>
          <w:color w:val="000000"/>
          <w:spacing w:val="2"/>
          <w:sz w:val="10"/>
          <w:szCs w:val="10"/>
        </w:rPr>
      </w:pPr>
    </w:p>
    <w:p w14:paraId="0C16022A" w14:textId="77777777"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14:paraId="0C16022B" w14:textId="77777777" w:rsidR="00EC4385" w:rsidRPr="001E798F" w:rsidRDefault="00EC4385" w:rsidP="00572115">
      <w:pPr>
        <w:tabs>
          <w:tab w:val="left" w:pos="4536"/>
        </w:tabs>
        <w:rPr>
          <w:rFonts w:ascii="Arial" w:hAnsi="Arial" w:cs="Arial"/>
          <w:color w:val="000000"/>
          <w:spacing w:val="2"/>
        </w:rPr>
      </w:pPr>
    </w:p>
    <w:p w14:paraId="0C16022C" w14:textId="77777777"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14:paraId="0C16022D" w14:textId="77777777" w:rsidR="00F746CF" w:rsidRPr="003228B0" w:rsidRDefault="00F746CF" w:rsidP="00572115">
      <w:pPr>
        <w:tabs>
          <w:tab w:val="left" w:pos="4536"/>
        </w:tabs>
        <w:rPr>
          <w:rFonts w:ascii="Arial" w:hAnsi="Arial" w:cs="Arial"/>
          <w:color w:val="000000"/>
          <w:spacing w:val="2"/>
          <w:sz w:val="10"/>
          <w:szCs w:val="10"/>
        </w:rPr>
      </w:pPr>
    </w:p>
    <w:p w14:paraId="0C16022E"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14:paraId="0C16022F"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covering letter</w:t>
      </w:r>
      <w:r w:rsidRPr="008338D4">
        <w:rPr>
          <w:rFonts w:ascii="Arial" w:hAnsi="Arial" w:cs="Arial"/>
          <w:color w:val="000000"/>
          <w:spacing w:val="2"/>
          <w:sz w:val="21"/>
          <w:szCs w:val="21"/>
        </w:rPr>
        <w:t xml:space="preserve"> has been requested, please clearly </w:t>
      </w:r>
      <w:r w:rsidR="001E31B6" w:rsidRPr="008338D4">
        <w:rPr>
          <w:rFonts w:ascii="Arial" w:hAnsi="Arial" w:cs="Arial"/>
          <w:color w:val="000000"/>
          <w:spacing w:val="2"/>
          <w:sz w:val="21"/>
          <w:szCs w:val="21"/>
        </w:rPr>
        <w:t>outline how your skills, knowledge, values, experience and/or qualifications would be relevant to your performance in the role, focusing on the selection criteria as stated in the advertisement. You do not need to use each criterion as a heading.</w:t>
      </w:r>
    </w:p>
    <w:p w14:paraId="0C160230" w14:textId="77777777"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14:paraId="0C160231" w14:textId="77777777"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14:paraId="0C160232" w14:textId="77777777"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14:paraId="0C160233"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14:paraId="0C160234"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14:paraId="0C160235"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14:paraId="0C160236" w14:textId="77777777" w:rsidR="00F746CF" w:rsidRPr="008A4B1B" w:rsidRDefault="00F746CF" w:rsidP="00572115">
      <w:pPr>
        <w:tabs>
          <w:tab w:val="left" w:pos="4536"/>
        </w:tabs>
        <w:rPr>
          <w:rFonts w:ascii="Arial" w:hAnsi="Arial" w:cs="Arial"/>
          <w:color w:val="000000"/>
          <w:spacing w:val="2"/>
          <w:sz w:val="12"/>
          <w:szCs w:val="12"/>
        </w:rPr>
      </w:pPr>
    </w:p>
    <w:p w14:paraId="0C160237" w14:textId="77777777"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lastRenderedPageBreak/>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14:paraId="0C160238" w14:textId="77777777" w:rsidR="00301619" w:rsidRDefault="00301619" w:rsidP="00572115">
      <w:pPr>
        <w:tabs>
          <w:tab w:val="left" w:pos="4536"/>
        </w:tabs>
        <w:spacing w:line="280" w:lineRule="atLeast"/>
        <w:rPr>
          <w:rFonts w:ascii="Arial" w:hAnsi="Arial" w:cs="Arial"/>
          <w:color w:val="000000"/>
          <w:spacing w:val="2"/>
          <w:sz w:val="21"/>
          <w:szCs w:val="21"/>
        </w:rPr>
      </w:pPr>
    </w:p>
    <w:p w14:paraId="0C160239" w14:textId="77777777"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14:paraId="0C16023A" w14:textId="77777777" w:rsidR="003637DD" w:rsidRPr="001E798F" w:rsidRDefault="003637DD" w:rsidP="00572115">
      <w:pPr>
        <w:tabs>
          <w:tab w:val="left" w:pos="4536"/>
        </w:tabs>
        <w:rPr>
          <w:rFonts w:ascii="Arial" w:hAnsi="Arial" w:cs="Arial"/>
          <w:color w:val="000000"/>
          <w:spacing w:val="2"/>
          <w:sz w:val="10"/>
          <w:szCs w:val="10"/>
        </w:rPr>
      </w:pPr>
    </w:p>
    <w:p w14:paraId="0C16023B" w14:textId="77777777"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Although applicants will generally need to demonstrate that they meet the essential criteria in order to be offered appointment to a position, they are not required to meet the desirable criteria. Nevertheless, </w:t>
      </w:r>
      <w:r w:rsidR="00F14A29" w:rsidRPr="008338D4">
        <w:rPr>
          <w:rFonts w:ascii="Arial" w:hAnsi="Arial" w:cs="Arial"/>
          <w:color w:val="000000"/>
          <w:spacing w:val="2"/>
          <w:sz w:val="21"/>
          <w:szCs w:val="21"/>
        </w:rPr>
        <w:t xml:space="preserve">where possible, </w:t>
      </w:r>
      <w:r w:rsidRPr="008338D4">
        <w:rPr>
          <w:rFonts w:ascii="Arial" w:hAnsi="Arial" w:cs="Arial"/>
          <w:color w:val="000000"/>
          <w:spacing w:val="2"/>
          <w:sz w:val="21"/>
          <w:szCs w:val="21"/>
        </w:rPr>
        <w:t xml:space="preserve">you should provide a written response to any desirable criteria </w:t>
      </w:r>
      <w:r w:rsidR="00F14A29" w:rsidRPr="008338D4">
        <w:rPr>
          <w:rFonts w:ascii="Arial" w:hAnsi="Arial" w:cs="Arial"/>
          <w:color w:val="000000"/>
          <w:spacing w:val="2"/>
          <w:sz w:val="21"/>
          <w:szCs w:val="21"/>
        </w:rPr>
        <w:t>if this is requested</w:t>
      </w:r>
      <w:r w:rsidRPr="008338D4">
        <w:rPr>
          <w:rFonts w:ascii="Arial" w:hAnsi="Arial" w:cs="Arial"/>
          <w:color w:val="000000"/>
          <w:spacing w:val="2"/>
          <w:sz w:val="21"/>
          <w:szCs w:val="21"/>
        </w:rPr>
        <w:t xml:space="preserve"> in the </w:t>
      </w:r>
      <w:r w:rsidR="00F15BB7" w:rsidRPr="008338D4">
        <w:rPr>
          <w:rFonts w:ascii="Arial" w:hAnsi="Arial" w:cs="Arial"/>
          <w:color w:val="000000"/>
          <w:spacing w:val="2"/>
          <w:sz w:val="21"/>
          <w:szCs w:val="21"/>
        </w:rPr>
        <w:t>advertisement</w:t>
      </w:r>
      <w:r w:rsidRPr="008338D4">
        <w:rPr>
          <w:rFonts w:ascii="Arial" w:hAnsi="Arial" w:cs="Arial"/>
          <w:color w:val="000000"/>
          <w:spacing w:val="2"/>
          <w:sz w:val="21"/>
          <w:szCs w:val="21"/>
        </w:rPr>
        <w:t>. Applicants who are able to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14:paraId="0C16023C" w14:textId="77777777" w:rsidR="00EC4385" w:rsidRPr="003228B0" w:rsidRDefault="00EC4385" w:rsidP="00572115">
      <w:pPr>
        <w:tabs>
          <w:tab w:val="left" w:pos="4536"/>
        </w:tabs>
        <w:rPr>
          <w:rFonts w:ascii="Arial" w:hAnsi="Arial" w:cs="Arial"/>
          <w:color w:val="000000"/>
          <w:spacing w:val="2"/>
          <w:sz w:val="22"/>
          <w:szCs w:val="22"/>
        </w:rPr>
      </w:pPr>
    </w:p>
    <w:p w14:paraId="0C16023D" w14:textId="77777777" w:rsidR="00AB026E" w:rsidRPr="003228B0" w:rsidRDefault="00AB026E"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How can I find out whether my qualification is an approved equivalent to a qualification that is listed in the criteria?</w:t>
      </w:r>
    </w:p>
    <w:p w14:paraId="0C16023E" w14:textId="77777777" w:rsidR="00AB026E" w:rsidRPr="001E798F" w:rsidRDefault="00AB026E" w:rsidP="00572115">
      <w:pPr>
        <w:tabs>
          <w:tab w:val="left" w:pos="4536"/>
        </w:tabs>
        <w:rPr>
          <w:rFonts w:ascii="Arial" w:hAnsi="Arial" w:cs="Arial"/>
          <w:color w:val="000000"/>
          <w:spacing w:val="2"/>
          <w:sz w:val="10"/>
          <w:szCs w:val="10"/>
        </w:rPr>
      </w:pPr>
    </w:p>
    <w:p w14:paraId="0C16023F" w14:textId="77777777" w:rsidR="00AB026E" w:rsidRPr="008338D4" w:rsidRDefault="00AB026E" w:rsidP="00572115">
      <w:pPr>
        <w:tabs>
          <w:tab w:val="left" w:pos="4536"/>
        </w:tabs>
        <w:rPr>
          <w:rFonts w:ascii="Arial" w:hAnsi="Arial" w:cs="Arial"/>
          <w:color w:val="000000"/>
          <w:spacing w:val="2"/>
          <w:sz w:val="21"/>
          <w:szCs w:val="21"/>
        </w:rPr>
      </w:pPr>
      <w:r>
        <w:rPr>
          <w:rFonts w:ascii="Arial" w:hAnsi="Arial" w:cs="Arial"/>
          <w:color w:val="000000"/>
          <w:spacing w:val="2"/>
          <w:sz w:val="21"/>
          <w:szCs w:val="21"/>
        </w:rPr>
        <w:t>Please contact the contact person in the job advertisement for advice.</w:t>
      </w:r>
      <w:r w:rsidRPr="008338D4">
        <w:rPr>
          <w:rFonts w:ascii="Arial" w:hAnsi="Arial" w:cs="Arial"/>
          <w:color w:val="000000"/>
          <w:spacing w:val="2"/>
          <w:sz w:val="21"/>
          <w:szCs w:val="21"/>
        </w:rPr>
        <w:t xml:space="preserve">    </w:t>
      </w:r>
    </w:p>
    <w:p w14:paraId="0C160240" w14:textId="77777777" w:rsidR="00AB026E" w:rsidRPr="003228B0" w:rsidRDefault="00AB026E" w:rsidP="00572115">
      <w:pPr>
        <w:tabs>
          <w:tab w:val="left" w:pos="4536"/>
        </w:tabs>
        <w:rPr>
          <w:rFonts w:ascii="Arial" w:hAnsi="Arial" w:cs="Arial"/>
          <w:b/>
          <w:color w:val="003300"/>
          <w:spacing w:val="2"/>
          <w:sz w:val="22"/>
          <w:szCs w:val="22"/>
        </w:rPr>
      </w:pPr>
    </w:p>
    <w:p w14:paraId="0C160241" w14:textId="77777777"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p>
    <w:p w14:paraId="0C160242" w14:textId="77777777" w:rsidR="003637DD" w:rsidRPr="001E798F" w:rsidRDefault="003637DD" w:rsidP="00572115">
      <w:pPr>
        <w:tabs>
          <w:tab w:val="left" w:pos="4536"/>
        </w:tabs>
        <w:rPr>
          <w:rFonts w:ascii="Arial" w:hAnsi="Arial" w:cs="Arial"/>
          <w:color w:val="000000"/>
          <w:spacing w:val="2"/>
          <w:sz w:val="10"/>
          <w:szCs w:val="10"/>
        </w:rPr>
      </w:pPr>
    </w:p>
    <w:p w14:paraId="0C160243" w14:textId="77777777"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opportumity)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14:paraId="0C160244"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14:paraId="0C160245"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Note that jobs which list a number of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14:paraId="0C160246" w14:textId="77777777"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24"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14:paraId="0C160247" w14:textId="77777777" w:rsidR="0074286B" w:rsidRPr="003228B0" w:rsidRDefault="0074286B" w:rsidP="0074286B">
      <w:pPr>
        <w:tabs>
          <w:tab w:val="left" w:pos="4536"/>
        </w:tabs>
        <w:rPr>
          <w:rFonts w:ascii="Arial" w:hAnsi="Arial" w:cs="Arial"/>
          <w:b/>
          <w:color w:val="003300"/>
          <w:spacing w:val="2"/>
          <w:sz w:val="22"/>
          <w:szCs w:val="22"/>
        </w:rPr>
      </w:pPr>
    </w:p>
    <w:p w14:paraId="0C160248" w14:textId="77777777"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14:paraId="0C16024F" w14:textId="77777777" w:rsidTr="00FB2675">
        <w:tc>
          <w:tcPr>
            <w:tcW w:w="10421" w:type="dxa"/>
            <w:shd w:val="clear" w:color="auto" w:fill="D2DAE4"/>
          </w:tcPr>
          <w:p w14:paraId="0C160249" w14:textId="77777777" w:rsidR="00DA6C1D" w:rsidRPr="00997928" w:rsidRDefault="00DA6C1D" w:rsidP="00997928">
            <w:pPr>
              <w:tabs>
                <w:tab w:val="left" w:pos="4536"/>
              </w:tabs>
              <w:rPr>
                <w:rFonts w:ascii="Arial" w:hAnsi="Arial" w:cs="Arial"/>
                <w:color w:val="000000"/>
                <w:spacing w:val="2"/>
                <w:sz w:val="21"/>
                <w:szCs w:val="21"/>
              </w:rPr>
            </w:pPr>
          </w:p>
          <w:p w14:paraId="0C16024A" w14:textId="77777777"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14:paraId="0C16024B" w14:textId="77777777"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14:paraId="0C16024C" w14:textId="77777777" w:rsidR="00DA6C1D" w:rsidRPr="00997928" w:rsidRDefault="00DA6C1D" w:rsidP="00997928">
            <w:pPr>
              <w:tabs>
                <w:tab w:val="left" w:pos="4536"/>
              </w:tabs>
              <w:rPr>
                <w:rFonts w:ascii="Arial" w:hAnsi="Arial" w:cs="Arial"/>
                <w:color w:val="000000"/>
                <w:spacing w:val="2"/>
                <w:sz w:val="21"/>
                <w:szCs w:val="21"/>
              </w:rPr>
            </w:pPr>
          </w:p>
          <w:p w14:paraId="0C16024D" w14:textId="77777777"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25"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26"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or on the </w:t>
            </w:r>
            <w:r w:rsidR="001A50D2" w:rsidRPr="001A50D2">
              <w:rPr>
                <w:rFonts w:ascii="Arial" w:hAnsi="Arial" w:cs="Arial"/>
                <w:color w:val="003366"/>
                <w:sz w:val="23"/>
                <w:szCs w:val="23"/>
              </w:rPr>
              <w:t>Department of Biodiversity, Conservation and Attractions</w:t>
            </w:r>
            <w:r w:rsidRPr="00997928">
              <w:rPr>
                <w:rFonts w:ascii="Arial" w:hAnsi="Arial" w:cs="Arial"/>
                <w:color w:val="003366"/>
                <w:sz w:val="23"/>
                <w:szCs w:val="23"/>
              </w:rPr>
              <w:t xml:space="preserve">’s website at </w:t>
            </w:r>
            <w:hyperlink r:id="rId27" w:history="1">
              <w:r w:rsidR="00F219B4" w:rsidRPr="00427CC8">
                <w:rPr>
                  <w:rStyle w:val="Hyperlink"/>
                  <w:rFonts w:ascii="Arial" w:hAnsi="Arial" w:cs="Arial"/>
                  <w:sz w:val="23"/>
                  <w:szCs w:val="23"/>
                </w:rPr>
                <w:t>www.dbca.wa.gov.au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14:paraId="0C16024E" w14:textId="77777777" w:rsidR="00DA6C1D" w:rsidRPr="00997928" w:rsidRDefault="00DA6C1D" w:rsidP="00997928">
            <w:pPr>
              <w:tabs>
                <w:tab w:val="left" w:pos="4536"/>
              </w:tabs>
              <w:rPr>
                <w:rFonts w:ascii="Arial" w:hAnsi="Arial" w:cs="Arial"/>
                <w:color w:val="000000"/>
                <w:spacing w:val="2"/>
                <w:sz w:val="21"/>
                <w:szCs w:val="21"/>
              </w:rPr>
            </w:pPr>
          </w:p>
        </w:tc>
      </w:tr>
    </w:tbl>
    <w:p w14:paraId="0C160250" w14:textId="77777777" w:rsidR="00DA6C1D" w:rsidRDefault="00DA6C1D" w:rsidP="003637DD">
      <w:pPr>
        <w:tabs>
          <w:tab w:val="left" w:pos="4536"/>
        </w:tabs>
        <w:rPr>
          <w:rFonts w:ascii="Arial" w:hAnsi="Arial" w:cs="Arial"/>
          <w:color w:val="000000"/>
          <w:spacing w:val="2"/>
          <w:sz w:val="21"/>
          <w:szCs w:val="21"/>
        </w:rPr>
      </w:pPr>
    </w:p>
    <w:p w14:paraId="0C160251" w14:textId="77777777" w:rsidR="001E798F" w:rsidRDefault="001E798F" w:rsidP="003637DD">
      <w:pPr>
        <w:tabs>
          <w:tab w:val="left" w:pos="4536"/>
        </w:tabs>
        <w:rPr>
          <w:rFonts w:ascii="Arial" w:hAnsi="Arial" w:cs="Arial"/>
          <w:color w:val="000000"/>
          <w:spacing w:val="2"/>
          <w:sz w:val="21"/>
          <w:szCs w:val="21"/>
        </w:rPr>
      </w:pPr>
    </w:p>
    <w:p w14:paraId="0C160252"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3" w14:textId="77777777" w:rsidR="00093634" w:rsidRPr="00DA6C1D" w:rsidRDefault="00093634" w:rsidP="00DA6C1D">
      <w:pPr>
        <w:tabs>
          <w:tab w:val="left" w:pos="4536"/>
        </w:tabs>
        <w:jc w:val="center"/>
        <w:rPr>
          <w:rFonts w:ascii="Arial" w:hAnsi="Arial" w:cs="Arial"/>
          <w:b/>
          <w:color w:val="003366"/>
          <w:spacing w:val="10"/>
          <w:sz w:val="24"/>
          <w:szCs w:val="24"/>
        </w:rPr>
      </w:pPr>
    </w:p>
    <w:p w14:paraId="0C160254"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5" w14:textId="77777777" w:rsidR="001E798F" w:rsidRDefault="001E798F" w:rsidP="003637DD">
      <w:pPr>
        <w:tabs>
          <w:tab w:val="left" w:pos="4536"/>
        </w:tabs>
        <w:rPr>
          <w:rFonts w:ascii="Arial" w:hAnsi="Arial" w:cs="Arial"/>
          <w:color w:val="000000"/>
          <w:spacing w:val="2"/>
          <w:sz w:val="21"/>
          <w:szCs w:val="21"/>
        </w:rPr>
      </w:pPr>
    </w:p>
    <w:p w14:paraId="0C160256" w14:textId="77777777" w:rsidR="001E798F" w:rsidRDefault="001E798F" w:rsidP="003637DD">
      <w:pPr>
        <w:tabs>
          <w:tab w:val="left" w:pos="4536"/>
        </w:tabs>
        <w:rPr>
          <w:rFonts w:ascii="Arial" w:hAnsi="Arial" w:cs="Arial"/>
          <w:color w:val="000000"/>
          <w:spacing w:val="2"/>
          <w:sz w:val="21"/>
          <w:szCs w:val="21"/>
        </w:rPr>
      </w:pPr>
    </w:p>
    <w:p w14:paraId="0C160257" w14:textId="77777777" w:rsidR="00093634" w:rsidRDefault="00093634" w:rsidP="003637DD">
      <w:pPr>
        <w:tabs>
          <w:tab w:val="left" w:pos="4536"/>
        </w:tabs>
        <w:rPr>
          <w:rFonts w:ascii="Arial" w:hAnsi="Arial" w:cs="Arial"/>
          <w:color w:val="000000"/>
          <w:spacing w:val="2"/>
          <w:sz w:val="21"/>
          <w:szCs w:val="21"/>
        </w:rPr>
      </w:pPr>
    </w:p>
    <w:p w14:paraId="0C160258" w14:textId="77777777" w:rsidR="00741378" w:rsidRPr="008338D4" w:rsidRDefault="00741378" w:rsidP="003637DD">
      <w:pPr>
        <w:tabs>
          <w:tab w:val="left" w:pos="4536"/>
        </w:tabs>
        <w:rPr>
          <w:rFonts w:ascii="Arial" w:hAnsi="Arial" w:cs="Arial"/>
          <w:color w:val="000000"/>
          <w:spacing w:val="2"/>
          <w:sz w:val="21"/>
          <w:szCs w:val="21"/>
        </w:rPr>
      </w:pPr>
    </w:p>
    <w:p w14:paraId="0C160259" w14:textId="77777777" w:rsidR="00C87147" w:rsidRPr="004555E6" w:rsidRDefault="00C87147" w:rsidP="00873D85">
      <w:pPr>
        <w:tabs>
          <w:tab w:val="left" w:pos="4536"/>
        </w:tabs>
        <w:rPr>
          <w:rFonts w:ascii="Arial" w:hAnsi="Arial" w:cs="Arial"/>
          <w:b/>
          <w:sz w:val="24"/>
        </w:rPr>
      </w:pPr>
    </w:p>
    <w:p w14:paraId="0C16025A" w14:textId="77777777" w:rsidR="00133B0E" w:rsidRDefault="00133B0E" w:rsidP="00873D85">
      <w:pPr>
        <w:rPr>
          <w:rFonts w:ascii="Arial" w:hAnsi="Arial" w:cs="Arial"/>
          <w:color w:val="000000"/>
          <w:sz w:val="24"/>
          <w:szCs w:val="24"/>
        </w:rPr>
        <w:sectPr w:rsidR="00133B0E" w:rsidSect="00D97D64">
          <w:headerReference w:type="even" r:id="rId28"/>
          <w:headerReference w:type="default" r:id="rId29"/>
          <w:footerReference w:type="even" r:id="rId30"/>
          <w:footerReference w:type="default" r:id="rId31"/>
          <w:headerReference w:type="first" r:id="rId32"/>
          <w:footerReference w:type="first" r:id="rId33"/>
          <w:pgSz w:w="11907" w:h="16834" w:code="9"/>
          <w:pgMar w:top="308" w:right="851" w:bottom="851" w:left="851" w:header="360" w:footer="435" w:gutter="0"/>
          <w:cols w:space="720"/>
          <w:titlePg/>
          <w:docGrid w:linePitch="272"/>
        </w:sectPr>
      </w:pPr>
    </w:p>
    <w:p w14:paraId="0C16025B" w14:textId="77777777" w:rsidR="00133B0E" w:rsidRDefault="00333E9E" w:rsidP="003169F8">
      <w:pPr>
        <w:tabs>
          <w:tab w:val="left" w:pos="1134"/>
          <w:tab w:val="left" w:pos="3402"/>
        </w:tabs>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0C160333" wp14:editId="0C160334">
                <wp:simplePos x="0" y="0"/>
                <wp:positionH relativeFrom="column">
                  <wp:posOffset>2713355</wp:posOffset>
                </wp:positionH>
                <wp:positionV relativeFrom="paragraph">
                  <wp:posOffset>7620</wp:posOffset>
                </wp:positionV>
                <wp:extent cx="3916680" cy="563880"/>
                <wp:effectExtent l="0" t="0" r="762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C" w14:textId="77777777" w:rsidR="00A316C4" w:rsidRPr="00333E9E" w:rsidRDefault="00A316C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A316C4" w:rsidRDefault="00A316C4"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333" id="Text Box 22" o:spid="_x0000_s1027" type="#_x0000_t202" style="position:absolute;margin-left:213.65pt;margin-top:.6pt;width:308.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j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" stroked="f">
                <v:textbox>
                  <w:txbxContent>
                    <w:p w14:paraId="0C16034C" w14:textId="77777777" w:rsidR="00A316C4" w:rsidRPr="00333E9E" w:rsidRDefault="00A316C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A316C4" w:rsidRDefault="00A316C4" w:rsidP="0054528B"/>
                  </w:txbxContent>
                </v:textbox>
              </v:shape>
            </w:pict>
          </mc:Fallback>
        </mc:AlternateContent>
      </w:r>
      <w:r w:rsidR="003169F8" w:rsidRPr="00245F7B">
        <w:rPr>
          <w:noProof/>
        </w:rPr>
        <w:drawing>
          <wp:inline distT="0" distB="0" distL="0" distR="0" wp14:anchorId="0C160335" wp14:editId="0C160336">
            <wp:extent cx="2306955" cy="649199"/>
            <wp:effectExtent l="0" t="0" r="0" b="0"/>
            <wp:docPr id="1" name="Picture 1"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9095" cy="652615"/>
                    </a:xfrm>
                    <a:prstGeom prst="rect">
                      <a:avLst/>
                    </a:prstGeom>
                    <a:noFill/>
                    <a:ln>
                      <a:noFill/>
                    </a:ln>
                  </pic:spPr>
                </pic:pic>
              </a:graphicData>
            </a:graphic>
          </wp:inline>
        </w:drawing>
      </w:r>
      <w:r w:rsidR="003E6CAA">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0C160337" wp14:editId="0C160338">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E" w14:textId="77777777" w:rsidR="00A316C4" w:rsidRDefault="00A316C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60337" id="Text Box 21" o:spid="_x0000_s1028" type="#_x0000_t202" style="position:absolute;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" stroked="f">
                <v:textbox style="mso-fit-shape-to-text:t">
                  <w:txbxContent>
                    <w:p w14:paraId="0C16034E" w14:textId="77777777" w:rsidR="00A316C4" w:rsidRDefault="00A316C4"/>
                  </w:txbxContent>
                </v:textbox>
              </v:shape>
            </w:pict>
          </mc:Fallback>
        </mc:AlternateContent>
      </w:r>
    </w:p>
    <w:p w14:paraId="0C16025C" w14:textId="77777777" w:rsidR="0054528B" w:rsidRPr="00333E9E" w:rsidRDefault="00A370B1" w:rsidP="00133B0E">
      <w:pPr>
        <w:tabs>
          <w:tab w:val="left" w:pos="1134"/>
          <w:tab w:val="left" w:pos="3402"/>
        </w:tabs>
        <w:jc w:val="center"/>
        <w:rPr>
          <w:rFonts w:ascii="Arial" w:hAnsi="Arial" w:cs="Arial"/>
          <w:b/>
        </w:rPr>
      </w:pPr>
      <w:r w:rsidRPr="00333E9E">
        <w:rPr>
          <w:rFonts w:ascii="Arial" w:hAnsi="Arial" w:cs="Arial"/>
          <w:b/>
        </w:rPr>
        <w:t xml:space="preserve">       </w:t>
      </w:r>
    </w:p>
    <w:p w14:paraId="0C16025D" w14:textId="77777777"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14:paraId="0C160262" w14:textId="77777777" w:rsidTr="00FC4C46">
        <w:trPr>
          <w:cantSplit/>
          <w:trHeight w:val="870"/>
        </w:trPr>
        <w:tc>
          <w:tcPr>
            <w:tcW w:w="10368" w:type="dxa"/>
            <w:shd w:val="clear" w:color="auto" w:fill="auto"/>
          </w:tcPr>
          <w:p w14:paraId="0C16025E" w14:textId="77777777" w:rsidR="00133B0E" w:rsidRPr="00F42E69" w:rsidRDefault="00133B0E" w:rsidP="00333E9E">
            <w:pPr>
              <w:spacing w:before="80" w:after="80"/>
              <w:rPr>
                <w:rFonts w:ascii="Arial" w:hAnsi="Arial" w:cs="Arial"/>
                <w:b/>
                <w:color w:val="333333"/>
              </w:rPr>
            </w:pPr>
            <w:r w:rsidRPr="00F42E69">
              <w:rPr>
                <w:rFonts w:ascii="Arial" w:hAnsi="Arial" w:cs="Arial"/>
                <w:b/>
                <w:color w:val="333333"/>
              </w:rPr>
              <w:t>IMPORTANT INFORMATION</w:t>
            </w:r>
          </w:p>
          <w:p w14:paraId="0C16025F" w14:textId="77777777" w:rsidR="00133B0E" w:rsidRPr="00A061B8" w:rsidRDefault="00133B0E" w:rsidP="00333E9E">
            <w:pPr>
              <w:spacing w:before="4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14:paraId="0C160260" w14:textId="77777777"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35" w:history="1">
              <w:r w:rsidRPr="00B0061A">
                <w:rPr>
                  <w:rStyle w:val="Hyperlink"/>
                  <w:rFonts w:ascii="Arial" w:hAnsi="Arial" w:cs="Arial"/>
                </w:rPr>
                <w:t>WA Government Job Board</w:t>
              </w:r>
            </w:hyperlink>
            <w:r w:rsidRPr="00B0061A">
              <w:rPr>
                <w:rFonts w:ascii="Arial" w:hAnsi="Arial" w:cs="Arial"/>
              </w:rPr>
              <w:t xml:space="preserve"> at </w:t>
            </w:r>
            <w:hyperlink r:id="rId36" w:history="1">
              <w:r w:rsidRPr="00B0061A">
                <w:rPr>
                  <w:rStyle w:val="Hyperlink"/>
                  <w:rFonts w:ascii="Arial" w:hAnsi="Arial" w:cs="Arial"/>
                </w:rPr>
                <w:t>www.jobs.wa.gov.au</w:t>
              </w:r>
            </w:hyperlink>
            <w:r w:rsidRPr="00B0061A">
              <w:rPr>
                <w:rFonts w:ascii="Arial" w:hAnsi="Arial" w:cs="Arial"/>
              </w:rPr>
              <w:t xml:space="preserve"> </w:t>
            </w:r>
            <w:r w:rsidR="00302079">
              <w:rPr>
                <w:rFonts w:ascii="Arial" w:hAnsi="Arial" w:cs="Arial"/>
              </w:rPr>
              <w:t xml:space="preserve"> </w:t>
            </w:r>
            <w:r w:rsidRPr="00B0061A">
              <w:rPr>
                <w:rFonts w:ascii="Arial" w:hAnsi="Arial" w:cs="Arial"/>
              </w:rPr>
              <w:t xml:space="preserve">OR </w:t>
            </w:r>
          </w:p>
          <w:p w14:paraId="0C160261" w14:textId="77777777" w:rsidR="00133B0E" w:rsidRPr="00B0061A" w:rsidRDefault="00133B0E" w:rsidP="00C22197">
            <w:pPr>
              <w:numPr>
                <w:ilvl w:val="0"/>
                <w:numId w:val="15"/>
              </w:numPr>
              <w:overflowPunct w:val="0"/>
              <w:autoSpaceDE w:val="0"/>
              <w:autoSpaceDN w:val="0"/>
              <w:adjustRightInd w:val="0"/>
              <w:spacing w:before="60" w:after="120"/>
              <w:ind w:left="714" w:hanging="357"/>
              <w:textAlignment w:val="baseline"/>
              <w:rPr>
                <w:rFonts w:ascii="Arial" w:hAnsi="Arial" w:cs="Arial"/>
                <w:sz w:val="21"/>
                <w:szCs w:val="21"/>
              </w:rPr>
            </w:pPr>
            <w:bookmarkStart w:id="3" w:name="_Hlk485091161"/>
            <w:r w:rsidRPr="00B0061A">
              <w:rPr>
                <w:rFonts w:ascii="Arial" w:hAnsi="Arial" w:cs="Arial"/>
              </w:rPr>
              <w:t xml:space="preserve">Department of </w:t>
            </w:r>
            <w:r w:rsidR="00C631FE">
              <w:rPr>
                <w:rFonts w:ascii="Arial" w:hAnsi="Arial" w:cs="Arial"/>
              </w:rPr>
              <w:t>Biodiversity, Conservation and Attraction</w:t>
            </w:r>
            <w:bookmarkEnd w:id="3"/>
            <w:r>
              <w:rPr>
                <w:rFonts w:ascii="Arial" w:hAnsi="Arial" w:cs="Arial"/>
              </w:rPr>
              <w:t>’s</w:t>
            </w:r>
            <w:r w:rsidRPr="00B0061A">
              <w:rPr>
                <w:rFonts w:ascii="Arial" w:hAnsi="Arial" w:cs="Arial"/>
              </w:rPr>
              <w:t xml:space="preserve"> website at </w:t>
            </w:r>
            <w:hyperlink r:id="rId37" w:history="1">
              <w:r w:rsidR="00C631FE" w:rsidRPr="00427CC8">
                <w:rPr>
                  <w:rStyle w:val="Hyperlink"/>
                  <w:rFonts w:ascii="Arial" w:hAnsi="Arial" w:cs="Arial"/>
                </w:rPr>
                <w:t>www.dbca.wa.gov.au</w:t>
              </w:r>
            </w:hyperlink>
            <w:r w:rsidRPr="00B0061A">
              <w:rPr>
                <w:rFonts w:ascii="Arial" w:hAnsi="Arial" w:cs="Arial"/>
              </w:rPr>
              <w:t>.</w:t>
            </w:r>
            <w:r w:rsidRPr="00B0061A">
              <w:rPr>
                <w:rFonts w:ascii="Arial" w:hAnsi="Arial" w:cs="Arial"/>
                <w:sz w:val="21"/>
                <w:szCs w:val="21"/>
              </w:rPr>
              <w:t xml:space="preserve"> </w:t>
            </w:r>
          </w:p>
        </w:tc>
      </w:tr>
    </w:tbl>
    <w:p w14:paraId="0C160263" w14:textId="77777777" w:rsidR="00133B0E" w:rsidRPr="00301619" w:rsidRDefault="00133B0E" w:rsidP="00133B0E">
      <w:pPr>
        <w:rPr>
          <w:rFonts w:ascii="Arial" w:hAnsi="Arial" w:cs="Arial"/>
          <w:sz w:val="18"/>
          <w:szCs w:val="18"/>
        </w:rPr>
      </w:pPr>
    </w:p>
    <w:p w14:paraId="0C160264" w14:textId="77777777"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D104CE" w:rsidRPr="00B0061A">
        <w:rPr>
          <w:rFonts w:ascii="Arial" w:hAnsi="Arial" w:cs="Arial"/>
        </w:rPr>
        <w:t xml:space="preserve">Department of </w:t>
      </w:r>
      <w:r w:rsidR="00D104CE">
        <w:rPr>
          <w:rFonts w:ascii="Arial" w:hAnsi="Arial" w:cs="Arial"/>
        </w:rPr>
        <w:t>Biodiversity, Conservation and Attraction</w:t>
      </w:r>
      <w:r w:rsidR="009B312F">
        <w:rPr>
          <w:rFonts w:ascii="Arial" w:hAnsi="Arial" w:cs="Arial"/>
        </w:rPr>
        <w:t xml:space="preserv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14:paraId="0C160268" w14:textId="77777777" w:rsidTr="00F42E69">
        <w:tc>
          <w:tcPr>
            <w:tcW w:w="648" w:type="dxa"/>
          </w:tcPr>
          <w:p w14:paraId="0C160265" w14:textId="77777777"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14:paraId="0C160266" w14:textId="77777777"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14:paraId="0C160267" w14:textId="77777777" w:rsidR="00133B0E" w:rsidRPr="00AF5AC8" w:rsidRDefault="00133B0E" w:rsidP="009C560F">
            <w:pPr>
              <w:spacing w:before="60" w:after="60"/>
              <w:rPr>
                <w:rFonts w:ascii="Arial" w:hAnsi="Arial" w:cs="Arial"/>
              </w:rPr>
            </w:pPr>
          </w:p>
        </w:tc>
      </w:tr>
    </w:tbl>
    <w:p w14:paraId="0C160269" w14:textId="77777777" w:rsidR="00133B0E" w:rsidRPr="00301619" w:rsidRDefault="00133B0E" w:rsidP="00133B0E">
      <w:pPr>
        <w:rPr>
          <w:rFonts w:ascii="Arial" w:hAnsi="Arial" w:cs="Arial"/>
          <w:sz w:val="16"/>
          <w:szCs w:val="16"/>
        </w:rPr>
      </w:pPr>
    </w:p>
    <w:p w14:paraId="0C16026A"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6E" w14:textId="77777777" w:rsidTr="003169F8">
        <w:trPr>
          <w:cantSplit/>
          <w:trHeight w:val="541"/>
        </w:trPr>
        <w:tc>
          <w:tcPr>
            <w:tcW w:w="675" w:type="dxa"/>
            <w:vMerge w:val="restart"/>
            <w:textDirection w:val="btLr"/>
          </w:tcPr>
          <w:p w14:paraId="0C16026B" w14:textId="77777777" w:rsidR="00133B0E" w:rsidRPr="003169F8" w:rsidRDefault="00133B0E" w:rsidP="009C560F">
            <w:pPr>
              <w:ind w:left="113" w:right="113"/>
              <w:jc w:val="center"/>
              <w:rPr>
                <w:rFonts w:ascii="Arial Bold" w:hAnsi="Arial Bold" w:cs="Arial"/>
                <w:b/>
                <w:color w:val="333333"/>
                <w:spacing w:val="-10"/>
              </w:rPr>
            </w:pPr>
            <w:r w:rsidRPr="00333E9E">
              <w:rPr>
                <w:rFonts w:ascii="Arial Bold" w:hAnsi="Arial Bold" w:cs="Arial"/>
                <w:b/>
                <w:color w:val="333333"/>
                <w:spacing w:val="-18"/>
              </w:rPr>
              <w:t xml:space="preserve">VACANCY </w:t>
            </w:r>
            <w:r w:rsidRPr="003169F8">
              <w:rPr>
                <w:rFonts w:ascii="Arial Bold" w:hAnsi="Arial Bold" w:cs="Arial"/>
                <w:b/>
                <w:color w:val="333333"/>
                <w:spacing w:val="-10"/>
              </w:rPr>
              <w:t>DETAILS</w:t>
            </w:r>
          </w:p>
        </w:tc>
        <w:tc>
          <w:tcPr>
            <w:tcW w:w="2493" w:type="dxa"/>
            <w:shd w:val="clear" w:color="auto" w:fill="E8E7F1"/>
          </w:tcPr>
          <w:p w14:paraId="0C16026C" w14:textId="77777777"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14:paraId="0C16026D" w14:textId="77777777" w:rsidR="00133B0E" w:rsidRPr="00B51A3B" w:rsidRDefault="00133B0E" w:rsidP="009C560F">
            <w:pPr>
              <w:spacing w:before="60"/>
              <w:rPr>
                <w:rFonts w:ascii="Arial" w:hAnsi="Arial" w:cs="Arial"/>
              </w:rPr>
            </w:pPr>
          </w:p>
        </w:tc>
      </w:tr>
      <w:tr w:rsidR="00133B0E" w:rsidRPr="00B51A3B" w14:paraId="0C160272" w14:textId="77777777" w:rsidTr="00333E9E">
        <w:trPr>
          <w:cantSplit/>
          <w:trHeight w:val="546"/>
        </w:trPr>
        <w:tc>
          <w:tcPr>
            <w:tcW w:w="675" w:type="dxa"/>
            <w:vMerge/>
            <w:textDirection w:val="btLr"/>
          </w:tcPr>
          <w:p w14:paraId="0C16026F" w14:textId="77777777" w:rsidR="00133B0E" w:rsidRPr="00F42E69" w:rsidRDefault="00133B0E" w:rsidP="009C560F">
            <w:pPr>
              <w:ind w:left="113" w:right="113"/>
              <w:jc w:val="center"/>
              <w:rPr>
                <w:rFonts w:ascii="Arial" w:hAnsi="Arial" w:cs="Arial"/>
                <w:b/>
                <w:color w:val="333333"/>
              </w:rPr>
            </w:pPr>
          </w:p>
        </w:tc>
        <w:tc>
          <w:tcPr>
            <w:tcW w:w="2493" w:type="dxa"/>
            <w:shd w:val="clear" w:color="auto" w:fill="E8E7F1"/>
          </w:tcPr>
          <w:p w14:paraId="0C160270" w14:textId="77777777"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14:paraId="0C160271" w14:textId="77777777" w:rsidR="00133B0E" w:rsidRPr="00B51A3B" w:rsidRDefault="00133B0E" w:rsidP="009C560F">
            <w:pPr>
              <w:spacing w:before="60"/>
              <w:rPr>
                <w:rFonts w:ascii="Arial" w:hAnsi="Arial" w:cs="Arial"/>
                <w:b/>
              </w:rPr>
            </w:pPr>
          </w:p>
        </w:tc>
      </w:tr>
    </w:tbl>
    <w:p w14:paraId="0C160273" w14:textId="77777777" w:rsidR="00133B0E" w:rsidRPr="00301619" w:rsidRDefault="00133B0E" w:rsidP="00133B0E">
      <w:pPr>
        <w:rPr>
          <w:rFonts w:ascii="Arial" w:hAnsi="Arial" w:cs="Arial"/>
          <w:sz w:val="16"/>
          <w:szCs w:val="16"/>
        </w:rPr>
      </w:pPr>
    </w:p>
    <w:p w14:paraId="0C160274" w14:textId="77777777"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14:paraId="0C160279" w14:textId="77777777" w:rsidTr="00F42E69">
        <w:tc>
          <w:tcPr>
            <w:tcW w:w="732" w:type="dxa"/>
            <w:vMerge w:val="restart"/>
            <w:textDirection w:val="btLr"/>
          </w:tcPr>
          <w:p w14:paraId="0C160275"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14:paraId="0C160276" w14:textId="77777777"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14:paraId="0C160277" w14:textId="77777777"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14:paraId="0C160278" w14:textId="77777777"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14:paraId="0C16027D" w14:textId="77777777" w:rsidTr="00F42E69">
        <w:tc>
          <w:tcPr>
            <w:tcW w:w="732" w:type="dxa"/>
            <w:vMerge/>
          </w:tcPr>
          <w:p w14:paraId="0C16027A" w14:textId="77777777" w:rsidR="00133B0E" w:rsidRPr="00B51A3B" w:rsidRDefault="00133B0E" w:rsidP="009C560F">
            <w:pPr>
              <w:rPr>
                <w:rFonts w:ascii="Arial" w:hAnsi="Arial" w:cs="Arial"/>
              </w:rPr>
            </w:pPr>
          </w:p>
        </w:tc>
        <w:tc>
          <w:tcPr>
            <w:tcW w:w="2462" w:type="dxa"/>
            <w:shd w:val="clear" w:color="auto" w:fill="E8E7F1"/>
          </w:tcPr>
          <w:p w14:paraId="0C16027B" w14:textId="77777777"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14:paraId="0C16027C" w14:textId="77777777" w:rsidR="00133B0E" w:rsidRPr="00B51A3B" w:rsidRDefault="00133B0E" w:rsidP="009C560F">
            <w:pPr>
              <w:spacing w:before="60" w:after="60"/>
              <w:rPr>
                <w:rFonts w:ascii="Arial" w:hAnsi="Arial" w:cs="Arial"/>
              </w:rPr>
            </w:pPr>
          </w:p>
        </w:tc>
      </w:tr>
      <w:tr w:rsidR="00133B0E" w:rsidRPr="00B51A3B" w14:paraId="0C160281" w14:textId="77777777" w:rsidTr="00F42E69">
        <w:tc>
          <w:tcPr>
            <w:tcW w:w="732" w:type="dxa"/>
            <w:vMerge/>
          </w:tcPr>
          <w:p w14:paraId="0C16027E" w14:textId="77777777" w:rsidR="00133B0E" w:rsidRPr="00B51A3B" w:rsidRDefault="00133B0E" w:rsidP="009C560F">
            <w:pPr>
              <w:rPr>
                <w:rFonts w:ascii="Arial" w:hAnsi="Arial" w:cs="Arial"/>
              </w:rPr>
            </w:pPr>
          </w:p>
        </w:tc>
        <w:tc>
          <w:tcPr>
            <w:tcW w:w="2462" w:type="dxa"/>
            <w:shd w:val="clear" w:color="auto" w:fill="E8E7F1"/>
          </w:tcPr>
          <w:p w14:paraId="0C16027F" w14:textId="77777777"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14:paraId="0C160280" w14:textId="77777777" w:rsidR="00133B0E" w:rsidRPr="00B51A3B" w:rsidRDefault="00133B0E" w:rsidP="009C560F">
            <w:pPr>
              <w:spacing w:before="60" w:after="60"/>
              <w:rPr>
                <w:rFonts w:ascii="Arial" w:hAnsi="Arial" w:cs="Arial"/>
              </w:rPr>
            </w:pPr>
          </w:p>
        </w:tc>
      </w:tr>
      <w:tr w:rsidR="00133B0E" w:rsidRPr="00B51A3B" w14:paraId="0C160285" w14:textId="77777777" w:rsidTr="00F42E69">
        <w:tc>
          <w:tcPr>
            <w:tcW w:w="732" w:type="dxa"/>
            <w:vMerge/>
          </w:tcPr>
          <w:p w14:paraId="0C160282" w14:textId="77777777" w:rsidR="00133B0E" w:rsidRPr="00B51A3B" w:rsidRDefault="00133B0E" w:rsidP="009C560F">
            <w:pPr>
              <w:rPr>
                <w:rFonts w:ascii="Arial" w:hAnsi="Arial" w:cs="Arial"/>
              </w:rPr>
            </w:pPr>
          </w:p>
        </w:tc>
        <w:tc>
          <w:tcPr>
            <w:tcW w:w="2462" w:type="dxa"/>
            <w:shd w:val="clear" w:color="auto" w:fill="E8E7F1"/>
          </w:tcPr>
          <w:p w14:paraId="0C160283" w14:textId="77777777"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14:paraId="0C160284" w14:textId="77777777" w:rsidR="00133B0E" w:rsidRPr="00B51A3B" w:rsidRDefault="00133B0E" w:rsidP="009C560F">
            <w:pPr>
              <w:spacing w:before="60" w:after="60"/>
              <w:rPr>
                <w:rFonts w:ascii="Arial" w:hAnsi="Arial" w:cs="Arial"/>
              </w:rPr>
            </w:pPr>
          </w:p>
        </w:tc>
      </w:tr>
      <w:tr w:rsidR="00133B0E" w:rsidRPr="00B51A3B" w14:paraId="0C16028C" w14:textId="77777777" w:rsidTr="00F42E69">
        <w:tc>
          <w:tcPr>
            <w:tcW w:w="732" w:type="dxa"/>
            <w:vMerge/>
          </w:tcPr>
          <w:p w14:paraId="0C160286" w14:textId="77777777" w:rsidR="00133B0E" w:rsidRPr="00B51A3B" w:rsidRDefault="00133B0E" w:rsidP="009C560F">
            <w:pPr>
              <w:rPr>
                <w:rFonts w:ascii="Arial" w:hAnsi="Arial" w:cs="Arial"/>
              </w:rPr>
            </w:pPr>
          </w:p>
        </w:tc>
        <w:tc>
          <w:tcPr>
            <w:tcW w:w="2462" w:type="dxa"/>
            <w:shd w:val="clear" w:color="auto" w:fill="E8E7F1"/>
          </w:tcPr>
          <w:p w14:paraId="0C160287" w14:textId="77777777" w:rsidR="00133B0E" w:rsidRPr="00B51A3B" w:rsidRDefault="00133B0E" w:rsidP="009C560F">
            <w:pPr>
              <w:spacing w:before="60" w:after="60"/>
              <w:rPr>
                <w:rFonts w:ascii="Arial" w:hAnsi="Arial" w:cs="Arial"/>
              </w:rPr>
            </w:pPr>
            <w:r w:rsidRPr="00B51A3B">
              <w:rPr>
                <w:rFonts w:ascii="Arial" w:hAnsi="Arial" w:cs="Arial"/>
              </w:rPr>
              <w:t>Postal address:</w:t>
            </w:r>
          </w:p>
          <w:p w14:paraId="0C160288" w14:textId="77777777" w:rsidR="00133B0E" w:rsidRPr="00B51A3B" w:rsidRDefault="00133B0E" w:rsidP="009C560F">
            <w:pPr>
              <w:spacing w:before="60" w:after="60"/>
              <w:rPr>
                <w:rFonts w:ascii="Arial" w:hAnsi="Arial" w:cs="Arial"/>
              </w:rPr>
            </w:pPr>
          </w:p>
          <w:p w14:paraId="0C160289" w14:textId="77777777" w:rsidR="00133B0E" w:rsidRPr="00B51A3B" w:rsidRDefault="00133B0E" w:rsidP="009C560F">
            <w:pPr>
              <w:spacing w:before="60" w:after="60"/>
              <w:rPr>
                <w:rFonts w:ascii="Arial" w:hAnsi="Arial" w:cs="Arial"/>
              </w:rPr>
            </w:pPr>
          </w:p>
        </w:tc>
        <w:tc>
          <w:tcPr>
            <w:tcW w:w="7178" w:type="dxa"/>
          </w:tcPr>
          <w:p w14:paraId="0C16028A" w14:textId="77777777" w:rsidR="00133B0E" w:rsidRPr="00B51A3B" w:rsidRDefault="00133B0E" w:rsidP="009C560F">
            <w:pPr>
              <w:spacing w:before="60" w:after="60"/>
              <w:rPr>
                <w:rFonts w:ascii="Arial" w:hAnsi="Arial" w:cs="Arial"/>
              </w:rPr>
            </w:pPr>
          </w:p>
          <w:p w14:paraId="0C16028B" w14:textId="77777777" w:rsidR="00133B0E" w:rsidRPr="00B51A3B" w:rsidRDefault="00133B0E" w:rsidP="009C560F">
            <w:pPr>
              <w:spacing w:before="60" w:after="60"/>
              <w:rPr>
                <w:rFonts w:ascii="Arial" w:hAnsi="Arial" w:cs="Arial"/>
              </w:rPr>
            </w:pPr>
          </w:p>
        </w:tc>
      </w:tr>
      <w:tr w:rsidR="00133B0E" w:rsidRPr="00B51A3B" w14:paraId="0C160290" w14:textId="77777777" w:rsidTr="00F42E69">
        <w:tc>
          <w:tcPr>
            <w:tcW w:w="732" w:type="dxa"/>
            <w:vMerge/>
          </w:tcPr>
          <w:p w14:paraId="0C16028D" w14:textId="77777777" w:rsidR="00133B0E" w:rsidRPr="00B51A3B" w:rsidRDefault="00133B0E" w:rsidP="009C560F">
            <w:pPr>
              <w:spacing w:before="60" w:after="60"/>
              <w:rPr>
                <w:rFonts w:ascii="Arial" w:hAnsi="Arial" w:cs="Arial"/>
              </w:rPr>
            </w:pPr>
          </w:p>
        </w:tc>
        <w:tc>
          <w:tcPr>
            <w:tcW w:w="2462" w:type="dxa"/>
            <w:shd w:val="clear" w:color="auto" w:fill="E8E7F1"/>
          </w:tcPr>
          <w:p w14:paraId="0C16028E" w14:textId="77777777"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14:paraId="0C16028F" w14:textId="77777777" w:rsidR="00133B0E" w:rsidRPr="00B51A3B" w:rsidRDefault="00133B0E" w:rsidP="009C560F">
            <w:pPr>
              <w:spacing w:before="60" w:after="60"/>
              <w:rPr>
                <w:rFonts w:ascii="Arial" w:hAnsi="Arial" w:cs="Arial"/>
              </w:rPr>
            </w:pPr>
          </w:p>
        </w:tc>
      </w:tr>
      <w:tr w:rsidR="00133B0E" w:rsidRPr="00B51A3B" w14:paraId="0C160294" w14:textId="77777777" w:rsidTr="00F42E69">
        <w:tc>
          <w:tcPr>
            <w:tcW w:w="732" w:type="dxa"/>
            <w:vMerge/>
          </w:tcPr>
          <w:p w14:paraId="0C160291"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2" w14:textId="77777777"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14:paraId="0C160293" w14:textId="77777777" w:rsidR="00133B0E" w:rsidRPr="00B51A3B" w:rsidRDefault="00133B0E" w:rsidP="009C560F">
            <w:pPr>
              <w:spacing w:before="60" w:after="60"/>
              <w:rPr>
                <w:rFonts w:ascii="Arial" w:hAnsi="Arial" w:cs="Arial"/>
              </w:rPr>
            </w:pPr>
          </w:p>
        </w:tc>
      </w:tr>
      <w:tr w:rsidR="00133B0E" w:rsidRPr="00B51A3B" w14:paraId="0C160298" w14:textId="77777777" w:rsidTr="00F42E69">
        <w:tc>
          <w:tcPr>
            <w:tcW w:w="732" w:type="dxa"/>
            <w:vMerge/>
          </w:tcPr>
          <w:p w14:paraId="0C160295"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6" w14:textId="77777777"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14:paraId="0C160297" w14:textId="77777777" w:rsidR="00133B0E" w:rsidRPr="00B51A3B" w:rsidRDefault="00133B0E" w:rsidP="009C560F">
            <w:pPr>
              <w:spacing w:before="60" w:after="60"/>
              <w:rPr>
                <w:rFonts w:ascii="Arial" w:hAnsi="Arial" w:cs="Arial"/>
              </w:rPr>
            </w:pPr>
          </w:p>
        </w:tc>
      </w:tr>
      <w:tr w:rsidR="00133B0E" w:rsidRPr="00B51A3B" w14:paraId="0C16029C" w14:textId="77777777" w:rsidTr="00F42E69">
        <w:trPr>
          <w:trHeight w:val="551"/>
        </w:trPr>
        <w:tc>
          <w:tcPr>
            <w:tcW w:w="732" w:type="dxa"/>
            <w:vMerge/>
          </w:tcPr>
          <w:p w14:paraId="0C160299" w14:textId="77777777" w:rsidR="00133B0E" w:rsidRPr="00B51A3B" w:rsidRDefault="00133B0E" w:rsidP="009C560F">
            <w:pPr>
              <w:spacing w:before="60" w:after="60"/>
              <w:rPr>
                <w:rFonts w:ascii="Arial" w:hAnsi="Arial" w:cs="Arial"/>
              </w:rPr>
            </w:pPr>
          </w:p>
        </w:tc>
        <w:tc>
          <w:tcPr>
            <w:tcW w:w="2462" w:type="dxa"/>
            <w:shd w:val="clear" w:color="auto" w:fill="E8E7F1"/>
          </w:tcPr>
          <w:p w14:paraId="0C16029A" w14:textId="77777777"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14:paraId="0C16029B" w14:textId="77777777"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14:paraId="0C16029D" w14:textId="77777777" w:rsidR="00133B0E" w:rsidRPr="00301619" w:rsidRDefault="00133B0E" w:rsidP="00133B0E">
      <w:pPr>
        <w:rPr>
          <w:rFonts w:ascii="Arial" w:hAnsi="Arial" w:cs="Arial"/>
          <w:sz w:val="16"/>
          <w:szCs w:val="16"/>
        </w:rPr>
      </w:pPr>
    </w:p>
    <w:p w14:paraId="0C16029E"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A3" w14:textId="77777777" w:rsidTr="00F42E69">
        <w:tc>
          <w:tcPr>
            <w:tcW w:w="732" w:type="dxa"/>
            <w:vMerge w:val="restart"/>
            <w:textDirection w:val="btLr"/>
          </w:tcPr>
          <w:p w14:paraId="0C16029F"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14:paraId="0C1602A0" w14:textId="77777777"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14:paraId="0C1602A1" w14:textId="77777777"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14:paraId="0C1602A2" w14:textId="77777777" w:rsidR="00133B0E" w:rsidRPr="00B51A3B" w:rsidRDefault="00133B0E" w:rsidP="009C560F">
            <w:pPr>
              <w:spacing w:before="120" w:after="60"/>
              <w:rPr>
                <w:rFonts w:ascii="Arial" w:hAnsi="Arial" w:cs="Arial"/>
              </w:rPr>
            </w:pPr>
          </w:p>
        </w:tc>
      </w:tr>
      <w:tr w:rsidR="00133B0E" w:rsidRPr="00B51A3B" w14:paraId="0C1602A8" w14:textId="77777777" w:rsidTr="00F42E69">
        <w:trPr>
          <w:trHeight w:val="747"/>
        </w:trPr>
        <w:tc>
          <w:tcPr>
            <w:tcW w:w="732" w:type="dxa"/>
            <w:vMerge/>
            <w:textDirection w:val="btLr"/>
          </w:tcPr>
          <w:p w14:paraId="0C1602A4" w14:textId="77777777" w:rsidR="00133B0E" w:rsidRPr="0039176F" w:rsidRDefault="00133B0E" w:rsidP="009C560F">
            <w:pPr>
              <w:ind w:left="113" w:right="113"/>
              <w:jc w:val="center"/>
              <w:rPr>
                <w:rFonts w:ascii="Arial" w:hAnsi="Arial" w:cs="Arial"/>
                <w:b/>
                <w:color w:val="4D4D4D"/>
              </w:rPr>
            </w:pPr>
          </w:p>
        </w:tc>
        <w:tc>
          <w:tcPr>
            <w:tcW w:w="2436" w:type="dxa"/>
            <w:shd w:val="clear" w:color="auto" w:fill="E8E7F1"/>
          </w:tcPr>
          <w:p w14:paraId="0C1602A5" w14:textId="77777777"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14:paraId="0C1602A6" w14:textId="77777777"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A7" w14:textId="77777777"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complete the remainder of the this section below:</w:t>
            </w:r>
          </w:p>
        </w:tc>
      </w:tr>
      <w:tr w:rsidR="00133B0E" w:rsidRPr="00B51A3B" w14:paraId="0C1602AC" w14:textId="77777777" w:rsidTr="00F42E69">
        <w:trPr>
          <w:trHeight w:val="182"/>
        </w:trPr>
        <w:tc>
          <w:tcPr>
            <w:tcW w:w="732" w:type="dxa"/>
            <w:vMerge/>
          </w:tcPr>
          <w:p w14:paraId="0C1602A9" w14:textId="77777777" w:rsidR="00133B0E" w:rsidRPr="0039176F" w:rsidRDefault="00133B0E" w:rsidP="009C560F">
            <w:pPr>
              <w:rPr>
                <w:rFonts w:ascii="Arial" w:hAnsi="Arial" w:cs="Arial"/>
                <w:color w:val="4D4D4D"/>
              </w:rPr>
            </w:pPr>
          </w:p>
        </w:tc>
        <w:tc>
          <w:tcPr>
            <w:tcW w:w="2436" w:type="dxa"/>
            <w:shd w:val="clear" w:color="auto" w:fill="E8E7F1"/>
          </w:tcPr>
          <w:p w14:paraId="0C1602AA"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14:paraId="0C1602AB"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14:paraId="0C1602B0" w14:textId="77777777" w:rsidTr="00F42E69">
        <w:tc>
          <w:tcPr>
            <w:tcW w:w="732" w:type="dxa"/>
            <w:vMerge/>
          </w:tcPr>
          <w:p w14:paraId="0C1602AD" w14:textId="77777777" w:rsidR="00133B0E" w:rsidRPr="0039176F" w:rsidRDefault="00133B0E" w:rsidP="009C560F">
            <w:pPr>
              <w:rPr>
                <w:rFonts w:ascii="Arial" w:hAnsi="Arial" w:cs="Arial"/>
                <w:color w:val="4D4D4D"/>
              </w:rPr>
            </w:pPr>
          </w:p>
        </w:tc>
        <w:tc>
          <w:tcPr>
            <w:tcW w:w="2436" w:type="dxa"/>
            <w:shd w:val="clear" w:color="auto" w:fill="E8E7F1"/>
          </w:tcPr>
          <w:p w14:paraId="0C1602AE" w14:textId="77777777"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14:paraId="0C1602AF" w14:textId="77777777" w:rsidR="00133B0E" w:rsidRPr="00B51A3B" w:rsidRDefault="00133B0E" w:rsidP="009C560F">
            <w:pPr>
              <w:spacing w:before="60" w:after="60"/>
              <w:rPr>
                <w:rFonts w:ascii="Arial" w:hAnsi="Arial" w:cs="Arial"/>
              </w:rPr>
            </w:pPr>
          </w:p>
        </w:tc>
      </w:tr>
      <w:tr w:rsidR="00133B0E" w:rsidRPr="00B51A3B" w14:paraId="0C1602B4" w14:textId="77777777" w:rsidTr="00F42E69">
        <w:trPr>
          <w:trHeight w:val="234"/>
        </w:trPr>
        <w:tc>
          <w:tcPr>
            <w:tcW w:w="732" w:type="dxa"/>
            <w:vMerge/>
          </w:tcPr>
          <w:p w14:paraId="0C1602B1" w14:textId="77777777"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14:paraId="0C1602B2" w14:textId="77777777"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14:paraId="0C1602B3" w14:textId="77777777" w:rsidR="00133B0E" w:rsidRPr="00B51A3B" w:rsidRDefault="00133B0E" w:rsidP="009C560F">
            <w:pPr>
              <w:spacing w:before="60" w:after="60"/>
              <w:rPr>
                <w:rFonts w:ascii="Arial" w:hAnsi="Arial" w:cs="Arial"/>
              </w:rPr>
            </w:pPr>
          </w:p>
        </w:tc>
      </w:tr>
    </w:tbl>
    <w:p w14:paraId="0C1602B5" w14:textId="77777777" w:rsidR="00133B0E" w:rsidRPr="00301619" w:rsidRDefault="00133B0E" w:rsidP="00133B0E">
      <w:pPr>
        <w:rPr>
          <w:rFonts w:ascii="Arial" w:hAnsi="Arial" w:cs="Arial"/>
          <w:sz w:val="16"/>
          <w:szCs w:val="16"/>
        </w:rPr>
      </w:pPr>
    </w:p>
    <w:p w14:paraId="0C1602B6"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BC" w14:textId="77777777" w:rsidTr="005F550D">
        <w:trPr>
          <w:trHeight w:val="920"/>
        </w:trPr>
        <w:tc>
          <w:tcPr>
            <w:tcW w:w="732" w:type="dxa"/>
            <w:vMerge w:val="restart"/>
            <w:textDirection w:val="btLr"/>
          </w:tcPr>
          <w:p w14:paraId="0C1602B7" w14:textId="0DE52D2C" w:rsidR="00133B0E" w:rsidRPr="00F42E69" w:rsidRDefault="00A316C4" w:rsidP="00A316C4">
            <w:pPr>
              <w:ind w:left="113" w:right="113"/>
              <w:jc w:val="center"/>
              <w:rPr>
                <w:rFonts w:ascii="Arial" w:hAnsi="Arial" w:cs="Arial"/>
                <w:b/>
                <w:color w:val="333333"/>
                <w:spacing w:val="-12"/>
              </w:rPr>
            </w:pPr>
            <w:r>
              <w:rPr>
                <w:rFonts w:ascii="Arial" w:hAnsi="Arial" w:cs="Arial"/>
                <w:b/>
                <w:color w:val="333333"/>
                <w:spacing w:val="-12"/>
              </w:rPr>
              <w:t>TERMINATION</w:t>
            </w:r>
          </w:p>
          <w:p w14:paraId="0C1602B8" w14:textId="77777777"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14:paraId="0C1602B9" w14:textId="0570C148" w:rsidR="00133B0E" w:rsidRPr="00B51A3B" w:rsidRDefault="00133B0E" w:rsidP="009C560F">
            <w:pPr>
              <w:spacing w:before="60" w:after="60"/>
              <w:rPr>
                <w:rFonts w:ascii="Arial" w:hAnsi="Arial" w:cs="Arial"/>
              </w:rPr>
            </w:pPr>
            <w:r w:rsidRPr="00B51A3B">
              <w:rPr>
                <w:rFonts w:ascii="Arial" w:hAnsi="Arial" w:cs="Arial"/>
              </w:rPr>
              <w:t>Have you ever taken</w:t>
            </w:r>
            <w:r w:rsidR="005F550D">
              <w:rPr>
                <w:rFonts w:ascii="Arial" w:hAnsi="Arial" w:cs="Arial"/>
              </w:rPr>
              <w:t xml:space="preserve"> a redundancy or</w:t>
            </w:r>
            <w:r w:rsidRPr="00B51A3B">
              <w:rPr>
                <w:rFonts w:ascii="Arial" w:hAnsi="Arial" w:cs="Arial"/>
              </w:rPr>
              <w:t xml:space="preserve"> voluntary severance </w:t>
            </w:r>
            <w:r w:rsidR="005F550D">
              <w:rPr>
                <w:rFonts w:ascii="Arial" w:hAnsi="Arial" w:cs="Arial"/>
              </w:rPr>
              <w:t xml:space="preserve">payment </w:t>
            </w:r>
            <w:r w:rsidRPr="00B51A3B">
              <w:rPr>
                <w:rFonts w:ascii="Arial" w:hAnsi="Arial" w:cs="Arial"/>
              </w:rPr>
              <w:t>from the WA public sector?</w:t>
            </w:r>
            <w:r w:rsidRPr="00B51A3B">
              <w:rPr>
                <w:rFonts w:ascii="Arial" w:hAnsi="Arial" w:cs="Arial"/>
              </w:rPr>
              <w:tab/>
            </w:r>
          </w:p>
        </w:tc>
        <w:tc>
          <w:tcPr>
            <w:tcW w:w="7200" w:type="dxa"/>
          </w:tcPr>
          <w:p w14:paraId="0C1602BA" w14:textId="77777777" w:rsidR="00133B0E" w:rsidRPr="00B51A3B" w:rsidRDefault="00133B0E" w:rsidP="005F550D">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BB" w14:textId="1DCF53C0" w:rsidR="00133B0E" w:rsidRPr="00B51A3B" w:rsidRDefault="00133B0E" w:rsidP="005F550D">
            <w:pPr>
              <w:spacing w:before="12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xml:space="preserve">, please indicate the re-entry date in your letter of </w:t>
            </w:r>
            <w:r w:rsidR="005F550D">
              <w:rPr>
                <w:rFonts w:ascii="Arial" w:hAnsi="Arial" w:cs="Arial"/>
              </w:rPr>
              <w:t xml:space="preserve">redundancy/ </w:t>
            </w:r>
            <w:r w:rsidRPr="00B51A3B">
              <w:rPr>
                <w:rFonts w:ascii="Arial" w:hAnsi="Arial" w:cs="Arial"/>
              </w:rPr>
              <w:t>severance below:</w:t>
            </w:r>
          </w:p>
        </w:tc>
      </w:tr>
      <w:tr w:rsidR="00133B0E" w:rsidRPr="00B51A3B" w14:paraId="0C1602C0" w14:textId="77777777" w:rsidTr="00301619">
        <w:trPr>
          <w:trHeight w:val="558"/>
        </w:trPr>
        <w:tc>
          <w:tcPr>
            <w:tcW w:w="732" w:type="dxa"/>
            <w:vMerge/>
          </w:tcPr>
          <w:p w14:paraId="0C1602BD" w14:textId="77777777" w:rsidR="00133B0E" w:rsidRPr="0039176F" w:rsidRDefault="00133B0E" w:rsidP="009C560F">
            <w:pPr>
              <w:rPr>
                <w:rFonts w:ascii="Arial" w:hAnsi="Arial" w:cs="Arial"/>
                <w:color w:val="4D4D4D"/>
              </w:rPr>
            </w:pPr>
          </w:p>
        </w:tc>
        <w:tc>
          <w:tcPr>
            <w:tcW w:w="2436" w:type="dxa"/>
            <w:shd w:val="clear" w:color="auto" w:fill="E8E7F1"/>
          </w:tcPr>
          <w:p w14:paraId="0C1602BE" w14:textId="77777777"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14:paraId="0C1602BF" w14:textId="77777777" w:rsidR="00133B0E" w:rsidRPr="00B51A3B" w:rsidRDefault="00133B0E" w:rsidP="00301619">
            <w:pPr>
              <w:spacing w:before="100"/>
              <w:rPr>
                <w:rFonts w:ascii="Arial" w:hAnsi="Arial" w:cs="Arial"/>
              </w:rPr>
            </w:pPr>
          </w:p>
        </w:tc>
      </w:tr>
    </w:tbl>
    <w:p w14:paraId="0C1602C1" w14:textId="77777777" w:rsidR="00133B0E" w:rsidRPr="00C74A46" w:rsidRDefault="00133B0E" w:rsidP="00301619">
      <w:pPr>
        <w:spacing w:before="60"/>
        <w:ind w:left="113" w:right="113"/>
        <w:jc w:val="right"/>
        <w:rPr>
          <w:rFonts w:ascii="Arial" w:hAnsi="Arial" w:cs="Arial"/>
          <w:sz w:val="12"/>
          <w:szCs w:val="12"/>
        </w:rPr>
        <w:sectPr w:rsidR="00133B0E" w:rsidRPr="00C74A46" w:rsidSect="00030BC5">
          <w:headerReference w:type="first" r:id="rId38"/>
          <w:footerReference w:type="first" r:id="rId39"/>
          <w:pgSz w:w="11907" w:h="16834" w:code="9"/>
          <w:pgMar w:top="387" w:right="851" w:bottom="340" w:left="851" w:header="284" w:footer="102" w:gutter="0"/>
          <w:cols w:space="720"/>
          <w:titlePg/>
        </w:sectPr>
      </w:pPr>
      <w:r w:rsidRPr="00C74A46">
        <w:rPr>
          <w:rFonts w:ascii="Arial" w:hAnsi="Arial" w:cs="Arial"/>
          <w:sz w:val="12"/>
          <w:szCs w:val="12"/>
        </w:rPr>
        <w:t xml:space="preserve">Page 1 of 2 </w:t>
      </w:r>
    </w:p>
    <w:p w14:paraId="0C1602C2" w14:textId="77777777" w:rsidR="00133B0E" w:rsidRPr="00255E1F" w:rsidRDefault="00133B0E" w:rsidP="00133B0E">
      <w:pPr>
        <w:rPr>
          <w:rFonts w:ascii="Tahoma" w:hAnsi="Tahoma" w:cs="Tahoma"/>
          <w:sz w:val="8"/>
          <w:szCs w:val="8"/>
        </w:rPr>
      </w:pPr>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14:paraId="0C1602C6" w14:textId="77777777" w:rsidTr="00301619">
        <w:trPr>
          <w:cantSplit/>
          <w:trHeight w:val="355"/>
        </w:trPr>
        <w:tc>
          <w:tcPr>
            <w:tcW w:w="711" w:type="dxa"/>
            <w:vMerge w:val="restart"/>
            <w:textDirection w:val="btLr"/>
          </w:tcPr>
          <w:p w14:paraId="0C1602C3" w14:textId="77777777"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14:paraId="0C1602C4" w14:textId="77777777"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14:paraId="0C1602C5" w14:textId="77777777"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14:paraId="0C1602CC" w14:textId="77777777" w:rsidTr="00301619">
        <w:trPr>
          <w:cantSplit/>
          <w:trHeight w:val="355"/>
        </w:trPr>
        <w:tc>
          <w:tcPr>
            <w:tcW w:w="711" w:type="dxa"/>
            <w:vMerge/>
            <w:textDirection w:val="btLr"/>
          </w:tcPr>
          <w:p w14:paraId="0C1602C7"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C8"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C9" w14:textId="77777777" w:rsidR="00093634" w:rsidRPr="00B51A3B" w:rsidRDefault="00093634" w:rsidP="009C560F">
            <w:pPr>
              <w:spacing w:before="60" w:after="60"/>
              <w:rPr>
                <w:rFonts w:ascii="Arial" w:hAnsi="Arial" w:cs="Arial"/>
              </w:rPr>
            </w:pPr>
          </w:p>
        </w:tc>
        <w:tc>
          <w:tcPr>
            <w:tcW w:w="1440" w:type="dxa"/>
            <w:shd w:val="clear" w:color="auto" w:fill="E8E7F1"/>
          </w:tcPr>
          <w:p w14:paraId="0C1602CA"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CB" w14:textId="77777777" w:rsidR="00093634" w:rsidRPr="00B51A3B" w:rsidRDefault="00093634" w:rsidP="009C560F">
            <w:pPr>
              <w:spacing w:before="60" w:after="60"/>
              <w:rPr>
                <w:rFonts w:ascii="Arial" w:hAnsi="Arial" w:cs="Arial"/>
              </w:rPr>
            </w:pPr>
          </w:p>
        </w:tc>
      </w:tr>
      <w:tr w:rsidR="00093634" w:rsidRPr="00B51A3B" w14:paraId="0C1602D2" w14:textId="77777777" w:rsidTr="00301619">
        <w:trPr>
          <w:cantSplit/>
          <w:trHeight w:val="355"/>
        </w:trPr>
        <w:tc>
          <w:tcPr>
            <w:tcW w:w="711" w:type="dxa"/>
            <w:vMerge/>
            <w:textDirection w:val="btLr"/>
          </w:tcPr>
          <w:p w14:paraId="0C1602CD"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CE"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14:paraId="0C1602CF" w14:textId="77777777" w:rsidR="00093634" w:rsidRPr="00B51A3B" w:rsidRDefault="00093634" w:rsidP="009C560F">
            <w:pPr>
              <w:spacing w:before="60" w:after="60"/>
              <w:rPr>
                <w:rFonts w:ascii="Arial" w:hAnsi="Arial" w:cs="Arial"/>
              </w:rPr>
            </w:pPr>
          </w:p>
        </w:tc>
        <w:tc>
          <w:tcPr>
            <w:tcW w:w="1440" w:type="dxa"/>
            <w:shd w:val="clear" w:color="auto" w:fill="E8E7F1"/>
          </w:tcPr>
          <w:p w14:paraId="0C1602D0"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14:paraId="0C1602D1" w14:textId="77777777" w:rsidR="00093634" w:rsidRPr="00B51A3B" w:rsidRDefault="00093634" w:rsidP="00F219B4">
            <w:pPr>
              <w:spacing w:before="60" w:after="60"/>
              <w:jc w:val="center"/>
              <w:rPr>
                <w:rFonts w:ascii="Arial" w:hAnsi="Arial" w:cs="Arial"/>
              </w:rPr>
            </w:pPr>
          </w:p>
        </w:tc>
      </w:tr>
      <w:tr w:rsidR="00093634" w:rsidRPr="00B51A3B" w14:paraId="0C1602D8" w14:textId="77777777" w:rsidTr="00301619">
        <w:trPr>
          <w:cantSplit/>
          <w:trHeight w:val="355"/>
        </w:trPr>
        <w:tc>
          <w:tcPr>
            <w:tcW w:w="711" w:type="dxa"/>
            <w:vMerge/>
            <w:textDirection w:val="btLr"/>
          </w:tcPr>
          <w:p w14:paraId="0C1602D3"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D4"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14:paraId="0C1602D5" w14:textId="77777777" w:rsidR="00093634" w:rsidRPr="00B51A3B" w:rsidRDefault="00093634" w:rsidP="009C560F">
            <w:pPr>
              <w:spacing w:before="60" w:after="60"/>
              <w:rPr>
                <w:rFonts w:ascii="Arial" w:hAnsi="Arial" w:cs="Arial"/>
              </w:rPr>
            </w:pPr>
          </w:p>
        </w:tc>
        <w:tc>
          <w:tcPr>
            <w:tcW w:w="1440" w:type="dxa"/>
            <w:shd w:val="clear" w:color="auto" w:fill="E8E7F1"/>
          </w:tcPr>
          <w:p w14:paraId="0C1602D6"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D7" w14:textId="77777777" w:rsidR="00093634" w:rsidRPr="00B51A3B" w:rsidRDefault="00093634" w:rsidP="009C560F">
            <w:pPr>
              <w:spacing w:before="60" w:after="60"/>
              <w:rPr>
                <w:rFonts w:ascii="Arial" w:hAnsi="Arial" w:cs="Arial"/>
              </w:rPr>
            </w:pPr>
          </w:p>
        </w:tc>
      </w:tr>
      <w:tr w:rsidR="00093634" w:rsidRPr="00B51A3B" w14:paraId="0C1602DE" w14:textId="77777777" w:rsidTr="00301619">
        <w:trPr>
          <w:cantSplit/>
          <w:trHeight w:val="328"/>
        </w:trPr>
        <w:tc>
          <w:tcPr>
            <w:tcW w:w="711" w:type="dxa"/>
            <w:vMerge/>
            <w:textDirection w:val="btLr"/>
          </w:tcPr>
          <w:p w14:paraId="0C1602D9"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DA"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DB" w14:textId="77777777" w:rsidR="00093634" w:rsidRPr="00B51A3B" w:rsidRDefault="00093634" w:rsidP="009C560F">
            <w:pPr>
              <w:spacing w:before="60" w:after="60"/>
              <w:rPr>
                <w:rFonts w:ascii="Arial" w:hAnsi="Arial" w:cs="Arial"/>
              </w:rPr>
            </w:pPr>
          </w:p>
        </w:tc>
        <w:tc>
          <w:tcPr>
            <w:tcW w:w="1440" w:type="dxa"/>
            <w:shd w:val="clear" w:color="auto" w:fill="E8E7F1"/>
          </w:tcPr>
          <w:p w14:paraId="0C1602DC"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DD" w14:textId="77777777" w:rsidR="00093634" w:rsidRPr="00B51A3B" w:rsidRDefault="00093634" w:rsidP="009C560F">
            <w:pPr>
              <w:spacing w:before="60" w:after="60"/>
              <w:rPr>
                <w:rFonts w:ascii="Arial" w:hAnsi="Arial" w:cs="Arial"/>
              </w:rPr>
            </w:pPr>
          </w:p>
        </w:tc>
      </w:tr>
      <w:tr w:rsidR="00093634" w:rsidRPr="00B51A3B" w14:paraId="0C1602E4" w14:textId="77777777" w:rsidTr="00301619">
        <w:trPr>
          <w:cantSplit/>
          <w:trHeight w:val="343"/>
        </w:trPr>
        <w:tc>
          <w:tcPr>
            <w:tcW w:w="711" w:type="dxa"/>
            <w:vMerge/>
            <w:textDirection w:val="btLr"/>
          </w:tcPr>
          <w:p w14:paraId="0C1602DF" w14:textId="77777777" w:rsidR="00093634" w:rsidRPr="00B51A3B" w:rsidRDefault="00093634" w:rsidP="009C560F">
            <w:pPr>
              <w:ind w:left="113" w:right="113"/>
              <w:rPr>
                <w:rFonts w:ascii="Arial" w:hAnsi="Arial" w:cs="Arial"/>
              </w:rPr>
            </w:pPr>
          </w:p>
        </w:tc>
        <w:tc>
          <w:tcPr>
            <w:tcW w:w="1949" w:type="dxa"/>
            <w:shd w:val="clear" w:color="auto" w:fill="E8E7F1"/>
          </w:tcPr>
          <w:p w14:paraId="0C1602E0"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14:paraId="0C1602E1" w14:textId="77777777" w:rsidR="00093634" w:rsidRPr="00B51A3B" w:rsidRDefault="00093634" w:rsidP="009C560F">
            <w:pPr>
              <w:spacing w:before="60" w:after="60"/>
              <w:rPr>
                <w:rFonts w:ascii="Arial" w:hAnsi="Arial" w:cs="Arial"/>
              </w:rPr>
            </w:pPr>
          </w:p>
        </w:tc>
        <w:tc>
          <w:tcPr>
            <w:tcW w:w="1440" w:type="dxa"/>
            <w:shd w:val="clear" w:color="auto" w:fill="E8E7F1"/>
          </w:tcPr>
          <w:p w14:paraId="0C1602E2"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14:paraId="0C1602E3" w14:textId="77777777" w:rsidR="00093634" w:rsidRPr="00B51A3B" w:rsidRDefault="00093634" w:rsidP="009C560F">
            <w:pPr>
              <w:spacing w:before="60" w:after="60"/>
              <w:rPr>
                <w:rFonts w:ascii="Arial" w:hAnsi="Arial" w:cs="Arial"/>
              </w:rPr>
            </w:pPr>
          </w:p>
        </w:tc>
      </w:tr>
      <w:tr w:rsidR="00093634" w:rsidRPr="00B51A3B" w14:paraId="0C1602EA" w14:textId="77777777" w:rsidTr="00301619">
        <w:trPr>
          <w:cantSplit/>
          <w:trHeight w:val="343"/>
        </w:trPr>
        <w:tc>
          <w:tcPr>
            <w:tcW w:w="711" w:type="dxa"/>
            <w:vMerge/>
            <w:textDirection w:val="btLr"/>
          </w:tcPr>
          <w:p w14:paraId="0C1602E5" w14:textId="77777777" w:rsidR="00093634" w:rsidRPr="00B51A3B" w:rsidRDefault="00093634" w:rsidP="009C560F">
            <w:pPr>
              <w:ind w:left="113" w:right="113"/>
              <w:rPr>
                <w:rFonts w:ascii="Arial" w:hAnsi="Arial" w:cs="Arial"/>
              </w:rPr>
            </w:pPr>
          </w:p>
        </w:tc>
        <w:tc>
          <w:tcPr>
            <w:tcW w:w="1949" w:type="dxa"/>
            <w:shd w:val="clear" w:color="auto" w:fill="E8E7F1"/>
          </w:tcPr>
          <w:p w14:paraId="0C1602E6"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14:paraId="0C1602E7" w14:textId="77777777" w:rsidR="00093634" w:rsidRPr="00B51A3B" w:rsidRDefault="00093634" w:rsidP="009C560F">
            <w:pPr>
              <w:spacing w:before="60" w:after="60"/>
              <w:rPr>
                <w:rFonts w:ascii="Arial" w:hAnsi="Arial" w:cs="Arial"/>
              </w:rPr>
            </w:pPr>
          </w:p>
        </w:tc>
        <w:tc>
          <w:tcPr>
            <w:tcW w:w="1440" w:type="dxa"/>
            <w:shd w:val="clear" w:color="auto" w:fill="E8E7F1"/>
          </w:tcPr>
          <w:p w14:paraId="0C1602E8"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E9" w14:textId="77777777" w:rsidR="00093634" w:rsidRPr="00B51A3B" w:rsidRDefault="00093634" w:rsidP="009C560F">
            <w:pPr>
              <w:spacing w:before="60" w:after="60"/>
              <w:rPr>
                <w:rFonts w:ascii="Arial" w:hAnsi="Arial" w:cs="Arial"/>
              </w:rPr>
            </w:pPr>
          </w:p>
        </w:tc>
      </w:tr>
    </w:tbl>
    <w:p w14:paraId="0C1602EB" w14:textId="77777777" w:rsidR="00093634" w:rsidRDefault="00093634" w:rsidP="00133B0E">
      <w:pPr>
        <w:rPr>
          <w:rFonts w:ascii="Tahoma" w:hAnsi="Tahoma" w:cs="Tahoma"/>
          <w:sz w:val="14"/>
          <w:szCs w:val="14"/>
        </w:rPr>
      </w:pPr>
    </w:p>
    <w:p w14:paraId="0C1602EC" w14:textId="77777777"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F2" w14:textId="77777777" w:rsidTr="00F42E69">
        <w:trPr>
          <w:cantSplit/>
          <w:trHeight w:val="552"/>
        </w:trPr>
        <w:tc>
          <w:tcPr>
            <w:tcW w:w="675" w:type="dxa"/>
            <w:vMerge w:val="restart"/>
            <w:shd w:val="clear" w:color="auto" w:fill="auto"/>
            <w:textDirection w:val="btLr"/>
          </w:tcPr>
          <w:p w14:paraId="0C1602ED"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14:paraId="0C1602EE" w14:textId="77777777" w:rsidR="00133B0E" w:rsidRPr="00B51A3B" w:rsidRDefault="00133B0E" w:rsidP="009C560F">
            <w:pPr>
              <w:ind w:left="113" w:right="113"/>
              <w:jc w:val="center"/>
              <w:rPr>
                <w:rFonts w:ascii="Arial" w:hAnsi="Arial" w:cs="Arial"/>
              </w:rPr>
            </w:pPr>
          </w:p>
        </w:tc>
        <w:tc>
          <w:tcPr>
            <w:tcW w:w="9693" w:type="dxa"/>
            <w:gridSpan w:val="2"/>
            <w:shd w:val="clear" w:color="auto" w:fill="auto"/>
          </w:tcPr>
          <w:p w14:paraId="0C1602EF" w14:textId="77777777"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14:paraId="0C1602F0" w14:textId="77777777"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14:paraId="0C1602F1" w14:textId="77777777"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40" w:history="1">
              <w:r w:rsidR="00D104CE" w:rsidRPr="00427CC8">
                <w:rPr>
                  <w:rStyle w:val="Hyperlink"/>
                  <w:rFonts w:ascii="Arial" w:hAnsi="Arial" w:cs="Arial"/>
                </w:rPr>
                <w:t>www.dbca.wa.gov.au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14:paraId="0C1602FA" w14:textId="77777777" w:rsidTr="00C6390A">
        <w:trPr>
          <w:cantSplit/>
          <w:trHeight w:val="1557"/>
        </w:trPr>
        <w:tc>
          <w:tcPr>
            <w:tcW w:w="675" w:type="dxa"/>
            <w:vMerge/>
            <w:textDirection w:val="btLr"/>
          </w:tcPr>
          <w:p w14:paraId="0C1602F3"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4" w14:textId="77777777"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14:paraId="0C1602F5"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14:paraId="0C1602F6"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14:paraId="0C1602F7"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14:paraId="0C1602F8"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14:paraId="0C1602F9" w14:textId="77777777"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14:paraId="0C1602FE" w14:textId="77777777" w:rsidTr="00C6390A">
        <w:trPr>
          <w:cantSplit/>
          <w:trHeight w:val="364"/>
        </w:trPr>
        <w:tc>
          <w:tcPr>
            <w:tcW w:w="675" w:type="dxa"/>
            <w:vMerge/>
            <w:textDirection w:val="btLr"/>
          </w:tcPr>
          <w:p w14:paraId="0C1602FB"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C"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14:paraId="0C1602FD" w14:textId="77777777" w:rsidR="00133B0E" w:rsidRPr="00B51A3B" w:rsidRDefault="00133B0E" w:rsidP="00BD01AA">
            <w:pPr>
              <w:tabs>
                <w:tab w:val="left" w:pos="6521"/>
                <w:tab w:val="left" w:pos="9530"/>
              </w:tabs>
              <w:spacing w:before="100" w:after="120"/>
              <w:rPr>
                <w:rFonts w:ascii="Arial" w:hAnsi="Arial" w:cs="Arial"/>
                <w:u w:val="single"/>
              </w:rPr>
            </w:pPr>
          </w:p>
        </w:tc>
      </w:tr>
    </w:tbl>
    <w:p w14:paraId="0C1602FF" w14:textId="77777777" w:rsidR="00133B0E" w:rsidRPr="00F412ED" w:rsidRDefault="00133B0E" w:rsidP="00133B0E">
      <w:pPr>
        <w:rPr>
          <w:rFonts w:ascii="Tahoma" w:hAnsi="Tahoma" w:cs="Tahoma"/>
          <w:sz w:val="14"/>
          <w:szCs w:val="14"/>
        </w:rPr>
      </w:pPr>
    </w:p>
    <w:p w14:paraId="0C160300"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7"/>
        <w:gridCol w:w="2457"/>
        <w:gridCol w:w="7214"/>
      </w:tblGrid>
      <w:tr w:rsidR="00133B0E" w:rsidRPr="00B51A3B" w14:paraId="0C160303" w14:textId="77777777" w:rsidTr="00333E9E">
        <w:trPr>
          <w:cantSplit/>
          <w:trHeight w:val="405"/>
        </w:trPr>
        <w:tc>
          <w:tcPr>
            <w:tcW w:w="667" w:type="dxa"/>
            <w:vMerge w:val="restart"/>
            <w:shd w:val="clear" w:color="auto" w:fill="auto"/>
            <w:textDirection w:val="btLr"/>
          </w:tcPr>
          <w:p w14:paraId="0C160301"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671" w:type="dxa"/>
            <w:gridSpan w:val="2"/>
          </w:tcPr>
          <w:p w14:paraId="0C160302" w14:textId="77777777"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14:paraId="0C160307" w14:textId="77777777" w:rsidTr="00333E9E">
        <w:trPr>
          <w:cantSplit/>
          <w:trHeight w:val="288"/>
        </w:trPr>
        <w:tc>
          <w:tcPr>
            <w:tcW w:w="667" w:type="dxa"/>
            <w:vMerge/>
            <w:shd w:val="clear" w:color="auto" w:fill="auto"/>
            <w:textDirection w:val="btLr"/>
          </w:tcPr>
          <w:p w14:paraId="0C16030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5" w14:textId="77777777"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14" w:type="dxa"/>
          </w:tcPr>
          <w:p w14:paraId="0C160306" w14:textId="77777777"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14:paraId="0C16030B" w14:textId="77777777" w:rsidTr="00333E9E">
        <w:trPr>
          <w:cantSplit/>
          <w:trHeight w:val="283"/>
        </w:trPr>
        <w:tc>
          <w:tcPr>
            <w:tcW w:w="667" w:type="dxa"/>
            <w:vMerge/>
            <w:shd w:val="clear" w:color="auto" w:fill="auto"/>
            <w:textDirection w:val="btLr"/>
          </w:tcPr>
          <w:p w14:paraId="0C16030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9" w14:textId="77777777"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14" w:type="dxa"/>
          </w:tcPr>
          <w:p w14:paraId="0C16030A" w14:textId="77777777" w:rsidR="00133B0E" w:rsidRPr="00B51A3B" w:rsidRDefault="00133B0E" w:rsidP="009C560F">
            <w:pPr>
              <w:spacing w:before="60" w:after="60"/>
              <w:rPr>
                <w:rFonts w:ascii="Arial" w:hAnsi="Arial" w:cs="Arial"/>
              </w:rPr>
            </w:pPr>
          </w:p>
        </w:tc>
      </w:tr>
      <w:tr w:rsidR="00133B0E" w:rsidRPr="00B51A3B" w14:paraId="0C16030F" w14:textId="77777777" w:rsidTr="00333E9E">
        <w:trPr>
          <w:cantSplit/>
          <w:trHeight w:val="412"/>
        </w:trPr>
        <w:tc>
          <w:tcPr>
            <w:tcW w:w="667" w:type="dxa"/>
            <w:vMerge/>
            <w:shd w:val="clear" w:color="auto" w:fill="auto"/>
            <w:textDirection w:val="btLr"/>
          </w:tcPr>
          <w:p w14:paraId="0C16030C"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D" w14:textId="77777777" w:rsidR="00133B0E" w:rsidRPr="00B51A3B" w:rsidRDefault="00133B0E" w:rsidP="009C560F">
            <w:pPr>
              <w:spacing w:before="60" w:after="60"/>
              <w:rPr>
                <w:rFonts w:ascii="Arial" w:hAnsi="Arial" w:cs="Arial"/>
              </w:rPr>
            </w:pPr>
            <w:r w:rsidRPr="00B51A3B">
              <w:rPr>
                <w:rFonts w:ascii="Arial" w:hAnsi="Arial" w:cs="Arial"/>
              </w:rPr>
              <w:t>Are you an Aboriginal or Torres Strait Islander?</w:t>
            </w:r>
          </w:p>
        </w:tc>
        <w:tc>
          <w:tcPr>
            <w:tcW w:w="7214" w:type="dxa"/>
          </w:tcPr>
          <w:p w14:paraId="0C16030E" w14:textId="77777777"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14:paraId="0C160313" w14:textId="77777777" w:rsidTr="00333E9E">
        <w:trPr>
          <w:cantSplit/>
          <w:trHeight w:val="245"/>
        </w:trPr>
        <w:tc>
          <w:tcPr>
            <w:tcW w:w="667" w:type="dxa"/>
            <w:vMerge/>
            <w:shd w:val="clear" w:color="auto" w:fill="auto"/>
            <w:textDirection w:val="btLr"/>
          </w:tcPr>
          <w:p w14:paraId="0C160310"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1" w14:textId="77777777"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14" w:type="dxa"/>
          </w:tcPr>
          <w:p w14:paraId="0C160312" w14:textId="77777777" w:rsidR="00133B0E" w:rsidRPr="00B51A3B" w:rsidRDefault="00133B0E" w:rsidP="009C560F">
            <w:pPr>
              <w:spacing w:before="60" w:after="60"/>
              <w:rPr>
                <w:rFonts w:ascii="Arial" w:hAnsi="Arial" w:cs="Arial"/>
              </w:rPr>
            </w:pPr>
          </w:p>
        </w:tc>
      </w:tr>
      <w:tr w:rsidR="00133B0E" w:rsidRPr="00B51A3B" w14:paraId="0C160317" w14:textId="77777777" w:rsidTr="00333E9E">
        <w:trPr>
          <w:cantSplit/>
          <w:trHeight w:val="242"/>
        </w:trPr>
        <w:tc>
          <w:tcPr>
            <w:tcW w:w="667" w:type="dxa"/>
            <w:vMerge/>
            <w:shd w:val="clear" w:color="auto" w:fill="auto"/>
            <w:textDirection w:val="btLr"/>
          </w:tcPr>
          <w:p w14:paraId="0C16031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5" w14:textId="77777777" w:rsidR="00133B0E" w:rsidRPr="00C74A46" w:rsidRDefault="00133B0E" w:rsidP="009C560F">
            <w:pPr>
              <w:spacing w:before="60" w:after="60"/>
              <w:rPr>
                <w:rFonts w:ascii="Arial" w:hAnsi="Arial" w:cs="Arial"/>
              </w:rPr>
            </w:pPr>
            <w:r w:rsidRPr="00C74A46">
              <w:rPr>
                <w:rFonts w:ascii="Arial" w:hAnsi="Arial" w:cs="Arial"/>
              </w:rPr>
              <w:t>Language(s) spoken at home:</w:t>
            </w:r>
          </w:p>
        </w:tc>
        <w:tc>
          <w:tcPr>
            <w:tcW w:w="7214" w:type="dxa"/>
          </w:tcPr>
          <w:p w14:paraId="0C160316" w14:textId="77777777" w:rsidR="00133B0E" w:rsidRPr="00B51A3B" w:rsidRDefault="00133B0E" w:rsidP="009C560F">
            <w:pPr>
              <w:spacing w:before="60" w:after="60"/>
              <w:rPr>
                <w:rFonts w:ascii="Arial" w:hAnsi="Arial" w:cs="Arial"/>
              </w:rPr>
            </w:pPr>
          </w:p>
        </w:tc>
      </w:tr>
      <w:tr w:rsidR="00133B0E" w:rsidRPr="00B51A3B" w14:paraId="0C16031C" w14:textId="77777777" w:rsidTr="00333E9E">
        <w:trPr>
          <w:cantSplit/>
          <w:trHeight w:val="739"/>
        </w:trPr>
        <w:tc>
          <w:tcPr>
            <w:tcW w:w="667" w:type="dxa"/>
            <w:vMerge/>
            <w:shd w:val="clear" w:color="auto" w:fill="auto"/>
            <w:textDirection w:val="btLr"/>
          </w:tcPr>
          <w:p w14:paraId="0C16031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9" w14:textId="77777777" w:rsidR="00133B0E" w:rsidRDefault="00133B0E" w:rsidP="009C560F">
            <w:pPr>
              <w:spacing w:before="60" w:after="60"/>
              <w:rPr>
                <w:rFonts w:ascii="Arial" w:hAnsi="Arial" w:cs="Arial"/>
              </w:rPr>
            </w:pPr>
            <w:r>
              <w:rPr>
                <w:rFonts w:ascii="Arial" w:hAnsi="Arial" w:cs="Arial"/>
              </w:rPr>
              <w:t>Have you ever been involved with Bush Rangers WA?</w:t>
            </w:r>
          </w:p>
        </w:tc>
        <w:tc>
          <w:tcPr>
            <w:tcW w:w="7214" w:type="dxa"/>
          </w:tcPr>
          <w:p w14:paraId="0C16031A" w14:textId="77777777"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061CBE">
              <w:rPr>
                <w:rFonts w:ascii="Arial" w:hAnsi="Arial" w:cs="Arial"/>
              </w:rPr>
            </w:r>
            <w:r w:rsidR="00061CBE">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31B" w14:textId="77777777"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14:paraId="0C160320" w14:textId="77777777" w:rsidTr="00333E9E">
        <w:trPr>
          <w:cantSplit/>
          <w:trHeight w:val="225"/>
        </w:trPr>
        <w:tc>
          <w:tcPr>
            <w:tcW w:w="667" w:type="dxa"/>
            <w:vMerge/>
            <w:shd w:val="clear" w:color="auto" w:fill="auto"/>
            <w:textDirection w:val="btLr"/>
          </w:tcPr>
          <w:p w14:paraId="0C16031D"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E" w14:textId="77777777" w:rsidR="00133B0E" w:rsidRDefault="00133B0E" w:rsidP="009C560F">
            <w:pPr>
              <w:spacing w:before="60" w:after="60"/>
              <w:rPr>
                <w:rFonts w:ascii="Arial" w:hAnsi="Arial" w:cs="Arial"/>
              </w:rPr>
            </w:pPr>
            <w:r>
              <w:rPr>
                <w:rFonts w:ascii="Arial" w:hAnsi="Arial" w:cs="Arial"/>
              </w:rPr>
              <w:t>Year(s) involved:</w:t>
            </w:r>
          </w:p>
        </w:tc>
        <w:tc>
          <w:tcPr>
            <w:tcW w:w="7214" w:type="dxa"/>
          </w:tcPr>
          <w:p w14:paraId="0C16031F" w14:textId="77777777" w:rsidR="00133B0E" w:rsidRPr="00B51A3B" w:rsidRDefault="00133B0E" w:rsidP="009C560F">
            <w:pPr>
              <w:spacing w:before="60" w:after="60"/>
              <w:rPr>
                <w:rFonts w:ascii="Arial" w:hAnsi="Arial" w:cs="Arial"/>
              </w:rPr>
            </w:pPr>
          </w:p>
        </w:tc>
      </w:tr>
    </w:tbl>
    <w:p w14:paraId="0C160321" w14:textId="77777777" w:rsidR="00133B0E" w:rsidRPr="00F412ED" w:rsidRDefault="00133B0E" w:rsidP="00133B0E">
      <w:pPr>
        <w:rPr>
          <w:rFonts w:ascii="Tahoma" w:hAnsi="Tahoma" w:cs="Tahoma"/>
          <w:sz w:val="14"/>
          <w:szCs w:val="14"/>
        </w:rPr>
      </w:pPr>
    </w:p>
    <w:p w14:paraId="0C160322"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6"/>
        <w:gridCol w:w="9672"/>
      </w:tblGrid>
      <w:tr w:rsidR="00133B0E" w:rsidRPr="00B51A3B" w14:paraId="0C160326" w14:textId="77777777" w:rsidTr="00333E9E">
        <w:trPr>
          <w:cantSplit/>
          <w:trHeight w:val="1262"/>
        </w:trPr>
        <w:tc>
          <w:tcPr>
            <w:tcW w:w="666" w:type="dxa"/>
            <w:vMerge w:val="restart"/>
            <w:textDirection w:val="btLr"/>
          </w:tcPr>
          <w:p w14:paraId="0C160323"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672" w:type="dxa"/>
            <w:shd w:val="clear" w:color="auto" w:fill="E8E7F1"/>
          </w:tcPr>
          <w:p w14:paraId="0C160324" w14:textId="77777777"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14:paraId="0C160325" w14:textId="77777777"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w:t>
            </w:r>
            <w:r w:rsidR="00D104CE" w:rsidRPr="00B0061A">
              <w:rPr>
                <w:rFonts w:ascii="Arial" w:hAnsi="Arial" w:cs="Arial"/>
              </w:rPr>
              <w:t xml:space="preserve">Department of </w:t>
            </w:r>
            <w:r w:rsidR="00D104CE">
              <w:rPr>
                <w:rFonts w:ascii="Arial" w:hAnsi="Arial" w:cs="Arial"/>
              </w:rPr>
              <w:t>Biodiversity, Conservation and Attraction</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14:paraId="0C16032B" w14:textId="77777777" w:rsidTr="00333E9E">
        <w:trPr>
          <w:cantSplit/>
          <w:trHeight w:val="598"/>
        </w:trPr>
        <w:tc>
          <w:tcPr>
            <w:tcW w:w="666" w:type="dxa"/>
            <w:vMerge/>
            <w:textDirection w:val="btLr"/>
          </w:tcPr>
          <w:p w14:paraId="0C160327" w14:textId="77777777" w:rsidR="00133B0E" w:rsidRPr="00B51A3B" w:rsidRDefault="00133B0E" w:rsidP="009C560F">
            <w:pPr>
              <w:ind w:left="113" w:right="113"/>
              <w:jc w:val="center"/>
              <w:rPr>
                <w:rFonts w:ascii="Arial" w:hAnsi="Arial" w:cs="Arial"/>
                <w:b/>
              </w:rPr>
            </w:pPr>
          </w:p>
        </w:tc>
        <w:tc>
          <w:tcPr>
            <w:tcW w:w="9672" w:type="dxa"/>
          </w:tcPr>
          <w:p w14:paraId="0C160328" w14:textId="77777777" w:rsidR="009A2035" w:rsidRPr="00C74A46" w:rsidRDefault="009A2035" w:rsidP="009C560F">
            <w:pPr>
              <w:pStyle w:val="BodyText"/>
              <w:spacing w:before="60"/>
              <w:jc w:val="both"/>
              <w:rPr>
                <w:rFonts w:ascii="Arial" w:hAnsi="Arial" w:cs="Arial"/>
                <w:sz w:val="8"/>
                <w:szCs w:val="8"/>
              </w:rPr>
            </w:pPr>
          </w:p>
          <w:p w14:paraId="0C160329" w14:textId="77777777"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00C74A46">
              <w:rPr>
                <w:rFonts w:ascii="Arial" w:hAnsi="Arial" w:cs="Arial"/>
                <w:sz w:val="20"/>
                <w:u w:val="single"/>
              </w:rPr>
              <w:t xml:space="preserve">           </w:t>
            </w:r>
            <w:r w:rsidR="00C74A46">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14:paraId="0C16032A" w14:textId="77777777"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14:paraId="0C16032C" w14:textId="77777777"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14:paraId="0C16032D" w14:textId="77777777" w:rsidR="00C74A46" w:rsidRPr="00C74A46" w:rsidRDefault="00966FD6" w:rsidP="00C74A46">
      <w:pPr>
        <w:rPr>
          <w:rFonts w:ascii="Arial Bold" w:hAnsi="Arial Bold" w:cs="Arial"/>
          <w:b/>
          <w:color w:val="333333"/>
          <w:sz w:val="8"/>
          <w:szCs w:val="8"/>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Pr="00C74A46">
        <w:rPr>
          <w:rFonts w:ascii="Arial Bold" w:hAnsi="Arial Bold" w:cs="Arial"/>
          <w:b/>
          <w:color w:val="333333"/>
          <w:sz w:val="21"/>
          <w:szCs w:val="21"/>
        </w:rPr>
        <w:t>)</w:t>
      </w:r>
      <w:r w:rsidR="00290039" w:rsidRPr="00C74A46">
        <w:rPr>
          <w:rFonts w:ascii="Arial Bold" w:hAnsi="Arial Bold" w:cs="Arial"/>
          <w:b/>
          <w:color w:val="333333"/>
          <w:sz w:val="21"/>
          <w:szCs w:val="21"/>
        </w:rPr>
        <w:t>.</w:t>
      </w:r>
      <w:r w:rsidR="00C74A46" w:rsidRPr="00C74A46">
        <w:rPr>
          <w:rFonts w:ascii="Arial Bold" w:hAnsi="Arial Bold" w:cs="Arial"/>
          <w:b/>
          <w:color w:val="333333"/>
          <w:sz w:val="21"/>
          <w:szCs w:val="21"/>
        </w:rPr>
        <w:t xml:space="preserve"> </w:t>
      </w:r>
      <w:r w:rsidR="00C74A46" w:rsidRPr="00C74A46">
        <w:rPr>
          <w:rFonts w:ascii="Arial Bold" w:hAnsi="Arial Bold" w:cs="Arial"/>
          <w:b/>
          <w:color w:val="333333"/>
          <w:sz w:val="8"/>
          <w:szCs w:val="8"/>
        </w:rPr>
        <w:t xml:space="preserve">                            </w:t>
      </w:r>
    </w:p>
    <w:p w14:paraId="0C16032E" w14:textId="77777777" w:rsidR="00133B0E" w:rsidRPr="00C74A46" w:rsidRDefault="00133B0E" w:rsidP="00C74A46">
      <w:pPr>
        <w:jc w:val="right"/>
        <w:rPr>
          <w:rFonts w:ascii="Arial" w:hAnsi="Arial" w:cs="Arial"/>
          <w:color w:val="000000"/>
          <w:sz w:val="12"/>
          <w:szCs w:val="12"/>
        </w:rPr>
      </w:pPr>
      <w:r w:rsidRPr="00C74A46">
        <w:rPr>
          <w:rFonts w:ascii="Arial" w:hAnsi="Arial" w:cs="Arial"/>
          <w:color w:val="000000"/>
          <w:sz w:val="12"/>
          <w:szCs w:val="12"/>
        </w:rPr>
        <w:t>Page 2 of 2</w:t>
      </w:r>
    </w:p>
    <w:sectPr w:rsidR="00133B0E" w:rsidRPr="00C74A46" w:rsidSect="00133B0E">
      <w:headerReference w:type="first" r:id="rId41"/>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59E8" w14:textId="77777777" w:rsidR="00061CBE" w:rsidRDefault="00061CBE">
      <w:r>
        <w:separator/>
      </w:r>
    </w:p>
  </w:endnote>
  <w:endnote w:type="continuationSeparator" w:id="0">
    <w:p w14:paraId="38862BC6" w14:textId="77777777" w:rsidR="00061CBE" w:rsidRDefault="0006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1" w14:textId="77777777" w:rsidR="00A316C4" w:rsidRDefault="00A316C4"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42" w14:textId="77777777" w:rsidR="00A316C4" w:rsidRDefault="00A316C4" w:rsidP="00575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3" w14:textId="77777777" w:rsidR="00A316C4" w:rsidRPr="008F2504" w:rsidRDefault="00A316C4" w:rsidP="00915E39">
    <w:pPr>
      <w:pStyle w:val="Footer"/>
      <w:framePr w:h="373" w:hRule="exact" w:wrap="around" w:vAnchor="text" w:hAnchor="page" w:x="10452" w:y="-279"/>
      <w:rPr>
        <w:rStyle w:val="PageNumber"/>
        <w:rFonts w:ascii="Arial" w:hAnsi="Arial" w:cs="Arial"/>
        <w:sz w:val="20"/>
      </w:rPr>
    </w:pPr>
  </w:p>
  <w:p w14:paraId="0C160344" w14:textId="06692D01" w:rsidR="00A316C4" w:rsidRPr="00512531" w:rsidRDefault="00A316C4" w:rsidP="00F219B4">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sidR="00E313C6">
      <w:rPr>
        <w:rStyle w:val="PageNumber"/>
        <w:rFonts w:ascii="Arial" w:hAnsi="Arial" w:cs="Arial"/>
        <w:noProof/>
        <w:sz w:val="20"/>
      </w:rPr>
      <w:t>2</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6" w14:textId="7156B5CE" w:rsidR="00A316C4" w:rsidRPr="00280522" w:rsidRDefault="00A316C4">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sidR="00E313C6">
      <w:rPr>
        <w:rFonts w:ascii="Arial" w:hAnsi="Arial" w:cs="Arial"/>
        <w:noProof/>
        <w:sz w:val="20"/>
      </w:rPr>
      <w:t>1</w:t>
    </w:r>
    <w:r w:rsidRPr="00280522">
      <w:rPr>
        <w:rFonts w:ascii="Arial" w:hAnsi="Arial" w:cs="Arial"/>
        <w:sz w:val="20"/>
      </w:rPr>
      <w:fldChar w:fldCharType="end"/>
    </w:r>
  </w:p>
  <w:p w14:paraId="0C160347" w14:textId="77777777" w:rsidR="00A316C4" w:rsidRDefault="00A316C4" w:rsidP="0051253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9" w14:textId="77777777" w:rsidR="00A316C4" w:rsidRDefault="00A3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6B83" w14:textId="77777777" w:rsidR="00061CBE" w:rsidRDefault="00061CBE">
      <w:r>
        <w:separator/>
      </w:r>
    </w:p>
  </w:footnote>
  <w:footnote w:type="continuationSeparator" w:id="0">
    <w:p w14:paraId="2A8ECEF4" w14:textId="77777777" w:rsidR="00061CBE" w:rsidRDefault="0006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D" w14:textId="77777777" w:rsidR="00A316C4" w:rsidRDefault="00A316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3E" w14:textId="77777777" w:rsidR="00A316C4" w:rsidRDefault="00A31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F" w14:textId="36B5B104" w:rsidR="00A316C4" w:rsidRPr="00D657FE" w:rsidRDefault="00A316C4" w:rsidP="00F219B4">
    <w:pPr>
      <w:pStyle w:val="Header"/>
      <w:tabs>
        <w:tab w:val="clear" w:pos="4320"/>
        <w:tab w:val="clear" w:pos="8640"/>
        <w:tab w:val="center" w:pos="5103"/>
        <w:tab w:val="right" w:pos="10205"/>
      </w:tabs>
      <w:rPr>
        <w:rFonts w:ascii="Arial" w:hAnsi="Arial" w:cs="Arial"/>
        <w:color w:val="003366"/>
        <w:sz w:val="18"/>
        <w:szCs w:val="18"/>
        <w:lang w:val="en-US"/>
      </w:rPr>
    </w:pPr>
    <w:bookmarkStart w:id="2" w:name="_Hlk485154083"/>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sidR="00FF21A7">
      <w:rPr>
        <w:rFonts w:ascii="Arial" w:hAnsi="Arial" w:cs="Arial"/>
        <w:color w:val="003366"/>
        <w:sz w:val="18"/>
        <w:szCs w:val="18"/>
        <w:lang w:val="en-US"/>
      </w:rPr>
      <w:t>29 November</w:t>
    </w:r>
    <w:r w:rsidRPr="00D657FE">
      <w:rPr>
        <w:rFonts w:ascii="Arial" w:hAnsi="Arial" w:cs="Arial"/>
        <w:color w:val="003366"/>
        <w:sz w:val="18"/>
        <w:szCs w:val="18"/>
        <w:lang w:val="en-US"/>
      </w:rPr>
      <w:t xml:space="preserve"> 201</w:t>
    </w:r>
    <w:bookmarkEnd w:id="2"/>
    <w:r>
      <w:rPr>
        <w:rFonts w:ascii="Arial" w:hAnsi="Arial" w:cs="Arial"/>
        <w:color w:val="003366"/>
        <w:sz w:val="18"/>
        <w:szCs w:val="18"/>
        <w:lang w:val="en-US"/>
      </w:rPr>
      <w:t>7</w:t>
    </w:r>
  </w:p>
  <w:p w14:paraId="0C160340" w14:textId="77777777" w:rsidR="00A316C4" w:rsidRPr="00D657FE" w:rsidRDefault="00A316C4"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5" w14:textId="77777777" w:rsidR="00A316C4" w:rsidRPr="00493672" w:rsidRDefault="00A316C4"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8" w14:textId="77777777" w:rsidR="00A316C4" w:rsidRPr="00E73809" w:rsidRDefault="00A316C4"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A" w14:textId="77777777" w:rsidR="00A316C4" w:rsidRPr="00493672" w:rsidRDefault="00A316C4" w:rsidP="00865649">
    <w:pPr>
      <w:pStyle w:val="Header"/>
      <w:tabs>
        <w:tab w:val="clear" w:pos="4320"/>
        <w:tab w:val="clear" w:pos="8640"/>
        <w:tab w:val="center" w:pos="5102"/>
        <w:tab w:val="right" w:pos="10205"/>
      </w:tabs>
      <w:rPr>
        <w:rFonts w:ascii="Arial" w:hAnsi="Arial" w:cs="Arial"/>
        <w:color w:val="003366"/>
        <w:sz w:val="16"/>
        <w:szCs w:val="16"/>
        <w:lang w:val="en-US"/>
      </w:rPr>
    </w:pPr>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Pr>
        <w:rFonts w:ascii="Arial" w:hAnsi="Arial" w:cs="Arial"/>
        <w:color w:val="003366"/>
        <w:sz w:val="18"/>
        <w:szCs w:val="18"/>
        <w:lang w:val="en-US"/>
      </w:rPr>
      <w:t>1 July</w:t>
    </w:r>
    <w:r w:rsidRPr="00D657FE">
      <w:rPr>
        <w:rFonts w:ascii="Arial" w:hAnsi="Arial" w:cs="Arial"/>
        <w:color w:val="003366"/>
        <w:sz w:val="18"/>
        <w:szCs w:val="18"/>
        <w:lang w:val="en-US"/>
      </w:rPr>
      <w:t xml:space="preserve"> 201</w:t>
    </w:r>
    <w:r>
      <w:rPr>
        <w:rFonts w:ascii="Arial" w:hAnsi="Arial" w:cs="Arial"/>
        <w:color w:val="003366"/>
        <w:sz w:val="18"/>
        <w:szCs w:val="18"/>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AFA"/>
    <w:rsid w:val="00001473"/>
    <w:rsid w:val="00003D66"/>
    <w:rsid w:val="00012226"/>
    <w:rsid w:val="0001572C"/>
    <w:rsid w:val="00016A44"/>
    <w:rsid w:val="000209F9"/>
    <w:rsid w:val="00022057"/>
    <w:rsid w:val="00025CB2"/>
    <w:rsid w:val="00026BD6"/>
    <w:rsid w:val="00027171"/>
    <w:rsid w:val="00030BC5"/>
    <w:rsid w:val="00034BFF"/>
    <w:rsid w:val="0004322B"/>
    <w:rsid w:val="00043924"/>
    <w:rsid w:val="0004778C"/>
    <w:rsid w:val="00047B06"/>
    <w:rsid w:val="00050499"/>
    <w:rsid w:val="00055DE3"/>
    <w:rsid w:val="000575F4"/>
    <w:rsid w:val="00061CBE"/>
    <w:rsid w:val="00065A81"/>
    <w:rsid w:val="00067E43"/>
    <w:rsid w:val="00071238"/>
    <w:rsid w:val="000760FB"/>
    <w:rsid w:val="00076848"/>
    <w:rsid w:val="00077FBB"/>
    <w:rsid w:val="00080CFF"/>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7248"/>
    <w:rsid w:val="001D0B0C"/>
    <w:rsid w:val="001D25FD"/>
    <w:rsid w:val="001D337A"/>
    <w:rsid w:val="001D4A85"/>
    <w:rsid w:val="001D69B4"/>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25975"/>
    <w:rsid w:val="00234A1A"/>
    <w:rsid w:val="00234B0B"/>
    <w:rsid w:val="00236D1E"/>
    <w:rsid w:val="00244DDE"/>
    <w:rsid w:val="00247C6B"/>
    <w:rsid w:val="002522D3"/>
    <w:rsid w:val="0025486D"/>
    <w:rsid w:val="00255AAC"/>
    <w:rsid w:val="00255E1F"/>
    <w:rsid w:val="00260547"/>
    <w:rsid w:val="0026247A"/>
    <w:rsid w:val="00262F9C"/>
    <w:rsid w:val="0027095B"/>
    <w:rsid w:val="00274110"/>
    <w:rsid w:val="00275EC9"/>
    <w:rsid w:val="00277C45"/>
    <w:rsid w:val="0028027A"/>
    <w:rsid w:val="00280522"/>
    <w:rsid w:val="00283AF0"/>
    <w:rsid w:val="00283D77"/>
    <w:rsid w:val="00286E33"/>
    <w:rsid w:val="00287526"/>
    <w:rsid w:val="00290039"/>
    <w:rsid w:val="00291404"/>
    <w:rsid w:val="002956A3"/>
    <w:rsid w:val="00295C09"/>
    <w:rsid w:val="002A047D"/>
    <w:rsid w:val="002A08EE"/>
    <w:rsid w:val="002A137A"/>
    <w:rsid w:val="002A3CEA"/>
    <w:rsid w:val="002A6384"/>
    <w:rsid w:val="002A7941"/>
    <w:rsid w:val="002A7B94"/>
    <w:rsid w:val="002B0AD6"/>
    <w:rsid w:val="002B3ECD"/>
    <w:rsid w:val="002B7B01"/>
    <w:rsid w:val="002C0EE6"/>
    <w:rsid w:val="002C5BD4"/>
    <w:rsid w:val="002D0194"/>
    <w:rsid w:val="002D01E1"/>
    <w:rsid w:val="002D096B"/>
    <w:rsid w:val="002D5CA7"/>
    <w:rsid w:val="002E1A62"/>
    <w:rsid w:val="002E20C8"/>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5078B"/>
    <w:rsid w:val="0035784E"/>
    <w:rsid w:val="003603B6"/>
    <w:rsid w:val="00361B52"/>
    <w:rsid w:val="003633A1"/>
    <w:rsid w:val="003637DD"/>
    <w:rsid w:val="003649B0"/>
    <w:rsid w:val="00364B05"/>
    <w:rsid w:val="00365717"/>
    <w:rsid w:val="00370A3A"/>
    <w:rsid w:val="00372FE2"/>
    <w:rsid w:val="00375AFA"/>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C79FB"/>
    <w:rsid w:val="004D0821"/>
    <w:rsid w:val="004D5FA6"/>
    <w:rsid w:val="004E1DAF"/>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6A05"/>
    <w:rsid w:val="005C7FCA"/>
    <w:rsid w:val="005D7D86"/>
    <w:rsid w:val="005E33FB"/>
    <w:rsid w:val="005F550D"/>
    <w:rsid w:val="005F58E6"/>
    <w:rsid w:val="0060016E"/>
    <w:rsid w:val="0060338F"/>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7146D"/>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77E5"/>
    <w:rsid w:val="00716E18"/>
    <w:rsid w:val="0072625B"/>
    <w:rsid w:val="00726AAF"/>
    <w:rsid w:val="007352D5"/>
    <w:rsid w:val="00741378"/>
    <w:rsid w:val="0074286B"/>
    <w:rsid w:val="007437BA"/>
    <w:rsid w:val="00752F3F"/>
    <w:rsid w:val="00756E6D"/>
    <w:rsid w:val="00757386"/>
    <w:rsid w:val="00760817"/>
    <w:rsid w:val="0077708D"/>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4B1B"/>
    <w:rsid w:val="008B2E9E"/>
    <w:rsid w:val="008B511E"/>
    <w:rsid w:val="008B5DB7"/>
    <w:rsid w:val="008B63B2"/>
    <w:rsid w:val="008C08A0"/>
    <w:rsid w:val="008C7A90"/>
    <w:rsid w:val="008D6084"/>
    <w:rsid w:val="008D74A3"/>
    <w:rsid w:val="008E07B2"/>
    <w:rsid w:val="008E0A25"/>
    <w:rsid w:val="008E1A55"/>
    <w:rsid w:val="008E258B"/>
    <w:rsid w:val="008E3446"/>
    <w:rsid w:val="008E4863"/>
    <w:rsid w:val="008E5DB8"/>
    <w:rsid w:val="008F1251"/>
    <w:rsid w:val="008F2504"/>
    <w:rsid w:val="00902774"/>
    <w:rsid w:val="00902994"/>
    <w:rsid w:val="00910C7F"/>
    <w:rsid w:val="009119E1"/>
    <w:rsid w:val="0091485A"/>
    <w:rsid w:val="00915E39"/>
    <w:rsid w:val="00936686"/>
    <w:rsid w:val="0094195A"/>
    <w:rsid w:val="00943DF9"/>
    <w:rsid w:val="00947AD8"/>
    <w:rsid w:val="00951256"/>
    <w:rsid w:val="00956672"/>
    <w:rsid w:val="009625BE"/>
    <w:rsid w:val="0096540C"/>
    <w:rsid w:val="00966FD6"/>
    <w:rsid w:val="00971FA7"/>
    <w:rsid w:val="00976BE1"/>
    <w:rsid w:val="00990473"/>
    <w:rsid w:val="00996416"/>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4416"/>
    <w:rsid w:val="009E7EFC"/>
    <w:rsid w:val="009F0CB3"/>
    <w:rsid w:val="009F24B0"/>
    <w:rsid w:val="009F6472"/>
    <w:rsid w:val="00A00999"/>
    <w:rsid w:val="00A061B8"/>
    <w:rsid w:val="00A06F2A"/>
    <w:rsid w:val="00A2284A"/>
    <w:rsid w:val="00A26C49"/>
    <w:rsid w:val="00A305D2"/>
    <w:rsid w:val="00A316C4"/>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322E"/>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4763E"/>
    <w:rsid w:val="00C5123B"/>
    <w:rsid w:val="00C51CDA"/>
    <w:rsid w:val="00C60ACE"/>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067B"/>
    <w:rsid w:val="00CE147B"/>
    <w:rsid w:val="00CE1921"/>
    <w:rsid w:val="00CE1E69"/>
    <w:rsid w:val="00CE3945"/>
    <w:rsid w:val="00D004E6"/>
    <w:rsid w:val="00D01D54"/>
    <w:rsid w:val="00D04265"/>
    <w:rsid w:val="00D104CE"/>
    <w:rsid w:val="00D1070D"/>
    <w:rsid w:val="00D159CF"/>
    <w:rsid w:val="00D168C9"/>
    <w:rsid w:val="00D17208"/>
    <w:rsid w:val="00D2434A"/>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7D64"/>
    <w:rsid w:val="00DA5C35"/>
    <w:rsid w:val="00DA6C1D"/>
    <w:rsid w:val="00DA6C8F"/>
    <w:rsid w:val="00DB69A2"/>
    <w:rsid w:val="00DC528D"/>
    <w:rsid w:val="00DD06D0"/>
    <w:rsid w:val="00DD1BC0"/>
    <w:rsid w:val="00DD418B"/>
    <w:rsid w:val="00DD7893"/>
    <w:rsid w:val="00DE1A5D"/>
    <w:rsid w:val="00DE2868"/>
    <w:rsid w:val="00DE591E"/>
    <w:rsid w:val="00DE6609"/>
    <w:rsid w:val="00DF0FF7"/>
    <w:rsid w:val="00DF16CB"/>
    <w:rsid w:val="00DF1D2B"/>
    <w:rsid w:val="00DF76D4"/>
    <w:rsid w:val="00E12FF3"/>
    <w:rsid w:val="00E15D08"/>
    <w:rsid w:val="00E21A79"/>
    <w:rsid w:val="00E24B5B"/>
    <w:rsid w:val="00E258B3"/>
    <w:rsid w:val="00E313C6"/>
    <w:rsid w:val="00E35C85"/>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4FA4"/>
    <w:rsid w:val="00EB5048"/>
    <w:rsid w:val="00EB519B"/>
    <w:rsid w:val="00EC0BFA"/>
    <w:rsid w:val="00EC24C1"/>
    <w:rsid w:val="00EC266B"/>
    <w:rsid w:val="00EC2A78"/>
    <w:rsid w:val="00EC4385"/>
    <w:rsid w:val="00EC59E6"/>
    <w:rsid w:val="00ED4F91"/>
    <w:rsid w:val="00ED5EED"/>
    <w:rsid w:val="00EE4766"/>
    <w:rsid w:val="00EE5CCD"/>
    <w:rsid w:val="00EE60E2"/>
    <w:rsid w:val="00EF0706"/>
    <w:rsid w:val="00EF0ABE"/>
    <w:rsid w:val="00EF2563"/>
    <w:rsid w:val="00EF3AFC"/>
    <w:rsid w:val="00EF3B7C"/>
    <w:rsid w:val="00F02B8C"/>
    <w:rsid w:val="00F1319F"/>
    <w:rsid w:val="00F13483"/>
    <w:rsid w:val="00F14A29"/>
    <w:rsid w:val="00F15017"/>
    <w:rsid w:val="00F15BB7"/>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B62"/>
    <w:rsid w:val="00F87E55"/>
    <w:rsid w:val="00F93C74"/>
    <w:rsid w:val="00F94399"/>
    <w:rsid w:val="00F9458D"/>
    <w:rsid w:val="00FB2675"/>
    <w:rsid w:val="00FB3526"/>
    <w:rsid w:val="00FC2AD2"/>
    <w:rsid w:val="00FC4C46"/>
    <w:rsid w:val="00FD0A37"/>
    <w:rsid w:val="00FD0B3C"/>
    <w:rsid w:val="00FD0F2A"/>
    <w:rsid w:val="00FD1283"/>
    <w:rsid w:val="00FE1DB3"/>
    <w:rsid w:val="00FE7FDC"/>
    <w:rsid w:val="00FF21A7"/>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013E"/>
  <w15:docId w15:val="{B6FFDD71-5880-4652-B2FD-697459A4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styleId="Mention">
    <w:name w:val="Mention"/>
    <w:basedOn w:val="DefaultParagraphFont"/>
    <w:uiPriority w:val="99"/>
    <w:semiHidden/>
    <w:unhideWhenUsed/>
    <w:rsid w:val="00F527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bca.wa.gov.au/about-us/working-at-dbca" TargetMode="External"/><Relationship Id="rId18" Type="http://schemas.openxmlformats.org/officeDocument/2006/relationships/hyperlink" Target="http://www.jobs.wa.gov.au/" TargetMode="External"/><Relationship Id="rId26" Type="http://schemas.openxmlformats.org/officeDocument/2006/relationships/hyperlink" Target="http://www.jobs.wa.gov.au"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dbca.wa.gov.au" TargetMode="External"/><Relationship Id="rId34" Type="http://schemas.openxmlformats.org/officeDocument/2006/relationships/image" Target="media/image2.jpe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bca.wa.gov.au" TargetMode="External"/><Relationship Id="rId17" Type="http://schemas.openxmlformats.org/officeDocument/2006/relationships/hyperlink" Target="http://www.dbca.wa.gov.au" TargetMode="External"/><Relationship Id="rId25" Type="http://schemas.openxmlformats.org/officeDocument/2006/relationships/hyperlink" Target="http://www.jobs.wa.gov.au/" TargetMode="External"/><Relationship Id="rId33" Type="http://schemas.openxmlformats.org/officeDocument/2006/relationships/footer" Target="footer3.xm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Jobs@dbca" TargetMode="External"/><Relationship Id="rId20" Type="http://schemas.openxmlformats.org/officeDocument/2006/relationships/hyperlink" Target="http://www.jobs.wa.gov.au" TargetMode="External"/><Relationship Id="rId29" Type="http://schemas.openxmlformats.org/officeDocument/2006/relationships/header" Target="head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oc.wa.gov.au" TargetMode="External"/><Relationship Id="rId32" Type="http://schemas.openxmlformats.org/officeDocument/2006/relationships/header" Target="header3.xml"/><Relationship Id="rId37" Type="http://schemas.openxmlformats.org/officeDocument/2006/relationships/hyperlink" Target="http://www.dbca.wa.gov.au" TargetMode="External"/><Relationship Id="rId40" Type="http://schemas.openxmlformats.org/officeDocument/2006/relationships/hyperlink" Target="http://www.dbca.wa.gov.au" TargetMode="External"/><Relationship Id="rId5" Type="http://schemas.openxmlformats.org/officeDocument/2006/relationships/numbering" Target="numbering.xml"/><Relationship Id="rId15" Type="http://schemas.openxmlformats.org/officeDocument/2006/relationships/hyperlink" Target="http://www.jobs.wa.gov.au" TargetMode="External"/><Relationship Id="rId23" Type="http://schemas.openxmlformats.org/officeDocument/2006/relationships/hyperlink" Target="http://www.publicsector.wa.gov.au/publications-resources/instructions-standards-and-circulars/public-sector-standards-human-resource-management/breach-standard-claims" TargetMode="External"/><Relationship Id="rId28" Type="http://schemas.openxmlformats.org/officeDocument/2006/relationships/header" Target="header1.xml"/><Relationship Id="rId36" Type="http://schemas.openxmlformats.org/officeDocument/2006/relationships/hyperlink" Target="http://www.jobs.wa.gov.au" TargetMode="External"/><Relationship Id="rId10" Type="http://schemas.openxmlformats.org/officeDocument/2006/relationships/endnotes" Target="endnotes.xml"/><Relationship Id="rId19" Type="http://schemas.openxmlformats.org/officeDocument/2006/relationships/hyperlink" Target="http://www.jobs.wa.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bca.wa.gov.au" TargetMode="External"/><Relationship Id="rId22" Type="http://schemas.openxmlformats.org/officeDocument/2006/relationships/hyperlink" Target="https://www.police.wa.gov.au/Police-Direct/National-Police-Certificates" TargetMode="External"/><Relationship Id="rId27" Type="http://schemas.openxmlformats.org/officeDocument/2006/relationships/hyperlink" Target="http://www.dbca.wa.gov.au" TargetMode="External"/><Relationship Id="rId30" Type="http://schemas.openxmlformats.org/officeDocument/2006/relationships/footer" Target="footer1.xml"/><Relationship Id="rId35" Type="http://schemas.openxmlformats.org/officeDocument/2006/relationships/hyperlink" Target="http://www.jobs.wa.gov.au/"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FolderName xmlns="d467df18-bcc8-4e2d-ae4c-a02377bc1741">Recruitment/Establishment</DocFolderName>
    <Category xmlns="37aaa9ef-2217-4156-b73c-9fe3da5445dd">Recruitment and Establishment forms</Category>
    <DEC_x0020_Document_x0020_Publish_x0020_Date xmlns="d467df18-bcc8-4e2d-ae4c-a02377bc1741">2017-11-30T23:50:00+00:00</DEC_x0020_Document_x0020_Publish_x0020_Date>
    <DEC_x0020_Document_x0020_Description xmlns="d467df18-bcc8-4e2d-ae4c-a02377bc1741" xsi:nil="true"/>
    <Dept xmlns="37aaa9ef-2217-4156-b73c-9fe3da5445dd">DPaW</Dep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89A81DA1B314FB238393304BBA9E0" ma:contentTypeVersion="6" ma:contentTypeDescription="Create a new document." ma:contentTypeScope="" ma:versionID="1a0c7d14bde61061fc9a1c38b546c076">
  <xsd:schema xmlns:xsd="http://www.w3.org/2001/XMLSchema" xmlns:p="http://schemas.microsoft.com/office/2006/metadata/properties" xmlns:ns1="http://schemas.microsoft.com/sharepoint/v3" xmlns:ns2="d467df18-bcc8-4e2d-ae4c-a02377bc1741" xmlns:ns3="37aaa9ef-2217-4156-b73c-9fe3da5445dd" targetNamespace="http://schemas.microsoft.com/office/2006/metadata/properties" ma:root="true" ma:fieldsID="60a4330b17aeef73522b2712214346fa" ns1:_="" ns2:_="" ns3:_="">
    <xsd:import namespace="http://schemas.microsoft.com/sharepoint/v3"/>
    <xsd:import namespace="d467df18-bcc8-4e2d-ae4c-a02377bc1741"/>
    <xsd:import namespace="37aaa9ef-2217-4156-b73c-9fe3da5445dd"/>
    <xsd:element name="properties">
      <xsd:complexType>
        <xsd:sequence>
          <xsd:element name="documentManagement">
            <xsd:complexType>
              <xsd:all>
                <xsd:element ref="ns1:PublishingStartDate" minOccurs="0"/>
                <xsd:element ref="ns1:PublishingExpirationDate" minOccurs="0"/>
                <xsd:element ref="ns2:DocFolderName" minOccurs="0"/>
                <xsd:element ref="ns2:DEC_x0020_Document_x0020_Publish_x0020_Date" minOccurs="0"/>
                <xsd:element ref="ns3:Category" minOccurs="0"/>
                <xsd:element ref="ns2:DEC_x0020_Document_x0020_Description" minOccurs="0"/>
                <xsd:element ref="ns3:De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10" nillable="true" ma:displayName="DocFolderName" ma:internalName="DocFolderName">
      <xsd:simpleType>
        <xsd:restriction base="dms:Text">
          <xsd:maxLength value="255"/>
        </xsd:restriction>
      </xsd:simpleType>
    </xsd:element>
    <xsd:element name="DEC_x0020_Document_x0020_Publish_x0020_Date" ma:index="11" nillable="true" ma:displayName="Publish Date" ma:default="[today]" ma:description="date article was published (essential when merging content from another site)" ma:format="DateTime" ma:internalName="DEC_x0020_Document_x0020_Publish_x0020_Date">
      <xsd:simpleType>
        <xsd:restriction base="dms:DateTime"/>
      </xsd:simpleType>
    </xsd:element>
    <xsd:element name="DEC_x0020_Document_x0020_Description" ma:index="13" nillable="true" ma:displayName="Description" ma:internalName="DEC_x0020_Document_x0020_Description">
      <xsd:simpleType>
        <xsd:restriction base="dms:Unknown"/>
      </xsd:simpleType>
    </xsd:element>
  </xsd:schema>
  <xsd:schema xmlns:xsd="http://www.w3.org/2001/XMLSchema" xmlns:dms="http://schemas.microsoft.com/office/2006/documentManagement/types" targetNamespace="37aaa9ef-2217-4156-b73c-9fe3da5445dd" elementFormDefault="qualified">
    <xsd:import namespace="http://schemas.microsoft.com/office/2006/documentManagement/types"/>
    <xsd:element name="Category" ma:index="12" nillable="true" ma:displayName="Category" ma:format="Dropdown" ma:internalName="Category">
      <xsd:simpleType>
        <xsd:restriction base="dms:Choice">
          <xsd:enumeration value="Announcements"/>
          <xsd:enumeration value="Key Documents"/>
          <xsd:enumeration value="Admin/Circular Policies"/>
          <xsd:enumeration value="Equality"/>
          <xsd:enumeration value="Health and Safety"/>
          <xsd:enumeration value="Manuals/Guides"/>
          <xsd:enumeration value="Mentoring"/>
          <xsd:enumeration value="Pay and Awards"/>
          <xsd:enumeration value="Positions/Employment"/>
          <xsd:enumeration value="Training"/>
          <xsd:enumeration value="Corporate Apparel"/>
          <xsd:enumeration value="Payroll forms"/>
          <xsd:enumeration value="Public Interest Disclosure Guidelines and forms"/>
          <xsd:enumeration value="Recruitment and Establishment forms"/>
          <xsd:enumeration value="Training forms"/>
          <xsd:enumeration value="Forms"/>
          <xsd:enumeration value="Forms (Office of EPA)"/>
          <xsd:enumeration value="Reports"/>
          <xsd:enumeration value="Induction"/>
          <xsd:enumeration value="Vacancies"/>
          <xsd:enumeration value="Web Kiosk"/>
          <xsd:enumeration value="Other"/>
        </xsd:restriction>
      </xsd:simpleType>
    </xsd:element>
    <xsd:element name="Dept" ma:index="14" nillable="true" ma:displayName="Dept" ma:internalName="Dep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97EBE-C2BF-46E6-B324-86C04170CA72}"/>
</file>

<file path=customXml/itemProps2.xml><?xml version="1.0" encoding="utf-8"?>
<ds:datastoreItem xmlns:ds="http://schemas.openxmlformats.org/officeDocument/2006/customXml" ds:itemID="{12B9AAED-2C6D-4004-9104-22592E169F80}"/>
</file>

<file path=customXml/itemProps3.xml><?xml version="1.0" encoding="utf-8"?>
<ds:datastoreItem xmlns:ds="http://schemas.openxmlformats.org/officeDocument/2006/customXml" ds:itemID="{11F8AE03-7443-4947-8DE4-CE2FBBDB87EA}"/>
</file>

<file path=customXml/itemProps4.xml><?xml version="1.0" encoding="utf-8"?>
<ds:datastoreItem xmlns:ds="http://schemas.openxmlformats.org/officeDocument/2006/customXml" ds:itemID="{4F59E19C-C872-4DD1-9C03-05455A001CA9}"/>
</file>

<file path=docProps/app.xml><?xml version="1.0" encoding="utf-8"?>
<Properties xmlns="http://schemas.openxmlformats.org/officeDocument/2006/extended-properties" xmlns:vt="http://schemas.openxmlformats.org/officeDocument/2006/docPropsVTypes">
  <Template>LETTER</Template>
  <TotalTime>0</TotalTime>
  <Pages>10</Pages>
  <Words>4737</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DBCA Job application kit</vt:lpstr>
    </vt:vector>
  </TitlesOfParts>
  <Company>COMO.HRB</Company>
  <LinksUpToDate>false</LinksUpToDate>
  <CharactersWithSpaces>31675</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dc:title>
  <dc:subject/>
  <dc:creator>Debbie Burke</dc:creator>
  <cp:keywords/>
  <dc:description/>
  <cp:lastModifiedBy>Nathoo, Kapil</cp:lastModifiedBy>
  <cp:revision>2</cp:revision>
  <cp:lastPrinted>2012-04-05T07:35:00Z</cp:lastPrinted>
  <dcterms:created xsi:type="dcterms:W3CDTF">2017-12-01T00:49:00Z</dcterms:created>
  <dcterms:modified xsi:type="dcterms:W3CDTF">2017-12-01T00:49:00Z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0x01010075E89A81DA1B314FB238393304BBA9E0</vt:lpwstr>
  </property>
</Properties>
</file>