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91" w:rsidRDefault="00C356A2" w:rsidP="00010372">
      <w:pPr>
        <w:ind w:left="540"/>
        <w:jc w:val="center"/>
        <w:rPr>
          <w:rFonts w:ascii="Arial" w:hAnsi="Arial" w:cs="Arial"/>
          <w:b/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63pt;margin-top:-93.75pt;width:666pt;height:315pt;z-index:-251658752">
            <v:imagedata r:id="rId8" o:title="Abstract_blue_gradient_0112" chromakey="white" grayscale="t"/>
          </v:shape>
        </w:pict>
      </w:r>
    </w:p>
    <w:p w:rsidR="00010372" w:rsidRDefault="00010372" w:rsidP="00010372">
      <w:pPr>
        <w:ind w:left="540"/>
        <w:jc w:val="center"/>
        <w:rPr>
          <w:rFonts w:ascii="Arial" w:hAnsi="Arial" w:cs="Arial"/>
          <w:b/>
          <w:sz w:val="16"/>
          <w:szCs w:val="16"/>
        </w:rPr>
      </w:pPr>
    </w:p>
    <w:p w:rsidR="00010372" w:rsidRPr="00477547" w:rsidRDefault="00010372" w:rsidP="00010372">
      <w:pPr>
        <w:ind w:left="540"/>
        <w:jc w:val="center"/>
        <w:rPr>
          <w:rFonts w:ascii="Arial" w:hAnsi="Arial" w:cs="Arial"/>
          <w:b/>
          <w:sz w:val="16"/>
          <w:szCs w:val="16"/>
        </w:rPr>
      </w:pPr>
    </w:p>
    <w:p w:rsidR="00010372" w:rsidRPr="00010372" w:rsidRDefault="00C356A2" w:rsidP="0047754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pict>
          <v:shape id="_x0000_i1025" type="#_x0000_t75" style="width:70.5pt;height:64.5pt">
            <v:imagedata r:id="rId9" o:title="Coat of Arms"/>
          </v:shape>
        </w:pict>
      </w:r>
    </w:p>
    <w:p w:rsidR="00494591" w:rsidRPr="00010372" w:rsidRDefault="00010372" w:rsidP="00477547">
      <w:pPr>
        <w:jc w:val="center"/>
        <w:rPr>
          <w:rFonts w:ascii="Arial" w:hAnsi="Arial" w:cs="Arial"/>
          <w:caps/>
          <w:sz w:val="16"/>
          <w:szCs w:val="16"/>
        </w:rPr>
      </w:pPr>
      <w:r w:rsidRPr="00010372">
        <w:rPr>
          <w:rFonts w:ascii="Arial" w:hAnsi="Arial" w:cs="Arial"/>
          <w:caps/>
          <w:sz w:val="16"/>
          <w:szCs w:val="16"/>
        </w:rPr>
        <w:t>Government of Western Australia</w:t>
      </w:r>
    </w:p>
    <w:p w:rsidR="003718D9" w:rsidRPr="003718D9" w:rsidRDefault="003718D9" w:rsidP="00494591">
      <w:pPr>
        <w:rPr>
          <w:rFonts w:ascii="Arial" w:hAnsi="Arial" w:cs="Arial"/>
          <w:b/>
          <w:sz w:val="10"/>
          <w:szCs w:val="10"/>
        </w:rPr>
      </w:pPr>
    </w:p>
    <w:p w:rsidR="00A13403" w:rsidRPr="006F0D57" w:rsidRDefault="00A13403" w:rsidP="00477547">
      <w:pPr>
        <w:jc w:val="center"/>
        <w:rPr>
          <w:rFonts w:ascii="Arial" w:hAnsi="Arial" w:cs="Arial"/>
          <w:b/>
          <w:color w:val="808080"/>
          <w:sz w:val="32"/>
          <w:szCs w:val="32"/>
        </w:rPr>
      </w:pPr>
      <w:r w:rsidRPr="006F0D57">
        <w:rPr>
          <w:rFonts w:ascii="Arial" w:hAnsi="Arial" w:cs="Arial"/>
          <w:b/>
          <w:color w:val="808080"/>
          <w:sz w:val="32"/>
          <w:szCs w:val="32"/>
        </w:rPr>
        <w:t>COMBAT SPORTS COMMISSION</w:t>
      </w:r>
    </w:p>
    <w:p w:rsidR="00A13403" w:rsidRPr="00502A3E" w:rsidRDefault="00A13403" w:rsidP="00477547">
      <w:pPr>
        <w:jc w:val="center"/>
        <w:rPr>
          <w:rFonts w:ascii="Arial" w:hAnsi="Arial" w:cs="Arial"/>
          <w:b/>
          <w:sz w:val="16"/>
          <w:szCs w:val="16"/>
        </w:rPr>
      </w:pPr>
    </w:p>
    <w:p w:rsidR="007B579D" w:rsidRPr="00A13403" w:rsidRDefault="00A13403" w:rsidP="00477547">
      <w:pPr>
        <w:jc w:val="center"/>
        <w:rPr>
          <w:rFonts w:ascii="Arial" w:hAnsi="Arial" w:cs="Arial"/>
          <w:b/>
          <w:sz w:val="26"/>
          <w:szCs w:val="26"/>
        </w:rPr>
      </w:pPr>
      <w:r w:rsidRPr="00A13403">
        <w:rPr>
          <w:rFonts w:ascii="Arial" w:hAnsi="Arial" w:cs="Arial"/>
          <w:b/>
          <w:sz w:val="26"/>
          <w:szCs w:val="26"/>
        </w:rPr>
        <w:t>COMMISSIONER DUTIES AND OBLIGATIONS</w:t>
      </w:r>
    </w:p>
    <w:p w:rsidR="007B579D" w:rsidRPr="00010372" w:rsidRDefault="007B579D" w:rsidP="00477547">
      <w:pPr>
        <w:jc w:val="center"/>
        <w:rPr>
          <w:rFonts w:ascii="Arial" w:hAnsi="Arial" w:cs="Arial"/>
          <w:sz w:val="16"/>
          <w:szCs w:val="16"/>
        </w:rPr>
      </w:pPr>
    </w:p>
    <w:p w:rsidR="00A349A2" w:rsidRDefault="007B579D" w:rsidP="007B579D">
      <w:pPr>
        <w:jc w:val="both"/>
        <w:rPr>
          <w:rFonts w:ascii="Arial" w:hAnsi="Arial" w:cs="Arial"/>
          <w:sz w:val="20"/>
          <w:szCs w:val="20"/>
        </w:rPr>
      </w:pPr>
      <w:r w:rsidRPr="00A13403">
        <w:rPr>
          <w:rFonts w:ascii="Arial" w:hAnsi="Arial" w:cs="Arial"/>
          <w:sz w:val="20"/>
          <w:szCs w:val="20"/>
        </w:rPr>
        <w:t xml:space="preserve">The </w:t>
      </w:r>
      <w:r w:rsidR="00E009EC">
        <w:rPr>
          <w:rFonts w:ascii="Arial" w:hAnsi="Arial" w:cs="Arial"/>
          <w:sz w:val="20"/>
          <w:szCs w:val="20"/>
        </w:rPr>
        <w:t>Combat Sports Commission (</w:t>
      </w:r>
      <w:r w:rsidR="00F447E1">
        <w:rPr>
          <w:rFonts w:ascii="Arial" w:hAnsi="Arial" w:cs="Arial"/>
          <w:sz w:val="20"/>
          <w:szCs w:val="20"/>
        </w:rPr>
        <w:t>the Commission</w:t>
      </w:r>
      <w:r w:rsidRPr="00A13403">
        <w:rPr>
          <w:rFonts w:ascii="Arial" w:hAnsi="Arial" w:cs="Arial"/>
          <w:sz w:val="20"/>
          <w:szCs w:val="20"/>
        </w:rPr>
        <w:t>)</w:t>
      </w:r>
      <w:r w:rsidR="00A13403" w:rsidRPr="00A13403">
        <w:rPr>
          <w:rFonts w:ascii="Arial" w:hAnsi="Arial" w:cs="Arial"/>
          <w:sz w:val="20"/>
          <w:szCs w:val="20"/>
        </w:rPr>
        <w:t xml:space="preserve"> is</w:t>
      </w:r>
      <w:r w:rsidR="00A349A2" w:rsidRPr="00A13403">
        <w:rPr>
          <w:rFonts w:ascii="Arial" w:hAnsi="Arial" w:cs="Arial"/>
          <w:sz w:val="20"/>
          <w:szCs w:val="20"/>
        </w:rPr>
        <w:t xml:space="preserve"> the controlling body for all combat sports contests held in Western Australia</w:t>
      </w:r>
      <w:r w:rsidR="00A13403" w:rsidRPr="00A13403">
        <w:rPr>
          <w:rFonts w:ascii="Arial" w:hAnsi="Arial" w:cs="Arial"/>
          <w:sz w:val="20"/>
          <w:szCs w:val="20"/>
        </w:rPr>
        <w:t xml:space="preserve">.  </w:t>
      </w:r>
      <w:r w:rsidR="00E009EC">
        <w:rPr>
          <w:rFonts w:ascii="Arial" w:hAnsi="Arial" w:cs="Arial"/>
          <w:sz w:val="20"/>
          <w:szCs w:val="20"/>
        </w:rPr>
        <w:t xml:space="preserve">The role of the </w:t>
      </w:r>
      <w:r w:rsidR="00F447E1">
        <w:rPr>
          <w:rFonts w:ascii="Arial" w:hAnsi="Arial" w:cs="Arial"/>
          <w:sz w:val="20"/>
          <w:szCs w:val="20"/>
        </w:rPr>
        <w:t>Commission</w:t>
      </w:r>
      <w:r w:rsidR="00F447E1" w:rsidRPr="00A13403">
        <w:rPr>
          <w:rFonts w:ascii="Arial" w:hAnsi="Arial" w:cs="Arial"/>
          <w:sz w:val="20"/>
          <w:szCs w:val="20"/>
        </w:rPr>
        <w:t xml:space="preserve"> </w:t>
      </w:r>
      <w:r w:rsidR="00A349A2" w:rsidRPr="00A13403">
        <w:rPr>
          <w:rFonts w:ascii="Arial" w:hAnsi="Arial" w:cs="Arial"/>
          <w:sz w:val="20"/>
          <w:szCs w:val="20"/>
        </w:rPr>
        <w:t>is to ensure the health and safety of al</w:t>
      </w:r>
      <w:r w:rsidR="00E009EC">
        <w:rPr>
          <w:rFonts w:ascii="Arial" w:hAnsi="Arial" w:cs="Arial"/>
          <w:sz w:val="20"/>
          <w:szCs w:val="20"/>
        </w:rPr>
        <w:t>l combat sports contest</w:t>
      </w:r>
      <w:r w:rsidR="00A349A2" w:rsidRPr="00A13403">
        <w:rPr>
          <w:rFonts w:ascii="Arial" w:hAnsi="Arial" w:cs="Arial"/>
          <w:sz w:val="20"/>
          <w:szCs w:val="20"/>
        </w:rPr>
        <w:t>ants by overseeing all promotions</w:t>
      </w:r>
      <w:r w:rsidR="00A13403" w:rsidRPr="00A13403">
        <w:rPr>
          <w:rFonts w:ascii="Arial" w:hAnsi="Arial" w:cs="Arial"/>
          <w:sz w:val="20"/>
          <w:szCs w:val="20"/>
        </w:rPr>
        <w:t xml:space="preserve">, </w:t>
      </w:r>
      <w:r w:rsidR="00A349A2" w:rsidRPr="00A13403">
        <w:rPr>
          <w:rFonts w:ascii="Arial" w:hAnsi="Arial" w:cs="Arial"/>
          <w:sz w:val="20"/>
          <w:szCs w:val="20"/>
        </w:rPr>
        <w:t xml:space="preserve">and </w:t>
      </w:r>
      <w:r w:rsidR="00A13403" w:rsidRPr="00A13403">
        <w:rPr>
          <w:rFonts w:ascii="Arial" w:hAnsi="Arial" w:cs="Arial"/>
          <w:sz w:val="20"/>
          <w:szCs w:val="20"/>
        </w:rPr>
        <w:t xml:space="preserve">by </w:t>
      </w:r>
      <w:r w:rsidR="00A349A2" w:rsidRPr="00A13403">
        <w:rPr>
          <w:rFonts w:ascii="Arial" w:hAnsi="Arial" w:cs="Arial"/>
          <w:sz w:val="20"/>
          <w:szCs w:val="20"/>
        </w:rPr>
        <w:t>providing guidance and leadership to members of the industry from contestants through to promoters and trainers.</w:t>
      </w:r>
    </w:p>
    <w:p w:rsidR="00A13403" w:rsidRPr="00A13403" w:rsidRDefault="00A13403" w:rsidP="007B579D">
      <w:pPr>
        <w:jc w:val="both"/>
        <w:rPr>
          <w:rFonts w:ascii="Arial" w:hAnsi="Arial" w:cs="Arial"/>
          <w:sz w:val="20"/>
          <w:szCs w:val="20"/>
        </w:rPr>
      </w:pPr>
    </w:p>
    <w:p w:rsidR="00A13403" w:rsidRDefault="00197233" w:rsidP="00A1340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F447E1">
        <w:rPr>
          <w:rFonts w:ascii="Arial" w:hAnsi="Arial" w:cs="Arial"/>
          <w:sz w:val="20"/>
          <w:szCs w:val="20"/>
        </w:rPr>
        <w:t xml:space="preserve">Commission </w:t>
      </w:r>
      <w:r w:rsidR="00A13403">
        <w:rPr>
          <w:rFonts w:ascii="Arial" w:hAnsi="Arial" w:cs="Arial"/>
          <w:sz w:val="20"/>
          <w:szCs w:val="20"/>
        </w:rPr>
        <w:t>is subject to the control and direction of the Minister</w:t>
      </w:r>
      <w:r w:rsidR="00E009EC">
        <w:rPr>
          <w:rFonts w:ascii="Arial" w:hAnsi="Arial" w:cs="Arial"/>
          <w:sz w:val="20"/>
          <w:szCs w:val="20"/>
        </w:rPr>
        <w:t xml:space="preserve"> for Sport and Recreation</w:t>
      </w:r>
      <w:r w:rsidR="00A13403">
        <w:rPr>
          <w:rFonts w:ascii="Arial" w:hAnsi="Arial" w:cs="Arial"/>
          <w:sz w:val="20"/>
          <w:szCs w:val="20"/>
        </w:rPr>
        <w:t xml:space="preserve">, and is responsible for the administration of the </w:t>
      </w:r>
      <w:r w:rsidR="00A13403" w:rsidRPr="00A13403">
        <w:rPr>
          <w:rFonts w:ascii="Arial" w:hAnsi="Arial" w:cs="Arial"/>
          <w:i/>
          <w:sz w:val="20"/>
          <w:szCs w:val="20"/>
        </w:rPr>
        <w:t>Combat Sports Act 198</w:t>
      </w:r>
      <w:r w:rsidR="00857AC8">
        <w:rPr>
          <w:rFonts w:ascii="Arial" w:hAnsi="Arial" w:cs="Arial"/>
          <w:i/>
          <w:sz w:val="20"/>
          <w:szCs w:val="20"/>
        </w:rPr>
        <w:t xml:space="preserve">7 </w:t>
      </w:r>
      <w:r w:rsidR="00857AC8" w:rsidRPr="00857AC8">
        <w:rPr>
          <w:rFonts w:ascii="Arial" w:hAnsi="Arial" w:cs="Arial"/>
          <w:sz w:val="20"/>
          <w:szCs w:val="20"/>
        </w:rPr>
        <w:t>(the</w:t>
      </w:r>
      <w:r w:rsidR="00857AC8">
        <w:rPr>
          <w:rFonts w:ascii="Arial" w:hAnsi="Arial" w:cs="Arial"/>
          <w:i/>
          <w:sz w:val="20"/>
          <w:szCs w:val="20"/>
        </w:rPr>
        <w:t xml:space="preserve"> A</w:t>
      </w:r>
      <w:r w:rsidR="00836B59">
        <w:rPr>
          <w:rFonts w:ascii="Arial" w:hAnsi="Arial" w:cs="Arial"/>
          <w:i/>
          <w:sz w:val="20"/>
          <w:szCs w:val="20"/>
        </w:rPr>
        <w:t>ct</w:t>
      </w:r>
      <w:r w:rsidR="00857AC8" w:rsidRPr="00857AC8">
        <w:rPr>
          <w:rFonts w:ascii="Arial" w:hAnsi="Arial" w:cs="Arial"/>
          <w:sz w:val="20"/>
          <w:szCs w:val="20"/>
        </w:rPr>
        <w:t>)</w:t>
      </w:r>
      <w:r w:rsidR="00357238">
        <w:rPr>
          <w:rFonts w:ascii="Arial" w:hAnsi="Arial" w:cs="Arial"/>
          <w:sz w:val="20"/>
          <w:szCs w:val="20"/>
        </w:rPr>
        <w:t xml:space="preserve"> and the </w:t>
      </w:r>
      <w:r w:rsidR="00357238" w:rsidRPr="00357238">
        <w:rPr>
          <w:rFonts w:ascii="Arial" w:hAnsi="Arial" w:cs="Arial"/>
          <w:i/>
          <w:sz w:val="20"/>
          <w:szCs w:val="20"/>
        </w:rPr>
        <w:t>Combat Sports Regulations 2004</w:t>
      </w:r>
      <w:r w:rsidR="00357238">
        <w:rPr>
          <w:rFonts w:ascii="Arial" w:hAnsi="Arial" w:cs="Arial"/>
          <w:sz w:val="20"/>
          <w:szCs w:val="20"/>
        </w:rPr>
        <w:t xml:space="preserve"> (the </w:t>
      </w:r>
      <w:r w:rsidR="00836B59">
        <w:rPr>
          <w:rFonts w:ascii="Arial" w:hAnsi="Arial" w:cs="Arial"/>
          <w:i/>
          <w:sz w:val="20"/>
          <w:szCs w:val="20"/>
        </w:rPr>
        <w:t>Regulations</w:t>
      </w:r>
      <w:r w:rsidR="00357238">
        <w:rPr>
          <w:rFonts w:ascii="Arial" w:hAnsi="Arial" w:cs="Arial"/>
          <w:sz w:val="20"/>
          <w:szCs w:val="20"/>
        </w:rPr>
        <w:t>)</w:t>
      </w:r>
      <w:r w:rsidR="00502A3E" w:rsidRPr="00857AC8">
        <w:rPr>
          <w:rFonts w:ascii="Arial" w:hAnsi="Arial" w:cs="Arial"/>
          <w:sz w:val="20"/>
          <w:szCs w:val="20"/>
        </w:rPr>
        <w:t>.</w:t>
      </w:r>
    </w:p>
    <w:p w:rsidR="00D36EFD" w:rsidRDefault="00D36EFD" w:rsidP="00A13403">
      <w:pPr>
        <w:jc w:val="both"/>
        <w:rPr>
          <w:rFonts w:ascii="Arial" w:hAnsi="Arial" w:cs="Arial"/>
          <w:sz w:val="20"/>
          <w:szCs w:val="20"/>
        </w:rPr>
      </w:pPr>
    </w:p>
    <w:p w:rsidR="00D36EFD" w:rsidRPr="00D36EFD" w:rsidRDefault="00D36EFD" w:rsidP="00A13403">
      <w:pPr>
        <w:jc w:val="both"/>
        <w:rPr>
          <w:rFonts w:ascii="Arial" w:hAnsi="Arial" w:cs="Arial"/>
          <w:b/>
          <w:sz w:val="20"/>
          <w:szCs w:val="20"/>
        </w:rPr>
      </w:pPr>
      <w:r w:rsidRPr="00D36EFD">
        <w:rPr>
          <w:rFonts w:ascii="Arial" w:hAnsi="Arial" w:cs="Arial"/>
          <w:b/>
          <w:sz w:val="20"/>
          <w:szCs w:val="20"/>
        </w:rPr>
        <w:t>Aim:</w:t>
      </w:r>
    </w:p>
    <w:p w:rsidR="00D36EFD" w:rsidRPr="00D36EFD" w:rsidRDefault="00D36EFD" w:rsidP="00A1340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ensure the safety, integrity and organisation of combat sports contests in Western Australia. </w:t>
      </w:r>
    </w:p>
    <w:p w:rsidR="006547DC" w:rsidRPr="00A13403" w:rsidRDefault="006547DC" w:rsidP="00A13403">
      <w:pPr>
        <w:jc w:val="both"/>
        <w:rPr>
          <w:rFonts w:ascii="Arial" w:hAnsi="Arial" w:cs="Arial"/>
          <w:sz w:val="20"/>
          <w:szCs w:val="20"/>
        </w:rPr>
      </w:pPr>
    </w:p>
    <w:p w:rsidR="006547DC" w:rsidRPr="00F1455E" w:rsidRDefault="006547DC" w:rsidP="006547DC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smartTag w:uri="urn:schemas-microsoft-com:office:smarttags" w:element="place">
        <w:r w:rsidRPr="00F1455E">
          <w:rPr>
            <w:rFonts w:ascii="Arial" w:hAnsi="Arial" w:cs="Arial"/>
            <w:b/>
            <w:sz w:val="20"/>
            <w:szCs w:val="20"/>
          </w:rPr>
          <w:t>Mission</w:t>
        </w:r>
      </w:smartTag>
      <w:r w:rsidRPr="00F1455E">
        <w:rPr>
          <w:rFonts w:ascii="Arial" w:hAnsi="Arial" w:cs="Arial"/>
          <w:b/>
          <w:sz w:val="20"/>
          <w:szCs w:val="20"/>
        </w:rPr>
        <w:t xml:space="preserve"> statement</w:t>
      </w:r>
    </w:p>
    <w:p w:rsidR="006547DC" w:rsidRDefault="00326B72" w:rsidP="00114AF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Commission is committed to safeguarding the health, safety and integrity of participants in combat sport through industry leadership and advice, and the enforcement of combat </w:t>
      </w:r>
      <w:r w:rsidR="00D36EFD">
        <w:rPr>
          <w:rFonts w:ascii="Arial" w:hAnsi="Arial" w:cs="Arial"/>
          <w:sz w:val="20"/>
          <w:szCs w:val="20"/>
        </w:rPr>
        <w:t xml:space="preserve">sport legislation and rules. </w:t>
      </w:r>
    </w:p>
    <w:p w:rsidR="00114AF4" w:rsidRPr="00F1455E" w:rsidRDefault="00114AF4" w:rsidP="00114AF4">
      <w:pPr>
        <w:jc w:val="both"/>
        <w:rPr>
          <w:rFonts w:ascii="Arial" w:hAnsi="Arial" w:cs="Arial"/>
          <w:sz w:val="20"/>
          <w:szCs w:val="20"/>
        </w:rPr>
      </w:pPr>
    </w:p>
    <w:p w:rsidR="006547DC" w:rsidRPr="00A13403" w:rsidRDefault="00700A11" w:rsidP="006547D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Role and f</w:t>
      </w:r>
      <w:r w:rsidR="006547DC" w:rsidRPr="00A13403">
        <w:rPr>
          <w:rFonts w:ascii="Arial" w:hAnsi="Arial" w:cs="Arial"/>
          <w:b/>
          <w:sz w:val="20"/>
          <w:szCs w:val="20"/>
        </w:rPr>
        <w:t>unctions of the Commission</w:t>
      </w:r>
    </w:p>
    <w:p w:rsidR="006547DC" w:rsidRDefault="00357238" w:rsidP="006547D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</w:t>
      </w:r>
      <w:r w:rsidR="006547DC">
        <w:rPr>
          <w:rFonts w:ascii="Arial" w:hAnsi="Arial" w:cs="Arial"/>
          <w:sz w:val="20"/>
          <w:szCs w:val="20"/>
        </w:rPr>
        <w:t>ommission is required to carry out the following functions:</w:t>
      </w:r>
    </w:p>
    <w:p w:rsidR="00D36EFD" w:rsidRDefault="00700A11" w:rsidP="00700A11">
      <w:pPr>
        <w:numPr>
          <w:ilvl w:val="0"/>
          <w:numId w:val="10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Commission provides advice to the Minister for Sports and Recreation</w:t>
      </w:r>
    </w:p>
    <w:p w:rsidR="00700A11" w:rsidRDefault="00700A11" w:rsidP="00700A11">
      <w:pPr>
        <w:numPr>
          <w:ilvl w:val="0"/>
          <w:numId w:val="10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facilitates stakeholder engagement and industry development via the approval of standards that protect the integrity of combat sports</w:t>
      </w:r>
    </w:p>
    <w:p w:rsidR="00700A11" w:rsidRDefault="00700A11" w:rsidP="00700A11">
      <w:pPr>
        <w:numPr>
          <w:ilvl w:val="0"/>
          <w:numId w:val="10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participants in combat sports are registered with the Commission to ensure the highest standards of expertise, professional conduct and understanding of obligations</w:t>
      </w:r>
    </w:p>
    <w:p w:rsidR="00700A11" w:rsidRDefault="00700A11" w:rsidP="00700A11">
      <w:pPr>
        <w:numPr>
          <w:ilvl w:val="0"/>
          <w:numId w:val="10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Permits and approvals are issued for all contests to ensure the highest possible levels of compliance with combat sports, match fixing and anti-doping rules</w:t>
      </w:r>
    </w:p>
    <w:p w:rsidR="00700A11" w:rsidRDefault="00700A11" w:rsidP="00700A11">
      <w:pPr>
        <w:numPr>
          <w:ilvl w:val="0"/>
          <w:numId w:val="10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Commission is actively involved in the evaluation of contests in order to detect and remedy any contravention of standards via advice, mediation, arbitration and sanctions; and</w:t>
      </w:r>
    </w:p>
    <w:p w:rsidR="00700A11" w:rsidRDefault="00700A11" w:rsidP="00700A11">
      <w:pPr>
        <w:numPr>
          <w:ilvl w:val="0"/>
          <w:numId w:val="10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 provides leadership and advice to the industry. </w:t>
      </w:r>
    </w:p>
    <w:p w:rsidR="00700A11" w:rsidRDefault="00700A11" w:rsidP="00700A11">
      <w:pPr>
        <w:jc w:val="both"/>
        <w:rPr>
          <w:rFonts w:ascii="Arial" w:hAnsi="Arial" w:cs="Arial"/>
          <w:sz w:val="20"/>
          <w:szCs w:val="20"/>
        </w:rPr>
      </w:pPr>
    </w:p>
    <w:p w:rsidR="00D36EFD" w:rsidRPr="00F447E1" w:rsidRDefault="00D36EFD" w:rsidP="00D36EFD">
      <w:pPr>
        <w:jc w:val="both"/>
        <w:rPr>
          <w:rFonts w:ascii="Arial" w:hAnsi="Arial" w:cs="Arial"/>
          <w:b/>
          <w:sz w:val="20"/>
          <w:szCs w:val="20"/>
        </w:rPr>
      </w:pPr>
      <w:r w:rsidRPr="00F447E1">
        <w:rPr>
          <w:rFonts w:ascii="Arial" w:hAnsi="Arial" w:cs="Arial"/>
          <w:b/>
          <w:sz w:val="20"/>
          <w:szCs w:val="20"/>
        </w:rPr>
        <w:t>The Department of Sport and Recreation (DSR)</w:t>
      </w:r>
    </w:p>
    <w:p w:rsidR="00D36EFD" w:rsidRPr="00F447E1" w:rsidRDefault="00D36EFD" w:rsidP="00D36EFD">
      <w:pPr>
        <w:jc w:val="both"/>
        <w:rPr>
          <w:rFonts w:ascii="Arial" w:hAnsi="Arial" w:cs="Arial"/>
          <w:sz w:val="20"/>
          <w:szCs w:val="20"/>
        </w:rPr>
      </w:pPr>
      <w:r w:rsidRPr="00F447E1">
        <w:rPr>
          <w:rFonts w:ascii="Arial" w:hAnsi="Arial" w:cs="Arial"/>
          <w:sz w:val="20"/>
          <w:szCs w:val="20"/>
        </w:rPr>
        <w:t xml:space="preserve">The Department of Sport and Recreation is the agency that hosts the </w:t>
      </w:r>
      <w:r>
        <w:rPr>
          <w:rFonts w:ascii="Arial" w:hAnsi="Arial" w:cs="Arial"/>
          <w:sz w:val="20"/>
          <w:szCs w:val="20"/>
        </w:rPr>
        <w:t>Commission</w:t>
      </w:r>
      <w:r w:rsidRPr="00F447E1">
        <w:rPr>
          <w:rFonts w:ascii="Arial" w:hAnsi="Arial" w:cs="Arial"/>
          <w:sz w:val="20"/>
          <w:szCs w:val="20"/>
        </w:rPr>
        <w:t xml:space="preserve"> and assists with the administration of the </w:t>
      </w:r>
      <w:r>
        <w:rPr>
          <w:rFonts w:ascii="Arial" w:hAnsi="Arial" w:cs="Arial"/>
          <w:i/>
          <w:sz w:val="20"/>
          <w:szCs w:val="20"/>
        </w:rPr>
        <w:t>Act</w:t>
      </w:r>
      <w:r w:rsidRPr="00F447E1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i/>
          <w:sz w:val="20"/>
          <w:szCs w:val="20"/>
        </w:rPr>
        <w:t>Regulations</w:t>
      </w:r>
      <w:r w:rsidRPr="00F447E1">
        <w:rPr>
          <w:rFonts w:ascii="Arial" w:hAnsi="Arial" w:cs="Arial"/>
          <w:sz w:val="20"/>
          <w:szCs w:val="20"/>
        </w:rPr>
        <w:t>.</w:t>
      </w:r>
    </w:p>
    <w:p w:rsidR="00D36EFD" w:rsidRPr="00F447E1" w:rsidRDefault="00D36EFD" w:rsidP="00D36EFD">
      <w:pPr>
        <w:tabs>
          <w:tab w:val="left" w:pos="802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D36EFD" w:rsidRPr="00357238" w:rsidRDefault="00D36EFD" w:rsidP="00D36EFD">
      <w:pPr>
        <w:jc w:val="both"/>
        <w:rPr>
          <w:rFonts w:ascii="Arial" w:hAnsi="Arial" w:cs="Arial"/>
          <w:sz w:val="20"/>
          <w:szCs w:val="20"/>
        </w:rPr>
      </w:pPr>
      <w:r w:rsidRPr="00F447E1">
        <w:rPr>
          <w:rFonts w:ascii="Arial" w:hAnsi="Arial" w:cs="Arial"/>
          <w:sz w:val="20"/>
          <w:szCs w:val="20"/>
        </w:rPr>
        <w:t>The Commission is supported by DSR with executive</w:t>
      </w:r>
      <w:r>
        <w:rPr>
          <w:rFonts w:ascii="Arial" w:hAnsi="Arial" w:cs="Arial"/>
          <w:sz w:val="20"/>
          <w:szCs w:val="20"/>
        </w:rPr>
        <w:t xml:space="preserve"> services, administration </w:t>
      </w:r>
      <w:r w:rsidR="0021294E"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z w:val="20"/>
          <w:szCs w:val="20"/>
        </w:rPr>
        <w:t xml:space="preserve"> financial management, communications </w:t>
      </w:r>
      <w:r w:rsidR="0021294E"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z w:val="20"/>
          <w:szCs w:val="20"/>
        </w:rPr>
        <w:t xml:space="preserve"> advocacy</w:t>
      </w:r>
      <w:r w:rsidR="0021294E">
        <w:rPr>
          <w:rFonts w:ascii="Arial" w:hAnsi="Arial" w:cs="Arial"/>
          <w:sz w:val="20"/>
          <w:szCs w:val="20"/>
        </w:rPr>
        <w:t>,</w:t>
      </w:r>
      <w:r w:rsidRPr="00F447E1">
        <w:rPr>
          <w:rFonts w:ascii="Arial" w:hAnsi="Arial" w:cs="Arial"/>
          <w:sz w:val="20"/>
          <w:szCs w:val="20"/>
        </w:rPr>
        <w:t xml:space="preserve"> and learning </w:t>
      </w:r>
      <w:r w:rsidR="0021294E">
        <w:rPr>
          <w:rFonts w:ascii="Arial" w:hAnsi="Arial" w:cs="Arial"/>
          <w:sz w:val="20"/>
          <w:szCs w:val="20"/>
        </w:rPr>
        <w:t>and</w:t>
      </w:r>
      <w:r w:rsidRPr="00F447E1">
        <w:rPr>
          <w:rFonts w:ascii="Arial" w:hAnsi="Arial" w:cs="Arial"/>
          <w:sz w:val="20"/>
          <w:szCs w:val="20"/>
        </w:rPr>
        <w:t xml:space="preserve"> development services.</w:t>
      </w:r>
    </w:p>
    <w:p w:rsidR="00F447E1" w:rsidRDefault="00F447E1" w:rsidP="00F447E1">
      <w:pPr>
        <w:jc w:val="both"/>
        <w:rPr>
          <w:rFonts w:ascii="Arial" w:hAnsi="Arial" w:cs="Arial"/>
          <w:sz w:val="20"/>
          <w:szCs w:val="20"/>
        </w:rPr>
      </w:pPr>
    </w:p>
    <w:p w:rsidR="00A13403" w:rsidRPr="00A13403" w:rsidRDefault="00A13403" w:rsidP="007B579D">
      <w:pPr>
        <w:jc w:val="both"/>
        <w:rPr>
          <w:rFonts w:ascii="Arial" w:hAnsi="Arial" w:cs="Arial"/>
          <w:b/>
          <w:sz w:val="20"/>
          <w:szCs w:val="20"/>
        </w:rPr>
      </w:pPr>
      <w:r w:rsidRPr="00A13403">
        <w:rPr>
          <w:rFonts w:ascii="Arial" w:hAnsi="Arial" w:cs="Arial"/>
          <w:b/>
          <w:sz w:val="20"/>
          <w:szCs w:val="20"/>
        </w:rPr>
        <w:t>Members of the Commission</w:t>
      </w:r>
    </w:p>
    <w:p w:rsidR="00AF5CC7" w:rsidRPr="00A13403" w:rsidRDefault="00197233" w:rsidP="007B57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Members of the c</w:t>
      </w:r>
      <w:r w:rsidR="00A13403" w:rsidRPr="00A13403">
        <w:rPr>
          <w:rFonts w:ascii="Arial" w:hAnsi="Arial" w:cs="Arial"/>
          <w:sz w:val="20"/>
          <w:szCs w:val="20"/>
        </w:rPr>
        <w:t>ommission are appointed by the Minister for Sport and Recreation for</w:t>
      </w:r>
      <w:r w:rsidR="00357238">
        <w:rPr>
          <w:rFonts w:ascii="Arial" w:hAnsi="Arial" w:cs="Arial"/>
          <w:sz w:val="20"/>
          <w:szCs w:val="20"/>
        </w:rPr>
        <w:t xml:space="preserve"> one to three </w:t>
      </w:r>
      <w:r w:rsidR="00A13403" w:rsidRPr="00A13403">
        <w:rPr>
          <w:rFonts w:ascii="Arial" w:hAnsi="Arial" w:cs="Arial"/>
          <w:sz w:val="20"/>
          <w:szCs w:val="20"/>
        </w:rPr>
        <w:t>year terms and each member is selected for their specific industry knowledge and expertise.</w:t>
      </w:r>
      <w:r w:rsidR="00357238">
        <w:rPr>
          <w:rFonts w:ascii="Arial" w:hAnsi="Arial" w:cs="Arial"/>
          <w:sz w:val="20"/>
          <w:szCs w:val="20"/>
        </w:rPr>
        <w:t xml:space="preserve">  The C</w:t>
      </w:r>
      <w:r w:rsidR="00A13403" w:rsidRPr="00A13403">
        <w:rPr>
          <w:rFonts w:ascii="Arial" w:hAnsi="Arial" w:cs="Arial"/>
          <w:sz w:val="20"/>
          <w:szCs w:val="20"/>
        </w:rPr>
        <w:t>ommission consists of the following members:</w:t>
      </w:r>
    </w:p>
    <w:p w:rsidR="00A13403" w:rsidRPr="00A13403" w:rsidRDefault="0021294E" w:rsidP="00A13403">
      <w:pPr>
        <w:numPr>
          <w:ilvl w:val="0"/>
          <w:numId w:val="2"/>
        </w:numPr>
        <w:ind w:left="1162" w:hanging="4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Chairman</w:t>
      </w:r>
    </w:p>
    <w:p w:rsidR="00A13403" w:rsidRPr="00A13403" w:rsidRDefault="00A13403" w:rsidP="00A13403">
      <w:pPr>
        <w:numPr>
          <w:ilvl w:val="0"/>
          <w:numId w:val="2"/>
        </w:numPr>
        <w:ind w:hanging="1125"/>
        <w:jc w:val="both"/>
        <w:rPr>
          <w:rFonts w:ascii="Arial" w:hAnsi="Arial" w:cs="Arial"/>
          <w:sz w:val="20"/>
          <w:szCs w:val="20"/>
        </w:rPr>
      </w:pPr>
      <w:r w:rsidRPr="00A13403">
        <w:rPr>
          <w:rFonts w:ascii="Arial" w:hAnsi="Arial" w:cs="Arial"/>
          <w:sz w:val="20"/>
          <w:szCs w:val="20"/>
        </w:rPr>
        <w:t>Member representing the Western Au</w:t>
      </w:r>
      <w:r w:rsidR="0021294E">
        <w:rPr>
          <w:rFonts w:ascii="Arial" w:hAnsi="Arial" w:cs="Arial"/>
          <w:sz w:val="20"/>
          <w:szCs w:val="20"/>
        </w:rPr>
        <w:t>stralian Commissioner of Police</w:t>
      </w:r>
    </w:p>
    <w:p w:rsidR="00A13403" w:rsidRDefault="00A13403" w:rsidP="00A13403">
      <w:pPr>
        <w:numPr>
          <w:ilvl w:val="0"/>
          <w:numId w:val="2"/>
        </w:numPr>
        <w:ind w:hanging="1125"/>
        <w:jc w:val="both"/>
        <w:rPr>
          <w:rFonts w:ascii="Arial" w:hAnsi="Arial" w:cs="Arial"/>
          <w:sz w:val="20"/>
          <w:szCs w:val="20"/>
        </w:rPr>
      </w:pPr>
      <w:r w:rsidRPr="00A13403">
        <w:rPr>
          <w:rFonts w:ascii="Arial" w:hAnsi="Arial" w:cs="Arial"/>
          <w:sz w:val="20"/>
          <w:szCs w:val="20"/>
        </w:rPr>
        <w:t>Member representing the Australian Medical Association (Western Australia</w:t>
      </w:r>
      <w:r w:rsidR="0021294E">
        <w:rPr>
          <w:rFonts w:ascii="Arial" w:hAnsi="Arial" w:cs="Arial"/>
          <w:sz w:val="20"/>
          <w:szCs w:val="20"/>
        </w:rPr>
        <w:t>)</w:t>
      </w:r>
    </w:p>
    <w:p w:rsidR="006547DC" w:rsidRPr="00A13403" w:rsidRDefault="006547DC" w:rsidP="00A13403">
      <w:pPr>
        <w:numPr>
          <w:ilvl w:val="0"/>
          <w:numId w:val="2"/>
        </w:numPr>
        <w:ind w:hanging="11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 representing the Director General of the Dep</w:t>
      </w:r>
      <w:r w:rsidR="0021294E">
        <w:rPr>
          <w:rFonts w:ascii="Arial" w:hAnsi="Arial" w:cs="Arial"/>
          <w:sz w:val="20"/>
          <w:szCs w:val="20"/>
        </w:rPr>
        <w:t>artment of Sport and Recreation</w:t>
      </w:r>
    </w:p>
    <w:p w:rsidR="00A13403" w:rsidRPr="00A13403" w:rsidRDefault="00A13403" w:rsidP="00A13403">
      <w:pPr>
        <w:numPr>
          <w:ilvl w:val="0"/>
          <w:numId w:val="2"/>
        </w:numPr>
        <w:ind w:hanging="1125"/>
        <w:jc w:val="both"/>
        <w:rPr>
          <w:rFonts w:ascii="Arial" w:hAnsi="Arial" w:cs="Arial"/>
          <w:sz w:val="20"/>
          <w:szCs w:val="20"/>
        </w:rPr>
      </w:pPr>
      <w:r w:rsidRPr="00A13403">
        <w:rPr>
          <w:rFonts w:ascii="Arial" w:hAnsi="Arial" w:cs="Arial"/>
          <w:sz w:val="20"/>
          <w:szCs w:val="20"/>
        </w:rPr>
        <w:t>Member who has k</w:t>
      </w:r>
      <w:r w:rsidR="0021294E">
        <w:rPr>
          <w:rFonts w:ascii="Arial" w:hAnsi="Arial" w:cs="Arial"/>
          <w:sz w:val="20"/>
          <w:szCs w:val="20"/>
        </w:rPr>
        <w:t>nowledge of the boxing industry</w:t>
      </w:r>
    </w:p>
    <w:p w:rsidR="00A13403" w:rsidRPr="00A13403" w:rsidRDefault="00A13403" w:rsidP="00A13403">
      <w:pPr>
        <w:numPr>
          <w:ilvl w:val="0"/>
          <w:numId w:val="2"/>
        </w:numPr>
        <w:ind w:hanging="1125"/>
        <w:jc w:val="both"/>
        <w:rPr>
          <w:rFonts w:ascii="Arial" w:hAnsi="Arial" w:cs="Arial"/>
          <w:sz w:val="20"/>
          <w:szCs w:val="20"/>
        </w:rPr>
      </w:pPr>
      <w:r w:rsidRPr="00A13403">
        <w:rPr>
          <w:rFonts w:ascii="Arial" w:hAnsi="Arial" w:cs="Arial"/>
          <w:sz w:val="20"/>
          <w:szCs w:val="20"/>
        </w:rPr>
        <w:t>Member who has knowledge of the combat sp</w:t>
      </w:r>
      <w:r w:rsidR="0021294E">
        <w:rPr>
          <w:rFonts w:ascii="Arial" w:hAnsi="Arial" w:cs="Arial"/>
          <w:sz w:val="20"/>
          <w:szCs w:val="20"/>
        </w:rPr>
        <w:t>orts industry other than boxing</w:t>
      </w:r>
    </w:p>
    <w:p w:rsidR="00A13403" w:rsidRPr="00A13403" w:rsidRDefault="00A13403" w:rsidP="00A13403">
      <w:pPr>
        <w:numPr>
          <w:ilvl w:val="0"/>
          <w:numId w:val="2"/>
        </w:numPr>
        <w:ind w:hanging="1125"/>
        <w:jc w:val="both"/>
        <w:rPr>
          <w:rFonts w:ascii="Arial" w:hAnsi="Arial" w:cs="Arial"/>
          <w:sz w:val="20"/>
          <w:szCs w:val="20"/>
        </w:rPr>
      </w:pPr>
      <w:r w:rsidRPr="00A13403">
        <w:rPr>
          <w:rFonts w:ascii="Arial" w:hAnsi="Arial" w:cs="Arial"/>
          <w:sz w:val="20"/>
          <w:szCs w:val="20"/>
        </w:rPr>
        <w:t>Member who is, or has been, a contestant</w:t>
      </w:r>
      <w:r w:rsidR="0021294E">
        <w:rPr>
          <w:rFonts w:ascii="Arial" w:hAnsi="Arial" w:cs="Arial"/>
          <w:sz w:val="20"/>
          <w:szCs w:val="20"/>
        </w:rPr>
        <w:t xml:space="preserve"> in a class relevant to boxing</w:t>
      </w:r>
    </w:p>
    <w:p w:rsidR="00A13403" w:rsidRDefault="00A13403" w:rsidP="00A13403">
      <w:pPr>
        <w:numPr>
          <w:ilvl w:val="0"/>
          <w:numId w:val="2"/>
        </w:numPr>
        <w:ind w:hanging="1125"/>
        <w:jc w:val="both"/>
        <w:rPr>
          <w:rFonts w:ascii="Arial" w:hAnsi="Arial" w:cs="Arial"/>
          <w:sz w:val="20"/>
          <w:szCs w:val="20"/>
        </w:rPr>
      </w:pPr>
      <w:r w:rsidRPr="00A13403">
        <w:rPr>
          <w:rFonts w:ascii="Arial" w:hAnsi="Arial" w:cs="Arial"/>
          <w:sz w:val="20"/>
          <w:szCs w:val="20"/>
        </w:rPr>
        <w:t>Member who is, or has been, a contestant in a class of</w:t>
      </w:r>
      <w:r w:rsidR="00F447E1">
        <w:rPr>
          <w:rFonts w:ascii="Arial" w:hAnsi="Arial" w:cs="Arial"/>
          <w:sz w:val="20"/>
          <w:szCs w:val="20"/>
        </w:rPr>
        <w:t xml:space="preserve"> combat sport other than boxing; and</w:t>
      </w:r>
    </w:p>
    <w:p w:rsidR="00F447E1" w:rsidRPr="00A13403" w:rsidRDefault="00F447E1" w:rsidP="00F447E1">
      <w:pPr>
        <w:numPr>
          <w:ilvl w:val="0"/>
          <w:numId w:val="2"/>
        </w:numPr>
        <w:ind w:left="1134" w:hanging="414"/>
        <w:jc w:val="both"/>
        <w:rPr>
          <w:rFonts w:ascii="Arial" w:hAnsi="Arial" w:cs="Arial"/>
          <w:sz w:val="20"/>
          <w:szCs w:val="20"/>
        </w:rPr>
      </w:pPr>
      <w:r w:rsidRPr="00A13403">
        <w:rPr>
          <w:rFonts w:ascii="Arial" w:hAnsi="Arial" w:cs="Arial"/>
          <w:sz w:val="20"/>
          <w:szCs w:val="20"/>
        </w:rPr>
        <w:t>Member who has knowledge</w:t>
      </w:r>
      <w:r>
        <w:rPr>
          <w:rFonts w:ascii="Arial" w:hAnsi="Arial" w:cs="Arial"/>
          <w:sz w:val="20"/>
          <w:szCs w:val="20"/>
        </w:rPr>
        <w:t xml:space="preserve"> of the industry</w:t>
      </w:r>
      <w:r w:rsidRPr="00A13403">
        <w:rPr>
          <w:rFonts w:ascii="Arial" w:hAnsi="Arial" w:cs="Arial"/>
          <w:sz w:val="20"/>
          <w:szCs w:val="20"/>
        </w:rPr>
        <w:t xml:space="preserve"> </w:t>
      </w:r>
      <w:r w:rsidRPr="00F447E1">
        <w:rPr>
          <w:rFonts w:ascii="Arial" w:hAnsi="Arial" w:cs="Arial"/>
          <w:sz w:val="20"/>
          <w:szCs w:val="20"/>
        </w:rPr>
        <w:t>relating to combat sports known as mixed martial arts</w:t>
      </w:r>
      <w:r>
        <w:rPr>
          <w:rFonts w:ascii="Arial" w:hAnsi="Arial" w:cs="Arial"/>
          <w:sz w:val="20"/>
          <w:szCs w:val="20"/>
        </w:rPr>
        <w:t>.</w:t>
      </w:r>
    </w:p>
    <w:p w:rsidR="0021294E" w:rsidRDefault="0021294E" w:rsidP="007B579D">
      <w:pPr>
        <w:jc w:val="both"/>
        <w:rPr>
          <w:rFonts w:ascii="Arial" w:hAnsi="Arial" w:cs="Arial"/>
          <w:b/>
          <w:sz w:val="20"/>
          <w:szCs w:val="20"/>
        </w:rPr>
      </w:pPr>
    </w:p>
    <w:p w:rsidR="00197233" w:rsidRPr="00590F4A" w:rsidRDefault="00197233" w:rsidP="007B579D">
      <w:pPr>
        <w:jc w:val="both"/>
        <w:rPr>
          <w:rFonts w:ascii="Arial" w:hAnsi="Arial" w:cs="Arial"/>
          <w:b/>
          <w:sz w:val="20"/>
          <w:szCs w:val="20"/>
        </w:rPr>
      </w:pPr>
      <w:r w:rsidRPr="00197233">
        <w:rPr>
          <w:rFonts w:ascii="Arial" w:hAnsi="Arial" w:cs="Arial"/>
          <w:b/>
          <w:sz w:val="20"/>
          <w:szCs w:val="20"/>
        </w:rPr>
        <w:lastRenderedPageBreak/>
        <w:t>Commissioner Duties</w:t>
      </w:r>
    </w:p>
    <w:p w:rsidR="006547DC" w:rsidRDefault="006547DC" w:rsidP="007B57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F447E1">
        <w:rPr>
          <w:rFonts w:ascii="Arial" w:hAnsi="Arial" w:cs="Arial"/>
          <w:sz w:val="20"/>
          <w:szCs w:val="20"/>
        </w:rPr>
        <w:t>Commission</w:t>
      </w:r>
      <w:r>
        <w:rPr>
          <w:rFonts w:ascii="Arial" w:hAnsi="Arial" w:cs="Arial"/>
          <w:sz w:val="20"/>
          <w:szCs w:val="20"/>
        </w:rPr>
        <w:t xml:space="preserve"> is responsible </w:t>
      </w:r>
      <w:r w:rsidR="006B1924">
        <w:rPr>
          <w:rFonts w:ascii="Arial" w:hAnsi="Arial" w:cs="Arial"/>
          <w:sz w:val="20"/>
          <w:szCs w:val="20"/>
        </w:rPr>
        <w:t xml:space="preserve">for enforcing the </w:t>
      </w:r>
      <w:r w:rsidR="00782365">
        <w:rPr>
          <w:rFonts w:ascii="Arial" w:hAnsi="Arial" w:cs="Arial"/>
          <w:i/>
          <w:sz w:val="20"/>
          <w:szCs w:val="20"/>
        </w:rPr>
        <w:t>Act</w:t>
      </w:r>
      <w:r w:rsidR="006B1924">
        <w:rPr>
          <w:rFonts w:ascii="Arial" w:hAnsi="Arial" w:cs="Arial"/>
          <w:sz w:val="20"/>
          <w:szCs w:val="20"/>
        </w:rPr>
        <w:t xml:space="preserve"> and </w:t>
      </w:r>
      <w:r w:rsidR="00782365">
        <w:rPr>
          <w:rFonts w:ascii="Arial" w:hAnsi="Arial" w:cs="Arial"/>
          <w:sz w:val="20"/>
          <w:szCs w:val="20"/>
        </w:rPr>
        <w:t xml:space="preserve">the </w:t>
      </w:r>
      <w:r w:rsidR="00782365">
        <w:rPr>
          <w:rFonts w:ascii="Arial" w:hAnsi="Arial" w:cs="Arial"/>
          <w:i/>
          <w:sz w:val="20"/>
          <w:szCs w:val="20"/>
        </w:rPr>
        <w:t>Regulations</w:t>
      </w:r>
      <w:r w:rsidR="0021294E">
        <w:rPr>
          <w:rFonts w:ascii="Arial" w:hAnsi="Arial" w:cs="Arial"/>
          <w:i/>
          <w:sz w:val="20"/>
          <w:szCs w:val="20"/>
        </w:rPr>
        <w:t>,</w:t>
      </w:r>
      <w:r w:rsidR="006B1924">
        <w:rPr>
          <w:rFonts w:ascii="Arial" w:hAnsi="Arial" w:cs="Arial"/>
          <w:sz w:val="20"/>
          <w:szCs w:val="20"/>
        </w:rPr>
        <w:t xml:space="preserve"> overseeing</w:t>
      </w:r>
      <w:r w:rsidR="00A367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combat sports contests in Western Australia</w:t>
      </w:r>
      <w:r w:rsidR="0021294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providing guidance and information to all participants</w:t>
      </w:r>
      <w:r w:rsidR="0021294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6B1924">
        <w:rPr>
          <w:rFonts w:ascii="Arial" w:hAnsi="Arial" w:cs="Arial"/>
          <w:sz w:val="20"/>
          <w:szCs w:val="20"/>
        </w:rPr>
        <w:t>developing industry guidelines and standards</w:t>
      </w:r>
      <w:r w:rsidR="0021294E">
        <w:rPr>
          <w:rFonts w:ascii="Arial" w:hAnsi="Arial" w:cs="Arial"/>
          <w:sz w:val="20"/>
          <w:szCs w:val="20"/>
        </w:rPr>
        <w:t>,</w:t>
      </w:r>
      <w:r w:rsidR="006B1924">
        <w:rPr>
          <w:rFonts w:ascii="Arial" w:hAnsi="Arial" w:cs="Arial"/>
          <w:sz w:val="20"/>
          <w:szCs w:val="20"/>
        </w:rPr>
        <w:t xml:space="preserve"> </w:t>
      </w:r>
      <w:r w:rsidR="008E0FDD">
        <w:rPr>
          <w:rFonts w:ascii="Arial" w:hAnsi="Arial" w:cs="Arial"/>
          <w:sz w:val="20"/>
          <w:szCs w:val="20"/>
        </w:rPr>
        <w:t xml:space="preserve">as well as </w:t>
      </w:r>
      <w:r w:rsidR="00AC5DB3">
        <w:rPr>
          <w:rFonts w:ascii="Arial" w:hAnsi="Arial" w:cs="Arial"/>
          <w:sz w:val="20"/>
          <w:szCs w:val="20"/>
        </w:rPr>
        <w:t>advising</w:t>
      </w:r>
      <w:r w:rsidR="00504C76">
        <w:rPr>
          <w:rFonts w:ascii="Arial" w:hAnsi="Arial" w:cs="Arial"/>
          <w:sz w:val="20"/>
          <w:szCs w:val="20"/>
        </w:rPr>
        <w:t xml:space="preserve"> the Minister on matter</w:t>
      </w:r>
      <w:r w:rsidR="008E0FDD">
        <w:rPr>
          <w:rFonts w:ascii="Arial" w:hAnsi="Arial" w:cs="Arial"/>
          <w:sz w:val="20"/>
          <w:szCs w:val="20"/>
        </w:rPr>
        <w:t>s relating to combat sport</w:t>
      </w:r>
      <w:r w:rsidR="00A3674A">
        <w:rPr>
          <w:rFonts w:ascii="Arial" w:hAnsi="Arial" w:cs="Arial"/>
          <w:sz w:val="20"/>
          <w:szCs w:val="20"/>
        </w:rPr>
        <w:t>.</w:t>
      </w:r>
    </w:p>
    <w:p w:rsidR="006547DC" w:rsidRDefault="006547DC" w:rsidP="007B579D">
      <w:pPr>
        <w:jc w:val="both"/>
        <w:rPr>
          <w:rFonts w:ascii="Arial" w:hAnsi="Arial" w:cs="Arial"/>
          <w:sz w:val="20"/>
          <w:szCs w:val="20"/>
        </w:rPr>
      </w:pPr>
    </w:p>
    <w:p w:rsidR="00A13403" w:rsidRDefault="006B1924" w:rsidP="007B57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</w:t>
      </w:r>
      <w:r w:rsidR="00197233">
        <w:rPr>
          <w:rFonts w:ascii="Arial" w:hAnsi="Arial" w:cs="Arial"/>
          <w:sz w:val="20"/>
          <w:szCs w:val="20"/>
        </w:rPr>
        <w:t>ommission meets approximately</w:t>
      </w:r>
      <w:r>
        <w:rPr>
          <w:rFonts w:ascii="Arial" w:hAnsi="Arial" w:cs="Arial"/>
          <w:sz w:val="20"/>
          <w:szCs w:val="20"/>
        </w:rPr>
        <w:t xml:space="preserve"> once every six weeks </w:t>
      </w:r>
      <w:r w:rsidR="00197233">
        <w:rPr>
          <w:rFonts w:ascii="Arial" w:hAnsi="Arial" w:cs="Arial"/>
          <w:sz w:val="20"/>
          <w:szCs w:val="20"/>
        </w:rPr>
        <w:t xml:space="preserve">and all Commissioners’ are expected to attend these meetings. </w:t>
      </w:r>
      <w:r w:rsidR="00502A3E">
        <w:rPr>
          <w:rFonts w:ascii="Arial" w:hAnsi="Arial" w:cs="Arial"/>
          <w:sz w:val="20"/>
          <w:szCs w:val="20"/>
        </w:rPr>
        <w:t xml:space="preserve"> </w:t>
      </w:r>
      <w:r w:rsidR="00AA5CB9">
        <w:rPr>
          <w:rFonts w:ascii="Arial" w:hAnsi="Arial" w:cs="Arial"/>
          <w:sz w:val="20"/>
          <w:szCs w:val="20"/>
        </w:rPr>
        <w:t xml:space="preserve">It is also a requirement that </w:t>
      </w:r>
      <w:r w:rsidR="006F0D57">
        <w:rPr>
          <w:rFonts w:ascii="Arial" w:hAnsi="Arial" w:cs="Arial"/>
          <w:sz w:val="20"/>
          <w:szCs w:val="20"/>
        </w:rPr>
        <w:t>Commissioners attend combat sports contests</w:t>
      </w:r>
      <w:r w:rsidR="0021294E">
        <w:rPr>
          <w:rFonts w:ascii="Arial" w:hAnsi="Arial" w:cs="Arial"/>
          <w:sz w:val="20"/>
          <w:szCs w:val="20"/>
        </w:rPr>
        <w:t xml:space="preserve"> and weigh-ins</w:t>
      </w:r>
      <w:r w:rsidR="006F0D57">
        <w:rPr>
          <w:rFonts w:ascii="Arial" w:hAnsi="Arial" w:cs="Arial"/>
          <w:sz w:val="20"/>
          <w:szCs w:val="20"/>
        </w:rPr>
        <w:t xml:space="preserve"> to ensure that the </w:t>
      </w:r>
      <w:r w:rsidR="00782365">
        <w:rPr>
          <w:rFonts w:ascii="Arial" w:hAnsi="Arial" w:cs="Arial"/>
          <w:i/>
          <w:sz w:val="20"/>
          <w:szCs w:val="20"/>
        </w:rPr>
        <w:t>Act</w:t>
      </w:r>
      <w:r>
        <w:rPr>
          <w:rFonts w:ascii="Arial" w:hAnsi="Arial" w:cs="Arial"/>
          <w:sz w:val="20"/>
          <w:szCs w:val="20"/>
        </w:rPr>
        <w:t xml:space="preserve">, </w:t>
      </w:r>
      <w:r w:rsidR="00782365">
        <w:rPr>
          <w:rFonts w:ascii="Arial" w:hAnsi="Arial" w:cs="Arial"/>
          <w:sz w:val="20"/>
          <w:szCs w:val="20"/>
        </w:rPr>
        <w:t xml:space="preserve">the </w:t>
      </w:r>
      <w:r w:rsidR="00782365">
        <w:rPr>
          <w:rFonts w:ascii="Arial" w:hAnsi="Arial" w:cs="Arial"/>
          <w:i/>
          <w:sz w:val="20"/>
          <w:szCs w:val="20"/>
        </w:rPr>
        <w:t>Regulations</w:t>
      </w:r>
      <w:r w:rsidR="00782365">
        <w:rPr>
          <w:rFonts w:ascii="Arial" w:hAnsi="Arial" w:cs="Arial"/>
          <w:sz w:val="20"/>
          <w:szCs w:val="20"/>
        </w:rPr>
        <w:t xml:space="preserve"> </w:t>
      </w:r>
      <w:r w:rsidR="006F0D57">
        <w:rPr>
          <w:rFonts w:ascii="Arial" w:hAnsi="Arial" w:cs="Arial"/>
          <w:sz w:val="20"/>
          <w:szCs w:val="20"/>
        </w:rPr>
        <w:t>and Permit Conditions</w:t>
      </w:r>
      <w:r w:rsidR="00197233">
        <w:rPr>
          <w:rFonts w:ascii="Arial" w:hAnsi="Arial" w:cs="Arial"/>
          <w:sz w:val="20"/>
          <w:szCs w:val="20"/>
        </w:rPr>
        <w:t xml:space="preserve"> are adhered to</w:t>
      </w:r>
      <w:r w:rsidR="006F0D57">
        <w:rPr>
          <w:rFonts w:ascii="Arial" w:hAnsi="Arial" w:cs="Arial"/>
          <w:sz w:val="20"/>
          <w:szCs w:val="20"/>
        </w:rPr>
        <w:t>.</w:t>
      </w:r>
    </w:p>
    <w:p w:rsidR="006F0D57" w:rsidRDefault="006F0D57" w:rsidP="007B579D">
      <w:pPr>
        <w:jc w:val="both"/>
        <w:rPr>
          <w:rFonts w:ascii="Arial" w:hAnsi="Arial" w:cs="Arial"/>
          <w:sz w:val="20"/>
          <w:szCs w:val="20"/>
        </w:rPr>
      </w:pPr>
    </w:p>
    <w:p w:rsidR="00590F4A" w:rsidRPr="00590F4A" w:rsidRDefault="006F0D57" w:rsidP="00590F4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90F4A">
        <w:rPr>
          <w:rFonts w:ascii="Arial" w:hAnsi="Arial" w:cs="Arial"/>
          <w:sz w:val="20"/>
          <w:szCs w:val="20"/>
        </w:rPr>
        <w:t>Remuneration is provided for all meetings</w:t>
      </w:r>
      <w:r w:rsidR="00AA5CB9">
        <w:rPr>
          <w:rFonts w:ascii="Arial" w:hAnsi="Arial" w:cs="Arial"/>
          <w:sz w:val="20"/>
          <w:szCs w:val="20"/>
        </w:rPr>
        <w:t>,</w:t>
      </w:r>
      <w:r w:rsidRPr="00590F4A">
        <w:rPr>
          <w:rFonts w:ascii="Arial" w:hAnsi="Arial" w:cs="Arial"/>
          <w:sz w:val="20"/>
          <w:szCs w:val="20"/>
        </w:rPr>
        <w:t xml:space="preserve"> </w:t>
      </w:r>
      <w:r w:rsidR="00AA5CB9">
        <w:rPr>
          <w:rFonts w:ascii="Arial" w:hAnsi="Arial" w:cs="Arial"/>
          <w:sz w:val="20"/>
          <w:szCs w:val="20"/>
        </w:rPr>
        <w:t>weigh-ins and contests</w:t>
      </w:r>
      <w:r w:rsidRPr="00590F4A">
        <w:rPr>
          <w:rFonts w:ascii="Arial" w:hAnsi="Arial" w:cs="Arial"/>
          <w:sz w:val="20"/>
          <w:szCs w:val="20"/>
        </w:rPr>
        <w:t xml:space="preserve"> and includes 9% superannuation.</w:t>
      </w:r>
      <w:r w:rsidR="00590F4A" w:rsidRPr="00590F4A">
        <w:rPr>
          <w:rFonts w:ascii="Arial" w:hAnsi="Arial" w:cs="Arial"/>
          <w:sz w:val="20"/>
          <w:szCs w:val="20"/>
        </w:rPr>
        <w:t xml:space="preserve">  Commissioners will not </w:t>
      </w:r>
      <w:r w:rsidR="00590F4A">
        <w:rPr>
          <w:rFonts w:ascii="Arial" w:hAnsi="Arial" w:cs="Arial"/>
          <w:sz w:val="20"/>
          <w:szCs w:val="20"/>
        </w:rPr>
        <w:t>a</w:t>
      </w:r>
      <w:r w:rsidR="00590F4A" w:rsidRPr="00590F4A">
        <w:rPr>
          <w:rFonts w:ascii="Arial" w:hAnsi="Arial" w:cs="Arial"/>
          <w:sz w:val="20"/>
          <w:szCs w:val="20"/>
        </w:rPr>
        <w:t>ccept any fee, reward, gratuity, gift or remuneration of any kind other than the aforementioned</w:t>
      </w:r>
      <w:r w:rsidR="00590F4A">
        <w:rPr>
          <w:rFonts w:ascii="Arial" w:hAnsi="Arial" w:cs="Arial"/>
          <w:sz w:val="20"/>
          <w:szCs w:val="20"/>
        </w:rPr>
        <w:t xml:space="preserve"> </w:t>
      </w:r>
      <w:r w:rsidR="00590F4A" w:rsidRPr="00590F4A">
        <w:rPr>
          <w:rFonts w:ascii="Arial" w:hAnsi="Arial" w:cs="Arial"/>
          <w:sz w:val="20"/>
          <w:szCs w:val="20"/>
        </w:rPr>
        <w:t>sitting fees or allowances which ar</w:t>
      </w:r>
      <w:r w:rsidR="00504C76">
        <w:rPr>
          <w:rFonts w:ascii="Arial" w:hAnsi="Arial" w:cs="Arial"/>
          <w:sz w:val="20"/>
          <w:szCs w:val="20"/>
        </w:rPr>
        <w:t>e officially applicable to the C</w:t>
      </w:r>
      <w:r w:rsidR="00590F4A" w:rsidRPr="00590F4A">
        <w:rPr>
          <w:rFonts w:ascii="Arial" w:hAnsi="Arial" w:cs="Arial"/>
          <w:sz w:val="20"/>
          <w:szCs w:val="20"/>
        </w:rPr>
        <w:t>ommission.</w:t>
      </w:r>
    </w:p>
    <w:p w:rsidR="00502A3E" w:rsidRDefault="00502A3E" w:rsidP="007B579D">
      <w:pPr>
        <w:jc w:val="both"/>
        <w:rPr>
          <w:rFonts w:ascii="Arial" w:hAnsi="Arial" w:cs="Arial"/>
          <w:sz w:val="20"/>
          <w:szCs w:val="20"/>
        </w:rPr>
      </w:pPr>
    </w:p>
    <w:p w:rsidR="00502A3E" w:rsidRDefault="00502A3E" w:rsidP="007B57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Commissioners are obligated to:</w:t>
      </w:r>
    </w:p>
    <w:p w:rsidR="00590F4A" w:rsidRDefault="00590F4A" w:rsidP="00590F4A">
      <w:pPr>
        <w:autoSpaceDE w:val="0"/>
        <w:autoSpaceDN w:val="0"/>
        <w:adjustRightInd w:val="0"/>
        <w:ind w:left="1485"/>
        <w:rPr>
          <w:rFonts w:ascii="Arial" w:hAnsi="Arial" w:cs="Arial"/>
          <w:b/>
          <w:bCs/>
          <w:sz w:val="20"/>
          <w:szCs w:val="20"/>
        </w:rPr>
      </w:pPr>
    </w:p>
    <w:p w:rsidR="00502A3E" w:rsidRPr="002429D6" w:rsidRDefault="008F71BE" w:rsidP="002429D6">
      <w:pPr>
        <w:autoSpaceDE w:val="0"/>
        <w:autoSpaceDN w:val="0"/>
        <w:adjustRightInd w:val="0"/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b/>
          <w:bCs/>
          <w:color w:val="808080"/>
          <w:sz w:val="20"/>
          <w:szCs w:val="20"/>
        </w:rPr>
        <w:t>Understand the C</w:t>
      </w:r>
      <w:r w:rsidR="00590F4A" w:rsidRPr="002429D6">
        <w:rPr>
          <w:rFonts w:ascii="Arial" w:hAnsi="Arial" w:cs="Arial"/>
          <w:b/>
          <w:bCs/>
          <w:color w:val="808080"/>
          <w:sz w:val="20"/>
          <w:szCs w:val="20"/>
        </w:rPr>
        <w:t>ommission’s role and public duties</w:t>
      </w:r>
    </w:p>
    <w:p w:rsidR="00502A3E" w:rsidRPr="00502A3E" w:rsidRDefault="00502A3E" w:rsidP="002429D6">
      <w:pPr>
        <w:numPr>
          <w:ilvl w:val="0"/>
          <w:numId w:val="5"/>
        </w:numPr>
        <w:autoSpaceDE w:val="0"/>
        <w:autoSpaceDN w:val="0"/>
        <w:adjustRightInd w:val="0"/>
        <w:ind w:left="1120" w:hanging="400"/>
        <w:rPr>
          <w:rFonts w:ascii="Arial" w:hAnsi="Arial" w:cs="Arial"/>
          <w:sz w:val="20"/>
          <w:szCs w:val="20"/>
        </w:rPr>
      </w:pPr>
      <w:r w:rsidRPr="00502A3E">
        <w:rPr>
          <w:rFonts w:ascii="Arial" w:hAnsi="Arial" w:cs="Arial"/>
          <w:sz w:val="20"/>
          <w:szCs w:val="20"/>
        </w:rPr>
        <w:t xml:space="preserve">Gain a clear understanding of the role </w:t>
      </w:r>
      <w:r w:rsidR="008E0FDD">
        <w:rPr>
          <w:rFonts w:ascii="Arial" w:hAnsi="Arial" w:cs="Arial"/>
          <w:sz w:val="20"/>
          <w:szCs w:val="20"/>
        </w:rPr>
        <w:t>and</w:t>
      </w:r>
      <w:r w:rsidRPr="00502A3E">
        <w:rPr>
          <w:rFonts w:ascii="Arial" w:hAnsi="Arial" w:cs="Arial"/>
          <w:sz w:val="20"/>
          <w:szCs w:val="20"/>
        </w:rPr>
        <w:t xml:space="preserve"> purpose of the </w:t>
      </w:r>
      <w:r w:rsidR="006B1924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ommission</w:t>
      </w:r>
      <w:r w:rsidRPr="00502A3E">
        <w:rPr>
          <w:rFonts w:ascii="Arial" w:hAnsi="Arial" w:cs="Arial"/>
          <w:sz w:val="20"/>
          <w:szCs w:val="20"/>
        </w:rPr>
        <w:t xml:space="preserve"> as well as the statutory and</w:t>
      </w:r>
      <w:r>
        <w:rPr>
          <w:rFonts w:ascii="Arial" w:hAnsi="Arial" w:cs="Arial"/>
          <w:sz w:val="20"/>
          <w:szCs w:val="20"/>
        </w:rPr>
        <w:t xml:space="preserve"> </w:t>
      </w:r>
      <w:r w:rsidRPr="00502A3E">
        <w:rPr>
          <w:rFonts w:ascii="Arial" w:hAnsi="Arial" w:cs="Arial"/>
          <w:sz w:val="20"/>
          <w:szCs w:val="20"/>
        </w:rPr>
        <w:t xml:space="preserve">regulatory </w:t>
      </w:r>
      <w:r w:rsidR="008E0FDD">
        <w:rPr>
          <w:rFonts w:ascii="Arial" w:hAnsi="Arial" w:cs="Arial"/>
          <w:sz w:val="20"/>
          <w:szCs w:val="20"/>
        </w:rPr>
        <w:t>framework it operates in</w:t>
      </w:r>
      <w:r>
        <w:rPr>
          <w:rFonts w:ascii="Arial" w:hAnsi="Arial" w:cs="Arial"/>
          <w:sz w:val="20"/>
          <w:szCs w:val="20"/>
        </w:rPr>
        <w:t>;</w:t>
      </w:r>
      <w:r w:rsidR="000E00C6">
        <w:rPr>
          <w:rFonts w:ascii="Arial" w:hAnsi="Arial" w:cs="Arial"/>
          <w:sz w:val="20"/>
          <w:szCs w:val="20"/>
        </w:rPr>
        <w:t xml:space="preserve"> and</w:t>
      </w:r>
    </w:p>
    <w:p w:rsidR="00502A3E" w:rsidRPr="00502A3E" w:rsidRDefault="00502A3E" w:rsidP="002429D6">
      <w:pPr>
        <w:numPr>
          <w:ilvl w:val="0"/>
          <w:numId w:val="5"/>
        </w:numPr>
        <w:autoSpaceDE w:val="0"/>
        <w:autoSpaceDN w:val="0"/>
        <w:adjustRightInd w:val="0"/>
        <w:ind w:left="1134" w:hanging="414"/>
        <w:rPr>
          <w:rFonts w:ascii="Arial" w:hAnsi="Arial" w:cs="Arial"/>
          <w:sz w:val="20"/>
          <w:szCs w:val="20"/>
        </w:rPr>
      </w:pPr>
      <w:r w:rsidRPr="00502A3E">
        <w:rPr>
          <w:rFonts w:ascii="Arial" w:hAnsi="Arial" w:cs="Arial"/>
          <w:sz w:val="20"/>
          <w:szCs w:val="20"/>
        </w:rPr>
        <w:t>Develop an understanding of the political and social environment in which the</w:t>
      </w:r>
      <w:r w:rsidR="002429D6">
        <w:rPr>
          <w:rFonts w:ascii="Arial" w:hAnsi="Arial" w:cs="Arial"/>
          <w:sz w:val="20"/>
          <w:szCs w:val="20"/>
        </w:rPr>
        <w:t xml:space="preserve"> </w:t>
      </w:r>
      <w:r w:rsidR="00EC1452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ommission</w:t>
      </w:r>
      <w:r w:rsidRPr="00502A3E">
        <w:rPr>
          <w:rFonts w:ascii="Arial" w:hAnsi="Arial" w:cs="Arial"/>
          <w:sz w:val="20"/>
          <w:szCs w:val="20"/>
        </w:rPr>
        <w:t xml:space="preserve"> operates</w:t>
      </w:r>
      <w:r w:rsidR="00854776">
        <w:rPr>
          <w:rFonts w:ascii="Arial" w:hAnsi="Arial" w:cs="Arial"/>
          <w:sz w:val="20"/>
          <w:szCs w:val="20"/>
        </w:rPr>
        <w:t>.</w:t>
      </w:r>
    </w:p>
    <w:p w:rsidR="00502A3E" w:rsidRPr="00502A3E" w:rsidRDefault="00502A3E" w:rsidP="00502A3E">
      <w:pPr>
        <w:autoSpaceDE w:val="0"/>
        <w:autoSpaceDN w:val="0"/>
        <w:adjustRightInd w:val="0"/>
        <w:ind w:left="1485"/>
        <w:rPr>
          <w:rFonts w:ascii="Arial" w:hAnsi="Arial" w:cs="Arial"/>
          <w:sz w:val="20"/>
          <w:szCs w:val="20"/>
        </w:rPr>
      </w:pPr>
    </w:p>
    <w:p w:rsidR="00502A3E" w:rsidRPr="002429D6" w:rsidRDefault="00502A3E" w:rsidP="002429D6">
      <w:pPr>
        <w:autoSpaceDE w:val="0"/>
        <w:autoSpaceDN w:val="0"/>
        <w:adjustRightInd w:val="0"/>
        <w:rPr>
          <w:rFonts w:ascii="Arial" w:hAnsi="Arial" w:cs="Arial"/>
          <w:b/>
          <w:bCs/>
          <w:color w:val="808080"/>
          <w:sz w:val="20"/>
          <w:szCs w:val="20"/>
        </w:rPr>
      </w:pPr>
      <w:r w:rsidRPr="002429D6">
        <w:rPr>
          <w:rFonts w:ascii="Arial" w:hAnsi="Arial" w:cs="Arial"/>
          <w:b/>
          <w:bCs/>
          <w:color w:val="808080"/>
          <w:sz w:val="20"/>
          <w:szCs w:val="20"/>
        </w:rPr>
        <w:t>Be active</w:t>
      </w:r>
    </w:p>
    <w:p w:rsidR="002F69F8" w:rsidRDefault="002F69F8" w:rsidP="002429D6">
      <w:pPr>
        <w:numPr>
          <w:ilvl w:val="0"/>
          <w:numId w:val="5"/>
        </w:numPr>
        <w:tabs>
          <w:tab w:val="clear" w:pos="1125"/>
          <w:tab w:val="num" w:pos="1134"/>
        </w:tabs>
        <w:autoSpaceDE w:val="0"/>
        <w:autoSpaceDN w:val="0"/>
        <w:adjustRightInd w:val="0"/>
        <w:ind w:left="1162" w:hanging="4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Participate in Commission decision making including </w:t>
      </w:r>
      <w:r w:rsidR="0021294E">
        <w:rPr>
          <w:rFonts w:ascii="Arial" w:hAnsi="Arial" w:cs="Arial"/>
          <w:sz w:val="20"/>
          <w:szCs w:val="20"/>
        </w:rPr>
        <w:t>the approval of contest permits</w:t>
      </w:r>
    </w:p>
    <w:p w:rsidR="00AF5CC7" w:rsidRDefault="00AF5CC7" w:rsidP="002429D6">
      <w:pPr>
        <w:numPr>
          <w:ilvl w:val="0"/>
          <w:numId w:val="5"/>
        </w:numPr>
        <w:tabs>
          <w:tab w:val="clear" w:pos="1125"/>
          <w:tab w:val="num" w:pos="1134"/>
        </w:tabs>
        <w:autoSpaceDE w:val="0"/>
        <w:autoSpaceDN w:val="0"/>
        <w:adjustRightInd w:val="0"/>
        <w:ind w:left="1162" w:hanging="4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Attend combat sports weigh ins and contests</w:t>
      </w:r>
      <w:r w:rsidR="00585513">
        <w:rPr>
          <w:rFonts w:ascii="Arial" w:hAnsi="Arial" w:cs="Arial"/>
          <w:sz w:val="20"/>
          <w:szCs w:val="20"/>
        </w:rPr>
        <w:t xml:space="preserve"> to ensure the </w:t>
      </w:r>
      <w:r w:rsidR="00782365">
        <w:rPr>
          <w:rFonts w:ascii="Arial" w:hAnsi="Arial" w:cs="Arial"/>
          <w:i/>
          <w:sz w:val="20"/>
          <w:szCs w:val="20"/>
        </w:rPr>
        <w:t>Act</w:t>
      </w:r>
      <w:r w:rsidR="00782365">
        <w:rPr>
          <w:rFonts w:ascii="Arial" w:hAnsi="Arial" w:cs="Arial"/>
          <w:sz w:val="20"/>
          <w:szCs w:val="20"/>
        </w:rPr>
        <w:t xml:space="preserve"> and the </w:t>
      </w:r>
      <w:r w:rsidR="00782365">
        <w:rPr>
          <w:rFonts w:ascii="Arial" w:hAnsi="Arial" w:cs="Arial"/>
          <w:i/>
          <w:sz w:val="20"/>
          <w:szCs w:val="20"/>
        </w:rPr>
        <w:t>Regulations</w:t>
      </w:r>
      <w:r w:rsidR="00782365">
        <w:rPr>
          <w:rFonts w:ascii="Arial" w:hAnsi="Arial" w:cs="Arial"/>
          <w:sz w:val="20"/>
          <w:szCs w:val="20"/>
        </w:rPr>
        <w:t xml:space="preserve"> are </w:t>
      </w:r>
      <w:r w:rsidR="00585513">
        <w:rPr>
          <w:rFonts w:ascii="Arial" w:hAnsi="Arial" w:cs="Arial"/>
          <w:sz w:val="20"/>
          <w:szCs w:val="20"/>
        </w:rPr>
        <w:t>adhered to</w:t>
      </w:r>
    </w:p>
    <w:p w:rsidR="000E00C6" w:rsidRDefault="00502A3E" w:rsidP="000E00C6">
      <w:pPr>
        <w:numPr>
          <w:ilvl w:val="0"/>
          <w:numId w:val="5"/>
        </w:numPr>
        <w:autoSpaceDE w:val="0"/>
        <w:autoSpaceDN w:val="0"/>
        <w:adjustRightInd w:val="0"/>
        <w:ind w:hanging="1125"/>
        <w:rPr>
          <w:rFonts w:ascii="Arial" w:hAnsi="Arial" w:cs="Arial"/>
          <w:sz w:val="20"/>
          <w:szCs w:val="20"/>
        </w:rPr>
      </w:pPr>
      <w:r w:rsidRPr="00502A3E">
        <w:rPr>
          <w:rFonts w:ascii="Arial" w:hAnsi="Arial" w:cs="Arial"/>
          <w:sz w:val="20"/>
          <w:szCs w:val="20"/>
        </w:rPr>
        <w:t>Prepare for</w:t>
      </w:r>
      <w:r w:rsidR="008F71BE">
        <w:rPr>
          <w:rFonts w:ascii="Arial" w:hAnsi="Arial" w:cs="Arial"/>
          <w:sz w:val="20"/>
          <w:szCs w:val="20"/>
        </w:rPr>
        <w:t xml:space="preserve"> and attend Commission</w:t>
      </w:r>
      <w:r w:rsidRPr="00502A3E">
        <w:rPr>
          <w:rFonts w:ascii="Arial" w:hAnsi="Arial" w:cs="Arial"/>
          <w:sz w:val="20"/>
          <w:szCs w:val="20"/>
        </w:rPr>
        <w:t xml:space="preserve"> meetings</w:t>
      </w:r>
    </w:p>
    <w:p w:rsidR="00502A3E" w:rsidRDefault="000E00C6" w:rsidP="00585513">
      <w:pPr>
        <w:numPr>
          <w:ilvl w:val="0"/>
          <w:numId w:val="5"/>
        </w:numPr>
        <w:autoSpaceDE w:val="0"/>
        <w:autoSpaceDN w:val="0"/>
        <w:adjustRightInd w:val="0"/>
        <w:ind w:left="1162" w:hanging="4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Implement</w:t>
      </w:r>
      <w:r w:rsidRPr="00502A3E">
        <w:rPr>
          <w:rFonts w:ascii="Arial" w:hAnsi="Arial" w:cs="Arial"/>
          <w:sz w:val="20"/>
          <w:szCs w:val="20"/>
        </w:rPr>
        <w:t xml:space="preserve"> the decisions </w:t>
      </w:r>
      <w:r w:rsidR="002F69F8">
        <w:rPr>
          <w:rFonts w:ascii="Arial" w:hAnsi="Arial" w:cs="Arial"/>
          <w:sz w:val="20"/>
          <w:szCs w:val="20"/>
        </w:rPr>
        <w:t>made</w:t>
      </w:r>
      <w:r w:rsidRPr="00502A3E">
        <w:rPr>
          <w:rFonts w:ascii="Arial" w:hAnsi="Arial" w:cs="Arial"/>
          <w:sz w:val="20"/>
          <w:szCs w:val="20"/>
        </w:rPr>
        <w:t xml:space="preserve"> by the </w:t>
      </w:r>
      <w:r>
        <w:rPr>
          <w:rFonts w:ascii="Arial" w:hAnsi="Arial" w:cs="Arial"/>
          <w:sz w:val="20"/>
          <w:szCs w:val="20"/>
        </w:rPr>
        <w:t>C</w:t>
      </w:r>
      <w:r w:rsidR="009D1021">
        <w:rPr>
          <w:rFonts w:ascii="Arial" w:hAnsi="Arial" w:cs="Arial"/>
          <w:sz w:val="20"/>
          <w:szCs w:val="20"/>
        </w:rPr>
        <w:t>ommission</w:t>
      </w:r>
      <w:r w:rsidR="0021294E">
        <w:rPr>
          <w:rFonts w:ascii="Arial" w:hAnsi="Arial" w:cs="Arial"/>
          <w:sz w:val="20"/>
          <w:szCs w:val="20"/>
        </w:rPr>
        <w:t>;</w:t>
      </w:r>
      <w:r w:rsidR="00212C73">
        <w:rPr>
          <w:rFonts w:ascii="Arial" w:hAnsi="Arial" w:cs="Arial"/>
          <w:sz w:val="20"/>
          <w:szCs w:val="20"/>
        </w:rPr>
        <w:t xml:space="preserve"> and</w:t>
      </w:r>
    </w:p>
    <w:p w:rsidR="00212C73" w:rsidRPr="00585513" w:rsidRDefault="00212C73" w:rsidP="00585513">
      <w:pPr>
        <w:numPr>
          <w:ilvl w:val="0"/>
          <w:numId w:val="5"/>
        </w:numPr>
        <w:autoSpaceDE w:val="0"/>
        <w:autoSpaceDN w:val="0"/>
        <w:adjustRightInd w:val="0"/>
        <w:ind w:left="1162" w:hanging="4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Participate in Commission working groups as required.</w:t>
      </w:r>
    </w:p>
    <w:p w:rsidR="00590F4A" w:rsidRPr="00502A3E" w:rsidRDefault="00590F4A" w:rsidP="00590F4A">
      <w:pPr>
        <w:autoSpaceDE w:val="0"/>
        <w:autoSpaceDN w:val="0"/>
        <w:adjustRightInd w:val="0"/>
        <w:ind w:left="1485"/>
        <w:rPr>
          <w:rFonts w:ascii="Arial" w:hAnsi="Arial" w:cs="Arial"/>
          <w:sz w:val="20"/>
          <w:szCs w:val="20"/>
        </w:rPr>
      </w:pPr>
    </w:p>
    <w:p w:rsidR="00502A3E" w:rsidRPr="002429D6" w:rsidRDefault="00854776" w:rsidP="002429D6">
      <w:pPr>
        <w:autoSpaceDE w:val="0"/>
        <w:autoSpaceDN w:val="0"/>
        <w:adjustRightInd w:val="0"/>
        <w:rPr>
          <w:rFonts w:ascii="Arial" w:hAnsi="Arial" w:cs="Arial"/>
          <w:b/>
          <w:bCs/>
          <w:color w:val="808080"/>
          <w:sz w:val="20"/>
          <w:szCs w:val="20"/>
        </w:rPr>
      </w:pPr>
      <w:r>
        <w:rPr>
          <w:rFonts w:ascii="Arial" w:hAnsi="Arial" w:cs="Arial"/>
          <w:b/>
          <w:bCs/>
          <w:color w:val="808080"/>
          <w:sz w:val="20"/>
          <w:szCs w:val="20"/>
        </w:rPr>
        <w:t>Act with integrity and professionalism</w:t>
      </w:r>
    </w:p>
    <w:p w:rsidR="00854776" w:rsidRDefault="00854776" w:rsidP="008F71BE">
      <w:pPr>
        <w:numPr>
          <w:ilvl w:val="0"/>
          <w:numId w:val="5"/>
        </w:numPr>
        <w:autoSpaceDE w:val="0"/>
        <w:autoSpaceDN w:val="0"/>
        <w:adjustRightInd w:val="0"/>
        <w:ind w:left="1134"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Adhere to the Commission’s </w:t>
      </w:r>
      <w:r w:rsidR="003F63BE">
        <w:rPr>
          <w:rFonts w:ascii="Arial" w:hAnsi="Arial" w:cs="Arial"/>
          <w:sz w:val="20"/>
          <w:szCs w:val="20"/>
        </w:rPr>
        <w:t>Code of C</w:t>
      </w:r>
      <w:r>
        <w:rPr>
          <w:rFonts w:ascii="Arial" w:hAnsi="Arial" w:cs="Arial"/>
          <w:sz w:val="20"/>
          <w:szCs w:val="20"/>
        </w:rPr>
        <w:t>onduct</w:t>
      </w:r>
      <w:r w:rsidR="008F71BE">
        <w:rPr>
          <w:rFonts w:ascii="Arial" w:hAnsi="Arial" w:cs="Arial"/>
          <w:sz w:val="20"/>
          <w:szCs w:val="20"/>
        </w:rPr>
        <w:t xml:space="preserve"> and behave in </w:t>
      </w:r>
      <w:r w:rsidR="00C84D66">
        <w:rPr>
          <w:rFonts w:ascii="Arial" w:hAnsi="Arial" w:cs="Arial"/>
          <w:sz w:val="20"/>
          <w:szCs w:val="20"/>
        </w:rPr>
        <w:t>a professional</w:t>
      </w:r>
      <w:r w:rsidR="00C356A2">
        <w:rPr>
          <w:rFonts w:ascii="Arial" w:hAnsi="Arial" w:cs="Arial"/>
          <w:sz w:val="20"/>
          <w:szCs w:val="20"/>
        </w:rPr>
        <w:t xml:space="preserve"> manner</w:t>
      </w:r>
    </w:p>
    <w:p w:rsidR="00502A3E" w:rsidRPr="00502A3E" w:rsidRDefault="007430BB" w:rsidP="008F71BE">
      <w:pPr>
        <w:numPr>
          <w:ilvl w:val="0"/>
          <w:numId w:val="5"/>
        </w:numPr>
        <w:autoSpaceDE w:val="0"/>
        <w:autoSpaceDN w:val="0"/>
        <w:adjustRightInd w:val="0"/>
        <w:ind w:left="1134" w:hanging="4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Treat fellow Commission mem</w:t>
      </w:r>
      <w:r w:rsidR="008F71BE">
        <w:rPr>
          <w:rFonts w:ascii="Arial" w:hAnsi="Arial" w:cs="Arial"/>
          <w:sz w:val="20"/>
          <w:szCs w:val="20"/>
        </w:rPr>
        <w:t>bers, contestants and industry participants</w:t>
      </w:r>
      <w:r>
        <w:rPr>
          <w:rFonts w:ascii="Arial" w:hAnsi="Arial" w:cs="Arial"/>
          <w:sz w:val="20"/>
          <w:szCs w:val="20"/>
        </w:rPr>
        <w:t xml:space="preserve"> </w:t>
      </w:r>
      <w:r w:rsidR="00854776">
        <w:rPr>
          <w:rFonts w:ascii="Arial" w:hAnsi="Arial" w:cs="Arial"/>
          <w:sz w:val="20"/>
          <w:szCs w:val="20"/>
        </w:rPr>
        <w:t xml:space="preserve">with </w:t>
      </w:r>
      <w:r w:rsidR="00502A3E" w:rsidRPr="00502A3E">
        <w:rPr>
          <w:rFonts w:ascii="Arial" w:hAnsi="Arial" w:cs="Arial"/>
          <w:sz w:val="20"/>
          <w:szCs w:val="20"/>
        </w:rPr>
        <w:t>profes</w:t>
      </w:r>
      <w:r w:rsidR="00854776">
        <w:rPr>
          <w:rFonts w:ascii="Arial" w:hAnsi="Arial" w:cs="Arial"/>
          <w:sz w:val="20"/>
          <w:szCs w:val="20"/>
        </w:rPr>
        <w:t>sionalism, courtesy and respect</w:t>
      </w:r>
      <w:r w:rsidR="00C356A2">
        <w:rPr>
          <w:rFonts w:ascii="Arial" w:hAnsi="Arial" w:cs="Arial"/>
          <w:sz w:val="20"/>
          <w:szCs w:val="20"/>
        </w:rPr>
        <w:t>;</w:t>
      </w:r>
      <w:r w:rsidR="00854776">
        <w:rPr>
          <w:rFonts w:ascii="Arial" w:hAnsi="Arial" w:cs="Arial"/>
          <w:sz w:val="20"/>
          <w:szCs w:val="20"/>
        </w:rPr>
        <w:t xml:space="preserve"> and</w:t>
      </w:r>
    </w:p>
    <w:p w:rsidR="00502A3E" w:rsidRPr="00502A3E" w:rsidRDefault="003F63BE" w:rsidP="002429D6">
      <w:pPr>
        <w:numPr>
          <w:ilvl w:val="0"/>
          <w:numId w:val="5"/>
        </w:numPr>
        <w:autoSpaceDE w:val="0"/>
        <w:autoSpaceDN w:val="0"/>
        <w:adjustRightInd w:val="0"/>
        <w:ind w:hanging="11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n</w:t>
      </w:r>
      <w:r w:rsidR="00502A3E" w:rsidRPr="00502A3E">
        <w:rPr>
          <w:rFonts w:ascii="Arial" w:hAnsi="Arial" w:cs="Arial"/>
          <w:sz w:val="20"/>
          <w:szCs w:val="20"/>
        </w:rPr>
        <w:t>ot improperl</w:t>
      </w:r>
      <w:r w:rsidR="00590F4A">
        <w:rPr>
          <w:rFonts w:ascii="Arial" w:hAnsi="Arial" w:cs="Arial"/>
          <w:sz w:val="20"/>
          <w:szCs w:val="20"/>
        </w:rPr>
        <w:t xml:space="preserve">y influence other </w:t>
      </w:r>
      <w:r w:rsidR="008F71BE">
        <w:rPr>
          <w:rFonts w:ascii="Arial" w:hAnsi="Arial" w:cs="Arial"/>
          <w:sz w:val="20"/>
          <w:szCs w:val="20"/>
        </w:rPr>
        <w:t>C</w:t>
      </w:r>
      <w:r w:rsidR="002429D6">
        <w:rPr>
          <w:rFonts w:ascii="Arial" w:hAnsi="Arial" w:cs="Arial"/>
          <w:sz w:val="20"/>
          <w:szCs w:val="20"/>
        </w:rPr>
        <w:t>ommission</w:t>
      </w:r>
      <w:r w:rsidR="00854776">
        <w:rPr>
          <w:rFonts w:ascii="Arial" w:hAnsi="Arial" w:cs="Arial"/>
          <w:sz w:val="20"/>
          <w:szCs w:val="20"/>
        </w:rPr>
        <w:t xml:space="preserve"> members.</w:t>
      </w:r>
    </w:p>
    <w:p w:rsidR="00590F4A" w:rsidRPr="00502A3E" w:rsidRDefault="00590F4A" w:rsidP="00590F4A">
      <w:pPr>
        <w:autoSpaceDE w:val="0"/>
        <w:autoSpaceDN w:val="0"/>
        <w:adjustRightInd w:val="0"/>
        <w:ind w:left="1485"/>
        <w:rPr>
          <w:rFonts w:ascii="Arial" w:hAnsi="Arial" w:cs="Arial"/>
          <w:sz w:val="20"/>
          <w:szCs w:val="20"/>
        </w:rPr>
      </w:pPr>
    </w:p>
    <w:p w:rsidR="00502A3E" w:rsidRPr="002429D6" w:rsidRDefault="00502A3E" w:rsidP="002429D6">
      <w:pPr>
        <w:autoSpaceDE w:val="0"/>
        <w:autoSpaceDN w:val="0"/>
        <w:adjustRightInd w:val="0"/>
        <w:rPr>
          <w:rFonts w:ascii="Arial" w:hAnsi="Arial" w:cs="Arial"/>
          <w:b/>
          <w:bCs/>
          <w:color w:val="808080"/>
          <w:sz w:val="20"/>
          <w:szCs w:val="20"/>
        </w:rPr>
      </w:pPr>
      <w:r w:rsidRPr="002429D6">
        <w:rPr>
          <w:rFonts w:ascii="Arial" w:hAnsi="Arial" w:cs="Arial"/>
          <w:b/>
          <w:bCs/>
          <w:color w:val="808080"/>
          <w:sz w:val="20"/>
          <w:szCs w:val="20"/>
        </w:rPr>
        <w:t>Consult</w:t>
      </w:r>
    </w:p>
    <w:p w:rsidR="005515E7" w:rsidRDefault="00502A3E" w:rsidP="005515E7">
      <w:pPr>
        <w:numPr>
          <w:ilvl w:val="0"/>
          <w:numId w:val="5"/>
        </w:numPr>
        <w:autoSpaceDE w:val="0"/>
        <w:autoSpaceDN w:val="0"/>
        <w:adjustRightInd w:val="0"/>
        <w:ind w:hanging="1125"/>
        <w:rPr>
          <w:rFonts w:ascii="Arial" w:hAnsi="Arial" w:cs="Arial"/>
          <w:sz w:val="20"/>
          <w:szCs w:val="20"/>
        </w:rPr>
      </w:pPr>
      <w:r w:rsidRPr="00502A3E">
        <w:rPr>
          <w:rFonts w:ascii="Arial" w:hAnsi="Arial" w:cs="Arial"/>
          <w:sz w:val="20"/>
          <w:szCs w:val="20"/>
        </w:rPr>
        <w:t>Consult stakehol</w:t>
      </w:r>
      <w:r w:rsidR="006547DC">
        <w:rPr>
          <w:rFonts w:ascii="Arial" w:hAnsi="Arial" w:cs="Arial"/>
          <w:sz w:val="20"/>
          <w:szCs w:val="20"/>
        </w:rPr>
        <w:t>ders on a regular basis</w:t>
      </w:r>
      <w:r w:rsidR="005515E7">
        <w:rPr>
          <w:rFonts w:ascii="Arial" w:hAnsi="Arial" w:cs="Arial"/>
          <w:sz w:val="20"/>
          <w:szCs w:val="20"/>
        </w:rPr>
        <w:t>; and</w:t>
      </w:r>
    </w:p>
    <w:p w:rsidR="00502A3E" w:rsidRPr="005515E7" w:rsidRDefault="005515E7" w:rsidP="005515E7">
      <w:pPr>
        <w:numPr>
          <w:ilvl w:val="0"/>
          <w:numId w:val="5"/>
        </w:numPr>
        <w:autoSpaceDE w:val="0"/>
        <w:autoSpaceDN w:val="0"/>
        <w:adjustRightInd w:val="0"/>
        <w:ind w:hanging="1125"/>
        <w:rPr>
          <w:rFonts w:ascii="Arial" w:hAnsi="Arial" w:cs="Arial"/>
          <w:sz w:val="20"/>
          <w:szCs w:val="20"/>
        </w:rPr>
      </w:pPr>
      <w:r w:rsidRPr="00502A3E">
        <w:rPr>
          <w:rFonts w:ascii="Arial" w:hAnsi="Arial" w:cs="Arial"/>
          <w:sz w:val="20"/>
          <w:szCs w:val="20"/>
        </w:rPr>
        <w:t xml:space="preserve">Stay informed </w:t>
      </w:r>
      <w:r w:rsidR="00585513">
        <w:rPr>
          <w:rFonts w:ascii="Arial" w:hAnsi="Arial" w:cs="Arial"/>
          <w:sz w:val="20"/>
          <w:szCs w:val="20"/>
        </w:rPr>
        <w:t>on</w:t>
      </w:r>
      <w:r w:rsidRPr="00502A3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industry developments</w:t>
      </w:r>
      <w:r w:rsidRPr="00502A3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that may affect</w:t>
      </w:r>
      <w:r w:rsidRPr="00502A3E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Commission.</w:t>
      </w:r>
    </w:p>
    <w:p w:rsidR="00A349A2" w:rsidRDefault="00A349A2" w:rsidP="00F1455E">
      <w:pPr>
        <w:jc w:val="both"/>
        <w:rPr>
          <w:rFonts w:ascii="Arial" w:hAnsi="Arial" w:cs="Arial"/>
          <w:sz w:val="20"/>
          <w:szCs w:val="20"/>
        </w:rPr>
      </w:pPr>
    </w:p>
    <w:p w:rsidR="00C356A2" w:rsidRDefault="00C356A2" w:rsidP="00F1455E">
      <w:pPr>
        <w:jc w:val="both"/>
        <w:rPr>
          <w:rFonts w:ascii="Arial" w:hAnsi="Arial" w:cs="Arial"/>
          <w:b/>
          <w:sz w:val="20"/>
          <w:szCs w:val="20"/>
        </w:rPr>
      </w:pPr>
    </w:p>
    <w:p w:rsidR="00B12BFD" w:rsidRPr="006547DC" w:rsidRDefault="00B12BFD" w:rsidP="00F1455E">
      <w:pPr>
        <w:jc w:val="both"/>
        <w:rPr>
          <w:rFonts w:ascii="Arial" w:hAnsi="Arial" w:cs="Arial"/>
          <w:b/>
          <w:sz w:val="20"/>
          <w:szCs w:val="20"/>
        </w:rPr>
      </w:pPr>
      <w:r w:rsidRPr="006547DC">
        <w:rPr>
          <w:rFonts w:ascii="Arial" w:hAnsi="Arial" w:cs="Arial"/>
          <w:b/>
          <w:sz w:val="20"/>
          <w:szCs w:val="20"/>
        </w:rPr>
        <w:t>For more information, please contact:</w:t>
      </w:r>
    </w:p>
    <w:p w:rsidR="00AF5CC7" w:rsidRDefault="00AF5CC7" w:rsidP="00F145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Greg McGuire</w:t>
      </w:r>
    </w:p>
    <w:p w:rsidR="00B12BFD" w:rsidRDefault="00B12BFD" w:rsidP="00F145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Executive Officer</w:t>
      </w:r>
    </w:p>
    <w:p w:rsidR="00B12BFD" w:rsidRDefault="00B12BFD" w:rsidP="00F145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Combat Sports Commission</w:t>
      </w:r>
    </w:p>
    <w:p w:rsidR="00B12BFD" w:rsidRDefault="00B12BFD" w:rsidP="00F145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Department of Sport and Recreation</w:t>
      </w:r>
      <w:bookmarkStart w:id="0" w:name="_GoBack"/>
      <w:bookmarkEnd w:id="0"/>
    </w:p>
    <w:p w:rsidR="00B12BFD" w:rsidRDefault="00B12BFD" w:rsidP="00F1455E">
      <w:pPr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20"/>
              <w:szCs w:val="20"/>
            </w:rPr>
            <w:t>246 Vincent Street</w:t>
          </w:r>
        </w:smartTag>
      </w:smartTag>
      <w:r>
        <w:rPr>
          <w:rFonts w:ascii="Arial" w:hAnsi="Arial" w:cs="Arial"/>
          <w:sz w:val="20"/>
          <w:szCs w:val="20"/>
        </w:rPr>
        <w:t>, LEEDERVILLE WA 6007</w:t>
      </w:r>
    </w:p>
    <w:p w:rsidR="00B12BFD" w:rsidRDefault="00CA3C24" w:rsidP="00F145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P:  08 9492 9746</w:t>
      </w:r>
    </w:p>
    <w:p w:rsidR="00B12BFD" w:rsidRDefault="00B12BFD" w:rsidP="00F145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F:  08 9492 9711</w:t>
      </w:r>
    </w:p>
    <w:p w:rsidR="00B12BFD" w:rsidRDefault="00B12BFD" w:rsidP="00F145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E:  </w:t>
      </w:r>
      <w:hyperlink r:id="rId10" w:history="1">
        <w:r w:rsidR="00BE4220" w:rsidRPr="003E4555">
          <w:rPr>
            <w:rStyle w:val="Hyperlink"/>
            <w:rFonts w:ascii="Arial" w:hAnsi="Arial" w:cs="Arial"/>
            <w:sz w:val="20"/>
            <w:szCs w:val="20"/>
          </w:rPr>
          <w:t>Greg.McGuire@dsr.wa.gov.au</w:t>
        </w:r>
      </w:hyperlink>
    </w:p>
    <w:sectPr w:rsidR="00B12BFD" w:rsidSect="00B1373A">
      <w:footerReference w:type="default" r:id="rId11"/>
      <w:pgSz w:w="11906" w:h="16838" w:code="9"/>
      <w:pgMar w:top="1077" w:right="1287" w:bottom="56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7E1" w:rsidRDefault="00F447E1">
      <w:r>
        <w:separator/>
      </w:r>
    </w:p>
  </w:endnote>
  <w:endnote w:type="continuationSeparator" w:id="0">
    <w:p w:rsidR="00F447E1" w:rsidRDefault="00F44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7E1" w:rsidRDefault="00F447E1" w:rsidP="006547DC">
    <w:pPr>
      <w:pStyle w:val="Footer"/>
      <w:rPr>
        <w:rFonts w:ascii="Arial" w:hAnsi="Arial" w:cs="Arial"/>
        <w:sz w:val="16"/>
        <w:szCs w:val="16"/>
      </w:rPr>
    </w:pPr>
  </w:p>
  <w:p w:rsidR="00F447E1" w:rsidRPr="00B12BFD" w:rsidRDefault="00E73E02" w:rsidP="006547DC">
    <w:pPr>
      <w:pStyle w:val="Footer"/>
      <w:ind w:left="360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TRIM 2009/1037</w:t>
    </w:r>
    <w:r w:rsidR="0021294E">
      <w:rPr>
        <w:rFonts w:ascii="Arial" w:hAnsi="Arial" w:cs="Arial"/>
        <w:sz w:val="16"/>
        <w:szCs w:val="16"/>
      </w:rPr>
      <w:t>-2</w:t>
    </w:r>
    <w:r>
      <w:rPr>
        <w:rFonts w:ascii="Arial" w:hAnsi="Arial" w:cs="Arial"/>
        <w:sz w:val="16"/>
        <w:szCs w:val="16"/>
      </w:rPr>
      <w:t xml:space="preserve"> </w:t>
    </w:r>
    <w:r w:rsidR="00F447E1" w:rsidRPr="00B12BFD">
      <w:rPr>
        <w:rFonts w:ascii="Arial" w:hAnsi="Arial" w:cs="Arial"/>
        <w:sz w:val="16"/>
        <w:szCs w:val="16"/>
      </w:rPr>
      <w:t>CSC – Recruitment - Commissioner Duties and Obligations - 20</w:t>
    </w:r>
    <w:r>
      <w:rPr>
        <w:rFonts w:ascii="Arial" w:hAnsi="Arial" w:cs="Arial"/>
        <w:sz w:val="16"/>
        <w:szCs w:val="16"/>
      </w:rPr>
      <w:t>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7E1" w:rsidRDefault="00F447E1">
      <w:r>
        <w:separator/>
      </w:r>
    </w:p>
  </w:footnote>
  <w:footnote w:type="continuationSeparator" w:id="0">
    <w:p w:rsidR="00F447E1" w:rsidRDefault="00F44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0508"/>
    <w:multiLevelType w:val="multilevel"/>
    <w:tmpl w:val="A17EF5B4"/>
    <w:lvl w:ilvl="0">
      <w:start w:val="1"/>
      <w:numFmt w:val="bullet"/>
      <w:lvlText w:val=""/>
      <w:lvlJc w:val="left"/>
      <w:pPr>
        <w:tabs>
          <w:tab w:val="num" w:pos="1125"/>
        </w:tabs>
        <w:ind w:left="1845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393DA6"/>
    <w:multiLevelType w:val="hybridMultilevel"/>
    <w:tmpl w:val="E654B628"/>
    <w:lvl w:ilvl="0" w:tplc="BBDA54A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A12179"/>
    <w:multiLevelType w:val="hybridMultilevel"/>
    <w:tmpl w:val="BC2C68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A5906"/>
    <w:multiLevelType w:val="hybridMultilevel"/>
    <w:tmpl w:val="EC0C1070"/>
    <w:lvl w:ilvl="0" w:tplc="D24ADA9E">
      <w:start w:val="1"/>
      <w:numFmt w:val="bullet"/>
      <w:lvlText w:val=""/>
      <w:lvlJc w:val="left"/>
      <w:pPr>
        <w:tabs>
          <w:tab w:val="num" w:pos="1125"/>
        </w:tabs>
        <w:ind w:left="1845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911063"/>
    <w:multiLevelType w:val="hybridMultilevel"/>
    <w:tmpl w:val="A17EF5B4"/>
    <w:lvl w:ilvl="0" w:tplc="D24ADA9E">
      <w:start w:val="1"/>
      <w:numFmt w:val="bullet"/>
      <w:lvlText w:val=""/>
      <w:lvlJc w:val="left"/>
      <w:pPr>
        <w:tabs>
          <w:tab w:val="num" w:pos="1125"/>
        </w:tabs>
        <w:ind w:left="1845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EC1D89"/>
    <w:multiLevelType w:val="multilevel"/>
    <w:tmpl w:val="07BABDEC"/>
    <w:lvl w:ilvl="0">
      <w:start w:val="1"/>
      <w:numFmt w:val="bullet"/>
      <w:lvlText w:val=""/>
      <w:lvlJc w:val="left"/>
      <w:pPr>
        <w:tabs>
          <w:tab w:val="num" w:pos="1125"/>
        </w:tabs>
        <w:ind w:left="1845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230312"/>
    <w:multiLevelType w:val="multilevel"/>
    <w:tmpl w:val="A17EF5B4"/>
    <w:lvl w:ilvl="0">
      <w:start w:val="1"/>
      <w:numFmt w:val="bullet"/>
      <w:lvlText w:val=""/>
      <w:lvlJc w:val="left"/>
      <w:pPr>
        <w:tabs>
          <w:tab w:val="num" w:pos="1125"/>
        </w:tabs>
        <w:ind w:left="1845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097072"/>
    <w:multiLevelType w:val="hybridMultilevel"/>
    <w:tmpl w:val="157A70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021F07"/>
    <w:multiLevelType w:val="hybridMultilevel"/>
    <w:tmpl w:val="07BABDEC"/>
    <w:lvl w:ilvl="0" w:tplc="D24ADA9E">
      <w:start w:val="1"/>
      <w:numFmt w:val="bullet"/>
      <w:lvlText w:val=""/>
      <w:lvlJc w:val="left"/>
      <w:pPr>
        <w:tabs>
          <w:tab w:val="num" w:pos="1125"/>
        </w:tabs>
        <w:ind w:left="1845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646760"/>
    <w:multiLevelType w:val="hybridMultilevel"/>
    <w:tmpl w:val="390ABB6C"/>
    <w:lvl w:ilvl="0" w:tplc="D24ADA9E">
      <w:start w:val="1"/>
      <w:numFmt w:val="bullet"/>
      <w:lvlText w:val=""/>
      <w:lvlJc w:val="left"/>
      <w:pPr>
        <w:tabs>
          <w:tab w:val="num" w:pos="1125"/>
        </w:tabs>
        <w:ind w:left="1845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579D"/>
    <w:rsid w:val="0000521D"/>
    <w:rsid w:val="000053ED"/>
    <w:rsid w:val="0000543F"/>
    <w:rsid w:val="00006E49"/>
    <w:rsid w:val="00010372"/>
    <w:rsid w:val="00015B79"/>
    <w:rsid w:val="00026058"/>
    <w:rsid w:val="000643F8"/>
    <w:rsid w:val="00065569"/>
    <w:rsid w:val="00076A4E"/>
    <w:rsid w:val="00086207"/>
    <w:rsid w:val="00091D60"/>
    <w:rsid w:val="000A249B"/>
    <w:rsid w:val="000A5515"/>
    <w:rsid w:val="000B1582"/>
    <w:rsid w:val="000C2FE5"/>
    <w:rsid w:val="000C5409"/>
    <w:rsid w:val="000D09E8"/>
    <w:rsid w:val="000E00C6"/>
    <w:rsid w:val="000E0C69"/>
    <w:rsid w:val="000E7967"/>
    <w:rsid w:val="00110133"/>
    <w:rsid w:val="00114AF4"/>
    <w:rsid w:val="00127FB5"/>
    <w:rsid w:val="00144F41"/>
    <w:rsid w:val="00144F92"/>
    <w:rsid w:val="00145A82"/>
    <w:rsid w:val="00147ED3"/>
    <w:rsid w:val="00151B6B"/>
    <w:rsid w:val="001522FA"/>
    <w:rsid w:val="00152C2E"/>
    <w:rsid w:val="00176A2F"/>
    <w:rsid w:val="00177F35"/>
    <w:rsid w:val="00182D11"/>
    <w:rsid w:val="00197233"/>
    <w:rsid w:val="001A2623"/>
    <w:rsid w:val="001A748B"/>
    <w:rsid w:val="001B31E8"/>
    <w:rsid w:val="001B5894"/>
    <w:rsid w:val="001C0802"/>
    <w:rsid w:val="001C2094"/>
    <w:rsid w:val="001E098D"/>
    <w:rsid w:val="001E2A76"/>
    <w:rsid w:val="001E43B6"/>
    <w:rsid w:val="001E7755"/>
    <w:rsid w:val="0020518C"/>
    <w:rsid w:val="0021294E"/>
    <w:rsid w:val="00212C73"/>
    <w:rsid w:val="00217EED"/>
    <w:rsid w:val="00232D64"/>
    <w:rsid w:val="00233814"/>
    <w:rsid w:val="002429D6"/>
    <w:rsid w:val="002560E3"/>
    <w:rsid w:val="00274D41"/>
    <w:rsid w:val="00293978"/>
    <w:rsid w:val="002A198F"/>
    <w:rsid w:val="002A2275"/>
    <w:rsid w:val="002A403D"/>
    <w:rsid w:val="002A4CC3"/>
    <w:rsid w:val="002B3E6F"/>
    <w:rsid w:val="002B4A67"/>
    <w:rsid w:val="002C21C1"/>
    <w:rsid w:val="002C44B9"/>
    <w:rsid w:val="002E3ECB"/>
    <w:rsid w:val="002F5A97"/>
    <w:rsid w:val="002F69F8"/>
    <w:rsid w:val="00326B72"/>
    <w:rsid w:val="00343DB5"/>
    <w:rsid w:val="003471C7"/>
    <w:rsid w:val="00357238"/>
    <w:rsid w:val="003600B7"/>
    <w:rsid w:val="00365F59"/>
    <w:rsid w:val="003718D9"/>
    <w:rsid w:val="00375920"/>
    <w:rsid w:val="00376D1D"/>
    <w:rsid w:val="00387ED4"/>
    <w:rsid w:val="003959BF"/>
    <w:rsid w:val="003A2F3B"/>
    <w:rsid w:val="003B0038"/>
    <w:rsid w:val="003B5414"/>
    <w:rsid w:val="003B66AD"/>
    <w:rsid w:val="003C1FF5"/>
    <w:rsid w:val="003C5436"/>
    <w:rsid w:val="003C5620"/>
    <w:rsid w:val="003C6116"/>
    <w:rsid w:val="003D22E3"/>
    <w:rsid w:val="003D25B2"/>
    <w:rsid w:val="003D606F"/>
    <w:rsid w:val="003F4528"/>
    <w:rsid w:val="003F63BE"/>
    <w:rsid w:val="00412CD3"/>
    <w:rsid w:val="00423F5E"/>
    <w:rsid w:val="0042414F"/>
    <w:rsid w:val="00426284"/>
    <w:rsid w:val="00433545"/>
    <w:rsid w:val="00443798"/>
    <w:rsid w:val="00454402"/>
    <w:rsid w:val="00457548"/>
    <w:rsid w:val="004751BE"/>
    <w:rsid w:val="00477547"/>
    <w:rsid w:val="00485181"/>
    <w:rsid w:val="00494591"/>
    <w:rsid w:val="00495047"/>
    <w:rsid w:val="004A7221"/>
    <w:rsid w:val="004A7D7C"/>
    <w:rsid w:val="004B532E"/>
    <w:rsid w:val="004C205B"/>
    <w:rsid w:val="004D2650"/>
    <w:rsid w:val="004D3C43"/>
    <w:rsid w:val="004F3677"/>
    <w:rsid w:val="004F525D"/>
    <w:rsid w:val="00501D0D"/>
    <w:rsid w:val="00502A3E"/>
    <w:rsid w:val="00504C76"/>
    <w:rsid w:val="00521EBC"/>
    <w:rsid w:val="005322FF"/>
    <w:rsid w:val="00534508"/>
    <w:rsid w:val="00545A18"/>
    <w:rsid w:val="005515E7"/>
    <w:rsid w:val="005527A7"/>
    <w:rsid w:val="00554F2F"/>
    <w:rsid w:val="00556269"/>
    <w:rsid w:val="00556312"/>
    <w:rsid w:val="005600A0"/>
    <w:rsid w:val="005628D7"/>
    <w:rsid w:val="005743F4"/>
    <w:rsid w:val="00574C0D"/>
    <w:rsid w:val="00585513"/>
    <w:rsid w:val="0058634B"/>
    <w:rsid w:val="00590F4A"/>
    <w:rsid w:val="005A0D4F"/>
    <w:rsid w:val="005C019E"/>
    <w:rsid w:val="005C104C"/>
    <w:rsid w:val="005D1A5E"/>
    <w:rsid w:val="005E638D"/>
    <w:rsid w:val="005F70C8"/>
    <w:rsid w:val="0061231C"/>
    <w:rsid w:val="00622074"/>
    <w:rsid w:val="00622BAB"/>
    <w:rsid w:val="00622D9E"/>
    <w:rsid w:val="00630D3D"/>
    <w:rsid w:val="0065372E"/>
    <w:rsid w:val="006547DC"/>
    <w:rsid w:val="00667A8E"/>
    <w:rsid w:val="006809D6"/>
    <w:rsid w:val="006814F2"/>
    <w:rsid w:val="006935E3"/>
    <w:rsid w:val="00696079"/>
    <w:rsid w:val="006A4EB2"/>
    <w:rsid w:val="006A76CD"/>
    <w:rsid w:val="006B17DE"/>
    <w:rsid w:val="006B1924"/>
    <w:rsid w:val="006D1275"/>
    <w:rsid w:val="006D519B"/>
    <w:rsid w:val="006E6E0D"/>
    <w:rsid w:val="006F0D57"/>
    <w:rsid w:val="006F1C86"/>
    <w:rsid w:val="00700A11"/>
    <w:rsid w:val="0071247B"/>
    <w:rsid w:val="007244A8"/>
    <w:rsid w:val="0073413C"/>
    <w:rsid w:val="007430BB"/>
    <w:rsid w:val="00753660"/>
    <w:rsid w:val="00753B3E"/>
    <w:rsid w:val="00756ABB"/>
    <w:rsid w:val="00760477"/>
    <w:rsid w:val="00764072"/>
    <w:rsid w:val="00764EF9"/>
    <w:rsid w:val="00765268"/>
    <w:rsid w:val="007715DB"/>
    <w:rsid w:val="00771A5F"/>
    <w:rsid w:val="00773598"/>
    <w:rsid w:val="00782365"/>
    <w:rsid w:val="007A1E22"/>
    <w:rsid w:val="007A66B8"/>
    <w:rsid w:val="007A7FBE"/>
    <w:rsid w:val="007B579D"/>
    <w:rsid w:val="007B67B3"/>
    <w:rsid w:val="007C0079"/>
    <w:rsid w:val="007D28E7"/>
    <w:rsid w:val="007D3395"/>
    <w:rsid w:val="007D3B32"/>
    <w:rsid w:val="007E00FA"/>
    <w:rsid w:val="007E4C5F"/>
    <w:rsid w:val="0080363D"/>
    <w:rsid w:val="00806385"/>
    <w:rsid w:val="00807E4F"/>
    <w:rsid w:val="00810525"/>
    <w:rsid w:val="008141D3"/>
    <w:rsid w:val="00820A5C"/>
    <w:rsid w:val="0082648C"/>
    <w:rsid w:val="00826D63"/>
    <w:rsid w:val="00836B59"/>
    <w:rsid w:val="00854776"/>
    <w:rsid w:val="0085719C"/>
    <w:rsid w:val="00857AC8"/>
    <w:rsid w:val="00863C69"/>
    <w:rsid w:val="00866BC2"/>
    <w:rsid w:val="00874149"/>
    <w:rsid w:val="00875E35"/>
    <w:rsid w:val="00877828"/>
    <w:rsid w:val="00880053"/>
    <w:rsid w:val="00896602"/>
    <w:rsid w:val="008A2EB9"/>
    <w:rsid w:val="008A3531"/>
    <w:rsid w:val="008C4860"/>
    <w:rsid w:val="008D19EF"/>
    <w:rsid w:val="008E0FDD"/>
    <w:rsid w:val="008E66DB"/>
    <w:rsid w:val="008F71BE"/>
    <w:rsid w:val="00907FD4"/>
    <w:rsid w:val="00914730"/>
    <w:rsid w:val="00916BE1"/>
    <w:rsid w:val="00942568"/>
    <w:rsid w:val="0094527D"/>
    <w:rsid w:val="009477D6"/>
    <w:rsid w:val="009552D9"/>
    <w:rsid w:val="00976221"/>
    <w:rsid w:val="00980679"/>
    <w:rsid w:val="00986015"/>
    <w:rsid w:val="009A15BF"/>
    <w:rsid w:val="009A2608"/>
    <w:rsid w:val="009A4314"/>
    <w:rsid w:val="009A4E92"/>
    <w:rsid w:val="009B342C"/>
    <w:rsid w:val="009C0A00"/>
    <w:rsid w:val="009C11F9"/>
    <w:rsid w:val="009C729C"/>
    <w:rsid w:val="009D1021"/>
    <w:rsid w:val="009D3575"/>
    <w:rsid w:val="009D49E3"/>
    <w:rsid w:val="009E31E8"/>
    <w:rsid w:val="009E6228"/>
    <w:rsid w:val="00A007B7"/>
    <w:rsid w:val="00A05F1B"/>
    <w:rsid w:val="00A13403"/>
    <w:rsid w:val="00A14317"/>
    <w:rsid w:val="00A17562"/>
    <w:rsid w:val="00A2137E"/>
    <w:rsid w:val="00A2240C"/>
    <w:rsid w:val="00A349A2"/>
    <w:rsid w:val="00A35CCC"/>
    <w:rsid w:val="00A3674A"/>
    <w:rsid w:val="00A418F4"/>
    <w:rsid w:val="00A559BC"/>
    <w:rsid w:val="00A559C3"/>
    <w:rsid w:val="00A60C47"/>
    <w:rsid w:val="00A61E63"/>
    <w:rsid w:val="00A628BF"/>
    <w:rsid w:val="00A642E4"/>
    <w:rsid w:val="00A67D17"/>
    <w:rsid w:val="00A71BB6"/>
    <w:rsid w:val="00A71CAC"/>
    <w:rsid w:val="00A83D0B"/>
    <w:rsid w:val="00AA5CB9"/>
    <w:rsid w:val="00AA6AEC"/>
    <w:rsid w:val="00AC52D2"/>
    <w:rsid w:val="00AC5DB3"/>
    <w:rsid w:val="00AC6222"/>
    <w:rsid w:val="00AE0EE6"/>
    <w:rsid w:val="00AF4318"/>
    <w:rsid w:val="00AF57F2"/>
    <w:rsid w:val="00AF5CC7"/>
    <w:rsid w:val="00B12BFD"/>
    <w:rsid w:val="00B1373A"/>
    <w:rsid w:val="00B15BC0"/>
    <w:rsid w:val="00B16BF8"/>
    <w:rsid w:val="00B56F22"/>
    <w:rsid w:val="00B921B6"/>
    <w:rsid w:val="00B96329"/>
    <w:rsid w:val="00B97B83"/>
    <w:rsid w:val="00BB60AE"/>
    <w:rsid w:val="00BB6E37"/>
    <w:rsid w:val="00BD4305"/>
    <w:rsid w:val="00BD7839"/>
    <w:rsid w:val="00BE4220"/>
    <w:rsid w:val="00BF610A"/>
    <w:rsid w:val="00C1512F"/>
    <w:rsid w:val="00C1604D"/>
    <w:rsid w:val="00C16B43"/>
    <w:rsid w:val="00C22237"/>
    <w:rsid w:val="00C23670"/>
    <w:rsid w:val="00C23F60"/>
    <w:rsid w:val="00C33A60"/>
    <w:rsid w:val="00C35310"/>
    <w:rsid w:val="00C356A2"/>
    <w:rsid w:val="00C52A02"/>
    <w:rsid w:val="00C670A1"/>
    <w:rsid w:val="00C80641"/>
    <w:rsid w:val="00C8097B"/>
    <w:rsid w:val="00C81CB2"/>
    <w:rsid w:val="00C84D66"/>
    <w:rsid w:val="00C94217"/>
    <w:rsid w:val="00CA3C24"/>
    <w:rsid w:val="00CB18C3"/>
    <w:rsid w:val="00CB211C"/>
    <w:rsid w:val="00CB23F6"/>
    <w:rsid w:val="00CB4432"/>
    <w:rsid w:val="00CB79DF"/>
    <w:rsid w:val="00CC733D"/>
    <w:rsid w:val="00CE657E"/>
    <w:rsid w:val="00CE7613"/>
    <w:rsid w:val="00D006EE"/>
    <w:rsid w:val="00D02B55"/>
    <w:rsid w:val="00D10DDF"/>
    <w:rsid w:val="00D14F5B"/>
    <w:rsid w:val="00D1705F"/>
    <w:rsid w:val="00D366FF"/>
    <w:rsid w:val="00D36EFD"/>
    <w:rsid w:val="00D373F4"/>
    <w:rsid w:val="00D41380"/>
    <w:rsid w:val="00D45A10"/>
    <w:rsid w:val="00D55219"/>
    <w:rsid w:val="00D5668D"/>
    <w:rsid w:val="00D57DC7"/>
    <w:rsid w:val="00D64FF0"/>
    <w:rsid w:val="00D7442B"/>
    <w:rsid w:val="00D74984"/>
    <w:rsid w:val="00D74CB7"/>
    <w:rsid w:val="00D857C4"/>
    <w:rsid w:val="00D906EA"/>
    <w:rsid w:val="00DA00C9"/>
    <w:rsid w:val="00DA154E"/>
    <w:rsid w:val="00DC4BE0"/>
    <w:rsid w:val="00DC54BB"/>
    <w:rsid w:val="00DE1140"/>
    <w:rsid w:val="00DF0939"/>
    <w:rsid w:val="00DF49D0"/>
    <w:rsid w:val="00E009EC"/>
    <w:rsid w:val="00E0191D"/>
    <w:rsid w:val="00E20F74"/>
    <w:rsid w:val="00E2266D"/>
    <w:rsid w:val="00E36B66"/>
    <w:rsid w:val="00E47C2A"/>
    <w:rsid w:val="00E53141"/>
    <w:rsid w:val="00E56D3B"/>
    <w:rsid w:val="00E731B5"/>
    <w:rsid w:val="00E73E02"/>
    <w:rsid w:val="00E82F3D"/>
    <w:rsid w:val="00E830EB"/>
    <w:rsid w:val="00E903CB"/>
    <w:rsid w:val="00E90825"/>
    <w:rsid w:val="00E9313A"/>
    <w:rsid w:val="00E93E37"/>
    <w:rsid w:val="00E958FE"/>
    <w:rsid w:val="00EA2244"/>
    <w:rsid w:val="00EA5548"/>
    <w:rsid w:val="00EB1384"/>
    <w:rsid w:val="00EC0373"/>
    <w:rsid w:val="00EC1452"/>
    <w:rsid w:val="00EC3BDA"/>
    <w:rsid w:val="00ED1CC5"/>
    <w:rsid w:val="00EE3DDB"/>
    <w:rsid w:val="00EF42E4"/>
    <w:rsid w:val="00F002BF"/>
    <w:rsid w:val="00F00954"/>
    <w:rsid w:val="00F02677"/>
    <w:rsid w:val="00F03EEC"/>
    <w:rsid w:val="00F04B4E"/>
    <w:rsid w:val="00F1455E"/>
    <w:rsid w:val="00F230A2"/>
    <w:rsid w:val="00F27078"/>
    <w:rsid w:val="00F36508"/>
    <w:rsid w:val="00F379DD"/>
    <w:rsid w:val="00F37AE4"/>
    <w:rsid w:val="00F447E1"/>
    <w:rsid w:val="00F529D0"/>
    <w:rsid w:val="00F644A1"/>
    <w:rsid w:val="00F66264"/>
    <w:rsid w:val="00F95A5B"/>
    <w:rsid w:val="00FA01E7"/>
    <w:rsid w:val="00FA21D5"/>
    <w:rsid w:val="00FD5FE3"/>
    <w:rsid w:val="00FE1893"/>
    <w:rsid w:val="00FF05A6"/>
    <w:rsid w:val="00FF163E"/>
    <w:rsid w:val="00FF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903CB"/>
    <w:rPr>
      <w:color w:val="0000FF"/>
      <w:u w:val="single"/>
    </w:rPr>
  </w:style>
  <w:style w:type="paragraph" w:styleId="Header">
    <w:name w:val="header"/>
    <w:basedOn w:val="Normal"/>
    <w:rsid w:val="0075366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53660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Greg.McGuire@dsr.wa.gov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791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Sport and Recreation</vt:lpstr>
    </vt:vector>
  </TitlesOfParts>
  <Company>Department of Sport and Recreation</Company>
  <LinksUpToDate>false</LinksUpToDate>
  <CharactersWithSpaces>5421</CharactersWithSpaces>
  <SharedDoc>false</SharedDoc>
  <HLinks>
    <vt:vector size="6" baseType="variant">
      <vt:variant>
        <vt:i4>5636128</vt:i4>
      </vt:variant>
      <vt:variant>
        <vt:i4>0</vt:i4>
      </vt:variant>
      <vt:variant>
        <vt:i4>0</vt:i4>
      </vt:variant>
      <vt:variant>
        <vt:i4>5</vt:i4>
      </vt:variant>
      <vt:variant>
        <vt:lpwstr>mailto:Claire.Scullin@dsr.wa.gov.au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Sport and Recreation</dc:title>
  <dc:subject/>
  <dc:creator>cscullin</dc:creator>
  <cp:keywords/>
  <dc:description/>
  <cp:lastModifiedBy>Tracey Beckwith</cp:lastModifiedBy>
  <cp:revision>3</cp:revision>
  <cp:lastPrinted>2009-11-12T04:11:00Z</cp:lastPrinted>
  <dcterms:created xsi:type="dcterms:W3CDTF">2016-09-14T07:41:00Z</dcterms:created>
  <dcterms:modified xsi:type="dcterms:W3CDTF">2016-09-19T02:40:00Z</dcterms:modified>
</cp:coreProperties>
</file>